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B9E" w:rsidP="00574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AURVTN133 Service and repair air compressors and components</w:t>
      </w:r>
      <w:r>
        <w:fldChar w:fldCharType="end"/>
      </w:r>
    </w:p>
    <w:p w:rsidR="00574B9E" w:rsidP="00574B9E">
      <w:pPr>
        <w:pStyle w:val="Version"/>
        <w:sectPr w:rsidSect="00086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16B" w:rsidP="0008616B">
      <w:pPr>
        <w:pStyle w:val="SuperHeading"/>
      </w:pPr>
      <w:r w:rsidRPr="0008616B">
        <w:t>Assessment Requirements for AURVTN133 Service and repair air compressors and components</w:t>
      </w:r>
    </w:p>
    <w:p w:rsidR="00000000" w:rsidRPr="0008616B" w:rsidP="0008616B">
      <w:pPr>
        <w:pStyle w:val="Heading1"/>
      </w:pPr>
      <w:bookmarkStart w:id="1" w:name="O_1130387"/>
      <w:bookmarkEnd w:id="1"/>
      <w:r w:rsidRPr="000861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86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B" w:rsidP="0008616B">
            <w:pPr>
              <w:pStyle w:val="BodyText"/>
            </w:pPr>
            <w:r w:rsidRPr="0008616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B">
            <w:pPr>
              <w:pStyle w:val="BodyText"/>
              <w:rPr>
                <w:lang w:val="en-NZ"/>
              </w:rPr>
            </w:pPr>
            <w:r w:rsidRPr="0008616B">
              <w:rPr>
                <w:rStyle w:val="SpecialBold"/>
              </w:rPr>
              <w:t>Comments</w:t>
            </w:r>
          </w:p>
        </w:tc>
      </w:tr>
      <w:tr w:rsidTr="00086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B">
            <w:pPr>
              <w:pStyle w:val="BodyText"/>
              <w:rPr>
                <w:lang w:val="en-NZ"/>
              </w:rPr>
            </w:pPr>
            <w:r w:rsidRPr="0008616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B" w:rsidP="0008616B">
            <w:pPr>
              <w:pStyle w:val="BodyText"/>
            </w:pPr>
            <w:r w:rsidRPr="0008616B">
              <w:t>This version first released with AUR Automotive Retail, Servi</w:t>
            </w:r>
            <w:r w:rsidRPr="0008616B">
              <w:t>ce and Repair Training Package Version 6.0</w:t>
            </w:r>
          </w:p>
        </w:tc>
      </w:tr>
    </w:tbl>
    <w:p w:rsidR="00000000" w:rsidRPr="0008616B" w:rsidP="0008616B">
      <w:pPr>
        <w:pStyle w:val="BodyText"/>
      </w:pPr>
    </w:p>
    <w:p w:rsidR="00000000" w:rsidRPr="0008616B" w:rsidP="0008616B">
      <w:pPr>
        <w:pStyle w:val="AllowPageBreak"/>
      </w:pPr>
    </w:p>
    <w:p w:rsidR="00000000" w:rsidRPr="0008616B" w:rsidP="0008616B">
      <w:pPr>
        <w:pStyle w:val="Heading1"/>
      </w:pPr>
      <w:bookmarkStart w:id="2" w:name="O_1130390"/>
      <w:bookmarkEnd w:id="2"/>
      <w:r w:rsidRPr="0008616B">
        <w:t>Performance Evidence</w:t>
      </w:r>
    </w:p>
    <w:p w:rsidR="00000000" w:rsidRPr="0008616B" w:rsidP="00574B9E">
      <w:pPr>
        <w:pStyle w:val="BodyText"/>
      </w:pPr>
      <w:r w:rsidRPr="0008616B">
        <w:t>The candidate must demonstrate the ability to complete the tasks outlined in the elements, performance criteria and foundation skills of this unit, including evidence of t</w:t>
      </w:r>
      <w:r w:rsidRPr="0008616B">
        <w:t>he ability to:</w:t>
      </w:r>
    </w:p>
    <w:p w:rsidR="00000000" w:rsidRPr="0008616B" w:rsidP="0008616B">
      <w:pPr>
        <w:pStyle w:val="ListBullet"/>
      </w:pPr>
      <w:r w:rsidRPr="0008616B">
        <w:t>service and repair at least two different air compressors, in which the work must involve the following components:</w:t>
      </w:r>
    </w:p>
    <w:p w:rsidR="00000000" w:rsidRPr="0008616B" w:rsidP="0008616B">
      <w:pPr>
        <w:pStyle w:val="ListBullet2"/>
      </w:pPr>
      <w:r w:rsidRPr="0008616B">
        <w:t>air compressor motor</w:t>
      </w:r>
    </w:p>
    <w:p w:rsidR="00000000" w:rsidRPr="0008616B" w:rsidP="0008616B">
      <w:pPr>
        <w:pStyle w:val="ListBullet2"/>
      </w:pPr>
      <w:r w:rsidRPr="0008616B">
        <w:t>air compressor tank</w:t>
      </w:r>
    </w:p>
    <w:p w:rsidR="00000000" w:rsidRPr="0008616B" w:rsidP="0008616B">
      <w:pPr>
        <w:pStyle w:val="ListBullet2"/>
      </w:pPr>
      <w:r w:rsidRPr="0008616B">
        <w:t>drive system</w:t>
      </w:r>
    </w:p>
    <w:p w:rsidR="00000000" w:rsidRPr="0008616B" w:rsidP="0008616B">
      <w:pPr>
        <w:pStyle w:val="ListBullet2"/>
      </w:pPr>
      <w:r w:rsidRPr="0008616B">
        <w:t>pressure regulator</w:t>
      </w:r>
    </w:p>
    <w:p w:rsidR="00000000" w:rsidRPr="0008616B" w:rsidP="0008616B">
      <w:pPr>
        <w:pStyle w:val="ListBullet2"/>
      </w:pPr>
      <w:r w:rsidRPr="0008616B">
        <w:t>water trap and filters</w:t>
      </w:r>
    </w:p>
    <w:p w:rsidR="00000000" w:rsidRPr="0008616B" w:rsidP="0008616B">
      <w:pPr>
        <w:pStyle w:val="ListBullet2"/>
      </w:pPr>
      <w:r w:rsidRPr="0008616B">
        <w:t>air lines and fittings.</w:t>
      </w:r>
    </w:p>
    <w:p w:rsidR="00000000" w:rsidRPr="0008616B" w:rsidP="0008616B">
      <w:pPr>
        <w:pStyle w:val="AllowPageBreak"/>
      </w:pPr>
    </w:p>
    <w:p w:rsidR="00000000" w:rsidRPr="0008616B" w:rsidP="0008616B">
      <w:pPr>
        <w:pStyle w:val="Heading1"/>
      </w:pPr>
      <w:bookmarkStart w:id="3" w:name="O_1130389"/>
      <w:bookmarkEnd w:id="3"/>
      <w:r w:rsidRPr="0008616B">
        <w:t>Knowledge Evidence</w:t>
      </w:r>
    </w:p>
    <w:p w:rsidR="00000000" w:rsidRPr="0008616B" w:rsidP="00574B9E">
      <w:pPr>
        <w:pStyle w:val="BodyText"/>
      </w:pPr>
      <w:r w:rsidRPr="0008616B">
        <w:t>The candidate must be able to demonstrate knowledge to complete the tasks outlined in the elements, performance criteria and foundation skills of this unit, including knowledge of:</w:t>
      </w:r>
    </w:p>
    <w:p w:rsidR="00000000" w:rsidRPr="0008616B" w:rsidP="0008616B">
      <w:pPr>
        <w:pStyle w:val="ListBullet"/>
      </w:pPr>
      <w:r w:rsidRPr="0008616B">
        <w:t>methods to locate and interpret infor</w:t>
      </w:r>
      <w:r w:rsidRPr="0008616B">
        <w:t>mation required to service and repair air compressors and components, including:</w:t>
      </w:r>
    </w:p>
    <w:p w:rsidR="00000000" w:rsidRPr="0008616B" w:rsidP="0008616B">
      <w:pPr>
        <w:pStyle w:val="ListBullet2"/>
      </w:pPr>
      <w:r w:rsidRPr="0008616B">
        <w:t>information provided by customer and supervisors</w:t>
      </w:r>
    </w:p>
    <w:p w:rsidR="00000000" w:rsidRPr="0008616B" w:rsidP="0008616B">
      <w:pPr>
        <w:pStyle w:val="ListBullet2"/>
      </w:pPr>
      <w:r w:rsidRPr="0008616B">
        <w:t>manufacturer specifications and procedures or equivalent documentation</w:t>
      </w:r>
    </w:p>
    <w:p w:rsidR="00000000" w:rsidRPr="0008616B" w:rsidP="0008616B">
      <w:pPr>
        <w:pStyle w:val="ListBullet"/>
      </w:pPr>
      <w:r w:rsidRPr="0008616B">
        <w:t>workplace procedures required to service and repair a</w:t>
      </w:r>
      <w:r w:rsidRPr="0008616B">
        <w:t>ir compressors and components, including: </w:t>
      </w:r>
    </w:p>
    <w:p w:rsidR="00000000" w:rsidRPr="0008616B" w:rsidP="0008616B">
      <w:pPr>
        <w:pStyle w:val="ListBullet2"/>
      </w:pPr>
      <w:r w:rsidRPr="0008616B">
        <w:t>establishing serviceability of tools and equipment</w:t>
      </w:r>
    </w:p>
    <w:p w:rsidR="00000000" w:rsidRPr="0008616B" w:rsidP="0008616B">
      <w:pPr>
        <w:pStyle w:val="ListBullet2"/>
      </w:pPr>
      <w:r w:rsidRPr="0008616B">
        <w:t>documentation and reporting procedures, including:</w:t>
      </w:r>
    </w:p>
    <w:p w:rsidR="00000000" w:rsidRPr="0008616B" w:rsidP="0008616B">
      <w:pPr>
        <w:pStyle w:val="ListBullet3"/>
      </w:pPr>
      <w:r w:rsidRPr="0008616B">
        <w:t>recommendations for required service, repair, replacement or adjustment</w:t>
      </w:r>
    </w:p>
    <w:p w:rsidR="00000000" w:rsidRPr="0008616B" w:rsidP="0008616B">
      <w:pPr>
        <w:pStyle w:val="ListBullet2"/>
      </w:pPr>
      <w:r w:rsidRPr="0008616B">
        <w:t>housekeeping procedures, including:</w:t>
      </w:r>
    </w:p>
    <w:p w:rsidR="00000000" w:rsidRPr="0008616B" w:rsidP="0008616B">
      <w:pPr>
        <w:pStyle w:val="ListBullet3"/>
      </w:pPr>
      <w:r w:rsidRPr="0008616B">
        <w:t>examination of tools and equipment</w:t>
      </w:r>
    </w:p>
    <w:p w:rsidR="00000000" w:rsidRPr="0008616B" w:rsidP="0008616B">
      <w:pPr>
        <w:pStyle w:val="ListBullet3"/>
      </w:pPr>
      <w:r w:rsidRPr="0008616B">
        <w:t>storage of equipment</w:t>
      </w:r>
    </w:p>
    <w:p w:rsidR="00000000" w:rsidRPr="0008616B" w:rsidP="0008616B">
      <w:pPr>
        <w:pStyle w:val="ListBullet3"/>
      </w:pPr>
      <w:r w:rsidRPr="0008616B">
        <w:t>identification, tagging and isolation of faulty equipment</w:t>
      </w:r>
    </w:p>
    <w:p w:rsidR="00000000" w:rsidRPr="0008616B" w:rsidP="0008616B">
      <w:pPr>
        <w:pStyle w:val="ListBullet3"/>
      </w:pPr>
      <w:r w:rsidRPr="0008616B">
        <w:t>disposal of excess materials</w:t>
      </w:r>
    </w:p>
    <w:p w:rsidR="00000000" w:rsidRPr="0008616B" w:rsidP="0008616B">
      <w:pPr>
        <w:pStyle w:val="ListBullet3"/>
      </w:pPr>
      <w:r w:rsidRPr="0008616B">
        <w:t>recycling procedures</w:t>
      </w:r>
    </w:p>
    <w:p w:rsidR="00000000" w:rsidRPr="0008616B" w:rsidP="0008616B">
      <w:pPr>
        <w:pStyle w:val="ListBullet"/>
      </w:pPr>
      <w:r w:rsidRPr="0008616B">
        <w:t>work health and safety (WHS) requirements relating to servicing and repairing air compress</w:t>
      </w:r>
      <w:r w:rsidRPr="0008616B">
        <w:t>ors and components, including procedures for:</w:t>
      </w:r>
    </w:p>
    <w:p w:rsidR="00000000" w:rsidRPr="0008616B" w:rsidP="0008616B">
      <w:pPr>
        <w:pStyle w:val="ListBullet2"/>
      </w:pPr>
      <w:r w:rsidRPr="0008616B">
        <w:t>selecting and using personal protective equipment (PPE)</w:t>
      </w:r>
    </w:p>
    <w:p w:rsidR="00000000" w:rsidRPr="0008616B" w:rsidP="0008616B">
      <w:pPr>
        <w:pStyle w:val="ListBullet2"/>
      </w:pPr>
      <w:r w:rsidRPr="0008616B">
        <w:t>working with compressed air</w:t>
      </w:r>
    </w:p>
    <w:p w:rsidR="00000000" w:rsidRPr="0008616B" w:rsidP="0008616B">
      <w:pPr>
        <w:pStyle w:val="ListBullet2"/>
      </w:pPr>
      <w:r w:rsidRPr="0008616B">
        <w:t>working with rotating shafts, belts and pulleys</w:t>
      </w:r>
    </w:p>
    <w:p w:rsidR="00000000" w:rsidRPr="0008616B" w:rsidP="0008616B">
      <w:pPr>
        <w:pStyle w:val="ListBullet"/>
      </w:pPr>
      <w:r w:rsidRPr="0008616B">
        <w:t>environmental requirements, including procedures for trapping, storing and disposing of air compressor fluids released during service and repair process</w:t>
      </w:r>
    </w:p>
    <w:p w:rsidR="00000000" w:rsidRPr="0008616B" w:rsidP="0008616B">
      <w:pPr>
        <w:pStyle w:val="ListBullet"/>
      </w:pPr>
      <w:r w:rsidRPr="0008616B">
        <w:t>types of air compressors and principles of operation, including:</w:t>
      </w:r>
    </w:p>
    <w:p w:rsidR="00000000" w:rsidRPr="0008616B" w:rsidP="0008616B">
      <w:pPr>
        <w:pStyle w:val="ListBullet2"/>
      </w:pPr>
      <w:r w:rsidRPr="0008616B">
        <w:t>reciprocating compressors</w:t>
      </w:r>
    </w:p>
    <w:p w:rsidR="00000000" w:rsidRPr="0008616B" w:rsidP="0008616B">
      <w:pPr>
        <w:pStyle w:val="ListBullet2"/>
      </w:pPr>
      <w:r w:rsidRPr="0008616B">
        <w:t>rotary scre</w:t>
      </w:r>
      <w:r w:rsidRPr="0008616B">
        <w:t>w compressors</w:t>
      </w:r>
    </w:p>
    <w:p w:rsidR="00000000" w:rsidRPr="0008616B" w:rsidP="0008616B">
      <w:pPr>
        <w:pStyle w:val="ListBullet2"/>
      </w:pPr>
      <w:r w:rsidRPr="0008616B">
        <w:t>vane</w:t>
      </w:r>
    </w:p>
    <w:p w:rsidR="00000000" w:rsidRPr="0008616B" w:rsidP="0008616B">
      <w:pPr>
        <w:pStyle w:val="ListBullet2"/>
      </w:pPr>
      <w:r w:rsidRPr="0008616B">
        <w:t>diaphragm</w:t>
      </w:r>
    </w:p>
    <w:p w:rsidR="00000000" w:rsidRPr="0008616B" w:rsidP="0008616B">
      <w:pPr>
        <w:pStyle w:val="ListBullet2"/>
      </w:pPr>
      <w:r w:rsidRPr="0008616B">
        <w:t>single and two-stage compressors</w:t>
      </w:r>
    </w:p>
    <w:p w:rsidR="00000000" w:rsidRPr="0008616B" w:rsidP="0008616B">
      <w:pPr>
        <w:pStyle w:val="ListBullet"/>
      </w:pPr>
      <w:r w:rsidRPr="0008616B">
        <w:t>identification, function and operation of air compressor system components, including:</w:t>
      </w:r>
    </w:p>
    <w:p w:rsidR="00000000" w:rsidRPr="0008616B" w:rsidP="0008616B">
      <w:pPr>
        <w:pStyle w:val="ListBullet2"/>
      </w:pPr>
      <w:r w:rsidRPr="0008616B">
        <w:t>air compressor motor</w:t>
      </w:r>
    </w:p>
    <w:p w:rsidR="00000000" w:rsidRPr="0008616B" w:rsidP="0008616B">
      <w:pPr>
        <w:pStyle w:val="ListBullet2"/>
      </w:pPr>
      <w:r w:rsidRPr="0008616B">
        <w:t>air compressor tank</w:t>
      </w:r>
    </w:p>
    <w:p w:rsidR="00000000" w:rsidRPr="0008616B" w:rsidP="0008616B">
      <w:pPr>
        <w:pStyle w:val="ListBullet2"/>
      </w:pPr>
      <w:r w:rsidRPr="0008616B">
        <w:t>drive system</w:t>
      </w:r>
    </w:p>
    <w:p w:rsidR="00000000" w:rsidRPr="0008616B" w:rsidP="0008616B">
      <w:pPr>
        <w:pStyle w:val="ListBullet2"/>
      </w:pPr>
      <w:r w:rsidRPr="0008616B">
        <w:t>pressure regulator</w:t>
      </w:r>
    </w:p>
    <w:p w:rsidR="00000000" w:rsidRPr="0008616B" w:rsidP="0008616B">
      <w:pPr>
        <w:pStyle w:val="ListBullet2"/>
      </w:pPr>
      <w:r w:rsidRPr="0008616B">
        <w:t>water trap and filters</w:t>
      </w:r>
    </w:p>
    <w:p w:rsidR="00000000" w:rsidRPr="0008616B" w:rsidP="0008616B">
      <w:pPr>
        <w:pStyle w:val="ListBullet2"/>
      </w:pPr>
      <w:r w:rsidRPr="0008616B">
        <w:t>air lines and fittings</w:t>
      </w:r>
    </w:p>
    <w:p w:rsidR="00000000" w:rsidRPr="0008616B" w:rsidP="0008616B">
      <w:pPr>
        <w:pStyle w:val="ListBullet"/>
      </w:pPr>
      <w:r w:rsidRPr="0008616B">
        <w:t>types and applications of compressor lubricants</w:t>
      </w:r>
    </w:p>
    <w:p w:rsidR="00000000" w:rsidRPr="0008616B" w:rsidP="0008616B">
      <w:pPr>
        <w:pStyle w:val="ListBullet"/>
      </w:pPr>
      <w:r w:rsidRPr="0008616B">
        <w:t>procedures for final inspection and adjustment of air compressors and components, including:</w:t>
      </w:r>
    </w:p>
    <w:p w:rsidR="00000000" w:rsidRPr="0008616B" w:rsidP="0008616B">
      <w:pPr>
        <w:pStyle w:val="ListBullet2"/>
      </w:pPr>
      <w:r w:rsidRPr="0008616B">
        <w:t>compressor cut-out pressure</w:t>
      </w:r>
    </w:p>
    <w:p w:rsidR="00000000" w:rsidRPr="0008616B" w:rsidP="0008616B">
      <w:pPr>
        <w:pStyle w:val="ListBullet2"/>
      </w:pPr>
      <w:r w:rsidRPr="0008616B">
        <w:t>minimising unintended air loss</w:t>
      </w:r>
    </w:p>
    <w:p w:rsidR="00000000" w:rsidRPr="0008616B" w:rsidP="0008616B">
      <w:pPr>
        <w:pStyle w:val="ListBullet2"/>
      </w:pPr>
      <w:r w:rsidRPr="0008616B">
        <w:t>automatic timing switch adjustm</w:t>
      </w:r>
      <w:r w:rsidRPr="0008616B">
        <w:t>ent.</w:t>
      </w:r>
    </w:p>
    <w:p w:rsidR="00000000" w:rsidRPr="0008616B" w:rsidP="0008616B">
      <w:pPr>
        <w:pStyle w:val="AllowPageBreak"/>
      </w:pPr>
    </w:p>
    <w:p w:rsidR="00000000" w:rsidRPr="0008616B" w:rsidP="0008616B">
      <w:pPr>
        <w:pStyle w:val="Heading1"/>
      </w:pPr>
      <w:bookmarkStart w:id="4" w:name="O_1130388"/>
      <w:bookmarkEnd w:id="4"/>
      <w:r w:rsidRPr="0008616B">
        <w:t>Assessment Conditions</w:t>
      </w:r>
    </w:p>
    <w:p w:rsidR="00000000" w:rsidRPr="0008616B" w:rsidP="00574B9E">
      <w:pPr>
        <w:pStyle w:val="BodyText"/>
      </w:pPr>
      <w:r w:rsidRPr="0008616B">
        <w:t>Competency is to be assessed in the workplace or a simulated environment that accurately reflects performance in a real workplace setting.</w:t>
      </w:r>
    </w:p>
    <w:p w:rsidR="00000000" w:rsidRPr="0008616B" w:rsidP="00574B9E">
      <w:pPr>
        <w:pStyle w:val="BodyText"/>
      </w:pPr>
      <w:r w:rsidRPr="0008616B">
        <w:t>Assessment must include direct observation of tasks.</w:t>
      </w:r>
    </w:p>
    <w:p w:rsidR="00000000" w:rsidRPr="0008616B" w:rsidP="00574B9E">
      <w:pPr>
        <w:pStyle w:val="BodyText"/>
      </w:pPr>
      <w:r w:rsidRPr="0008616B">
        <w:t>Where assessment o</w:t>
      </w:r>
      <w:r w:rsidRPr="0008616B">
        <w:t>f competency includes third-party evidence, individuals must provide evidence that links them to the air compressors that they have serviced and repaired, e.g. repair orders.</w:t>
      </w:r>
    </w:p>
    <w:p w:rsidR="00000000" w:rsidRPr="0008616B" w:rsidP="00574B9E">
      <w:pPr>
        <w:pStyle w:val="BodyText"/>
      </w:pPr>
      <w:r w:rsidRPr="0008616B">
        <w:t>Assessors must verify performance evidence through questioning on skills and know</w:t>
      </w:r>
      <w:r w:rsidRPr="0008616B">
        <w:t>ledge to ensure correct interpretation and application.</w:t>
      </w:r>
    </w:p>
    <w:p w:rsidR="00000000" w:rsidRPr="0008616B" w:rsidP="00574B9E">
      <w:pPr>
        <w:pStyle w:val="BodyText"/>
      </w:pPr>
      <w:r w:rsidRPr="0008616B">
        <w:t>The following resources must be made available:</w:t>
      </w:r>
    </w:p>
    <w:p w:rsidR="00000000" w:rsidRPr="0008616B" w:rsidP="0008616B">
      <w:pPr>
        <w:pStyle w:val="ListBullet"/>
      </w:pPr>
      <w:r w:rsidRPr="0008616B">
        <w:t>automotive workplace or simulated workplace</w:t>
      </w:r>
    </w:p>
    <w:p w:rsidR="00000000" w:rsidRPr="0008616B" w:rsidP="0008616B">
      <w:pPr>
        <w:pStyle w:val="ListBullet"/>
      </w:pPr>
      <w:r w:rsidRPr="0008616B">
        <w:t xml:space="preserve">workplace instructions </w:t>
      </w:r>
    </w:p>
    <w:p w:rsidR="00000000" w:rsidRPr="0008616B" w:rsidP="0008616B">
      <w:pPr>
        <w:pStyle w:val="ListBullet"/>
      </w:pPr>
      <w:r w:rsidRPr="0008616B">
        <w:t>manufacturer air compressor specifications</w:t>
      </w:r>
    </w:p>
    <w:p w:rsidR="00000000" w:rsidRPr="0008616B" w:rsidP="0008616B">
      <w:pPr>
        <w:pStyle w:val="ListBullet"/>
      </w:pPr>
      <w:r w:rsidRPr="0008616B">
        <w:t>two different operating air compressors and components as specified in the performance evidence requiring service and repair</w:t>
      </w:r>
    </w:p>
    <w:p w:rsidR="00000000" w:rsidRPr="0008616B" w:rsidP="0008616B">
      <w:pPr>
        <w:pStyle w:val="ListBullet"/>
      </w:pPr>
      <w:r w:rsidRPr="0008616B">
        <w:t>tools, equipment and materials appropriate for servicing and repairing air compressors and components.</w:t>
      </w:r>
    </w:p>
    <w:p w:rsidR="00000000" w:rsidRPr="0008616B" w:rsidP="0008616B">
      <w:pPr>
        <w:pStyle w:val="List"/>
      </w:pPr>
    </w:p>
    <w:p w:rsidR="00000000" w:rsidRPr="0008616B" w:rsidP="00574B9E">
      <w:pPr>
        <w:pStyle w:val="BodyText"/>
      </w:pPr>
      <w:r w:rsidRPr="0008616B">
        <w:t>Assessors of this unit must</w:t>
      </w:r>
      <w:r w:rsidRPr="0008616B">
        <w:t xml:space="preserve"> satisfy the requirements for assessors in applicable vocational education and training legislation, frameworks and/or standards.</w:t>
      </w:r>
    </w:p>
    <w:p w:rsidR="00000000" w:rsidRPr="0008616B" w:rsidP="0008616B">
      <w:pPr>
        <w:pStyle w:val="Heading1"/>
      </w:pPr>
      <w:bookmarkStart w:id="5" w:name="O_1130386"/>
      <w:bookmarkEnd w:id="5"/>
      <w:r w:rsidRPr="0008616B">
        <w:t>Links</w:t>
      </w:r>
    </w:p>
    <w:p w:rsidR="00000000" w:rsidRPr="0008616B" w:rsidP="00574B9E">
      <w:pPr>
        <w:pStyle w:val="BodyText"/>
      </w:pPr>
      <w:r w:rsidRPr="000861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D3A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8616B" w:rsidP="0008616B"/>
    <w:sectPr w:rsidSect="00086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B" w:rsidRPr="00574B9E" w:rsidP="00574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E" w:rsidP="00086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B9E" w:rsidP="00086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4B9E" w:rsidP="00086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16B" w:rsidRPr="00574B9E" w:rsidP="00574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E" w:rsidRPr="002D2AF8" w:rsidP="00086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AURVTN133 Service and repair air compressors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74B9E" w:rsidP="00086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646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807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6E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16B"/>
  </w:style>
  <w:style w:type="character" w:customStyle="1" w:styleId="Heading1Char">
    <w:name w:val="Heading 1 Char"/>
    <w:basedOn w:val="DefaultParagraphFont"/>
    <w:link w:val="Heading1"/>
    <w:rsid w:val="00086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1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1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16B"/>
    <w:rPr>
      <w:b/>
      <w:spacing w:val="0"/>
    </w:rPr>
  </w:style>
  <w:style w:type="paragraph" w:styleId="ListBullet2">
    <w:name w:val="List Bullet 2"/>
    <w:basedOn w:val="List2"/>
    <w:rsid w:val="000861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61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6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1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6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16B"/>
    <w:rPr>
      <w:i/>
    </w:rPr>
  </w:style>
  <w:style w:type="paragraph" w:styleId="Caption">
    <w:name w:val="caption"/>
    <w:basedOn w:val="BodyText"/>
    <w:next w:val="Normal"/>
    <w:qFormat/>
    <w:rsid w:val="00086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16B"/>
  </w:style>
  <w:style w:type="paragraph" w:styleId="TableofFigures">
    <w:name w:val="table of figures"/>
    <w:basedOn w:val="Normal"/>
    <w:next w:val="Normal"/>
    <w:semiHidden/>
    <w:rsid w:val="00086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1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616B"/>
    <w:rPr>
      <w:rFonts w:ascii="Wingdings" w:hAnsi="Wingdings"/>
    </w:rPr>
  </w:style>
  <w:style w:type="paragraph" w:customStyle="1" w:styleId="TableHeading">
    <w:name w:val="Table Heading"/>
    <w:basedOn w:val="HeadingBase"/>
    <w:rsid w:val="00086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16B"/>
    <w:rPr>
      <w:color w:val="0033CC"/>
      <w:u w:val="none"/>
    </w:rPr>
  </w:style>
  <w:style w:type="paragraph" w:customStyle="1" w:styleId="BodyTextRight">
    <w:name w:val="Body Text Right"/>
    <w:basedOn w:val="BodyText"/>
    <w:rsid w:val="00086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1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16B"/>
    <w:rPr>
      <w:sz w:val="32"/>
    </w:rPr>
  </w:style>
  <w:style w:type="paragraph" w:customStyle="1" w:styleId="HeadingProcedure">
    <w:name w:val="Heading Procedure"/>
    <w:basedOn w:val="HeadingBase"/>
    <w:next w:val="Normal"/>
    <w:rsid w:val="00086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16B"/>
    <w:pPr>
      <w:spacing w:before="60" w:after="60"/>
    </w:pPr>
  </w:style>
  <w:style w:type="paragraph" w:styleId="ListContinue">
    <w:name w:val="List Continue"/>
    <w:basedOn w:val="List"/>
    <w:rsid w:val="0008616B"/>
    <w:pPr>
      <w:ind w:firstLine="0"/>
    </w:pPr>
  </w:style>
  <w:style w:type="paragraph" w:customStyle="1" w:styleId="ListNote">
    <w:name w:val="List Note"/>
    <w:basedOn w:val="List"/>
    <w:rsid w:val="00086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16B"/>
    <w:rPr>
      <w:rFonts w:ascii="Courier New" w:hAnsi="Courier New"/>
    </w:rPr>
  </w:style>
  <w:style w:type="paragraph" w:customStyle="1" w:styleId="NoteBullet">
    <w:name w:val="Note Bullet"/>
    <w:basedOn w:val="Note"/>
    <w:rsid w:val="00086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1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6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16B"/>
    <w:rPr>
      <w:b/>
      <w:smallCaps/>
    </w:rPr>
  </w:style>
  <w:style w:type="paragraph" w:customStyle="1" w:styleId="TableListNumber">
    <w:name w:val="Table List Number"/>
    <w:basedOn w:val="ListNumber"/>
    <w:rsid w:val="00086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16B"/>
    <w:pPr>
      <w:numPr>
        <w:numId w:val="10"/>
      </w:numPr>
    </w:pPr>
  </w:style>
  <w:style w:type="paragraph" w:customStyle="1" w:styleId="ListAlpha2">
    <w:name w:val="List Alpha 2"/>
    <w:basedOn w:val="List2"/>
    <w:rsid w:val="0008616B"/>
    <w:pPr>
      <w:numPr>
        <w:numId w:val="9"/>
      </w:numPr>
    </w:pPr>
  </w:style>
  <w:style w:type="paragraph" w:styleId="List2">
    <w:name w:val="List 2"/>
    <w:basedOn w:val="BodyText"/>
    <w:rsid w:val="00086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1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61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616B"/>
    <w:pPr>
      <w:numPr>
        <w:numId w:val="5"/>
      </w:numPr>
    </w:pPr>
  </w:style>
  <w:style w:type="paragraph" w:styleId="ListContinue2">
    <w:name w:val="List Continue 2"/>
    <w:basedOn w:val="List2"/>
    <w:rsid w:val="0008616B"/>
    <w:pPr>
      <w:ind w:firstLine="0"/>
    </w:pPr>
  </w:style>
  <w:style w:type="paragraph" w:styleId="ListContinue3">
    <w:name w:val="List Continue 3"/>
    <w:basedOn w:val="List3"/>
    <w:rsid w:val="0008616B"/>
    <w:pPr>
      <w:ind w:left="1021" w:firstLine="0"/>
    </w:pPr>
  </w:style>
  <w:style w:type="paragraph" w:styleId="ListContinue4">
    <w:name w:val="List Continue 4"/>
    <w:basedOn w:val="List4"/>
    <w:rsid w:val="0008616B"/>
    <w:pPr>
      <w:ind w:firstLine="0"/>
    </w:pPr>
  </w:style>
  <w:style w:type="paragraph" w:styleId="ListContinue5">
    <w:name w:val="List Continue 5"/>
    <w:basedOn w:val="List5"/>
    <w:rsid w:val="0008616B"/>
    <w:pPr>
      <w:ind w:firstLine="0"/>
    </w:pPr>
  </w:style>
  <w:style w:type="paragraph" w:styleId="ListNumber3">
    <w:name w:val="List Number 3"/>
    <w:basedOn w:val="List3"/>
    <w:rsid w:val="0008616B"/>
    <w:pPr>
      <w:numPr>
        <w:numId w:val="6"/>
      </w:numPr>
    </w:pPr>
  </w:style>
  <w:style w:type="paragraph" w:styleId="ListNumber4">
    <w:name w:val="List Number 4"/>
    <w:basedOn w:val="List4"/>
    <w:rsid w:val="0008616B"/>
    <w:pPr>
      <w:numPr>
        <w:numId w:val="7"/>
      </w:numPr>
    </w:pPr>
  </w:style>
  <w:style w:type="paragraph" w:styleId="ListNumber5">
    <w:name w:val="List Number 5"/>
    <w:basedOn w:val="List5"/>
    <w:rsid w:val="0008616B"/>
    <w:pPr>
      <w:numPr>
        <w:numId w:val="8"/>
      </w:numPr>
    </w:pPr>
  </w:style>
  <w:style w:type="paragraph" w:styleId="BlockText">
    <w:name w:val="Block Text"/>
    <w:basedOn w:val="Normal"/>
    <w:rsid w:val="00086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16B"/>
    <w:rPr>
      <w:sz w:val="16"/>
      <w:vertAlign w:val="superscript"/>
    </w:rPr>
  </w:style>
  <w:style w:type="character" w:customStyle="1" w:styleId="Symbols">
    <w:name w:val="Symbols"/>
    <w:basedOn w:val="DefaultParagraphFont"/>
    <w:rsid w:val="0008616B"/>
    <w:rPr>
      <w:rFonts w:ascii="Symbol" w:hAnsi="Symbol"/>
    </w:rPr>
  </w:style>
  <w:style w:type="character" w:customStyle="1" w:styleId="MenuOptions">
    <w:name w:val="Menu Options"/>
    <w:basedOn w:val="DefaultParagraphFont"/>
    <w:rsid w:val="00086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16B"/>
    <w:rPr>
      <w:b/>
    </w:rPr>
  </w:style>
  <w:style w:type="character" w:customStyle="1" w:styleId="Underlined">
    <w:name w:val="Underlined"/>
    <w:basedOn w:val="DefaultParagraphFont"/>
    <w:rsid w:val="0008616B"/>
    <w:rPr>
      <w:u w:val="single"/>
    </w:rPr>
  </w:style>
  <w:style w:type="paragraph" w:customStyle="1" w:styleId="TableBodyTextRight">
    <w:name w:val="Table Body Text Right"/>
    <w:basedOn w:val="TableBodyText"/>
    <w:rsid w:val="00086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16B"/>
    <w:rPr>
      <w:sz w:val="18"/>
    </w:rPr>
  </w:style>
  <w:style w:type="paragraph" w:customStyle="1" w:styleId="BodySmallRight">
    <w:name w:val="Body Small Right"/>
    <w:basedOn w:val="BodyTextRight"/>
    <w:rsid w:val="0008616B"/>
    <w:rPr>
      <w:sz w:val="18"/>
      <w:szCs w:val="18"/>
    </w:rPr>
  </w:style>
  <w:style w:type="paragraph" w:customStyle="1" w:styleId="MarginEdition">
    <w:name w:val="Margin Edition"/>
    <w:basedOn w:val="MarginNote"/>
    <w:rsid w:val="00086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16B"/>
    <w:rPr>
      <w:sz w:val="2"/>
      <w:szCs w:val="2"/>
    </w:rPr>
  </w:style>
  <w:style w:type="character" w:customStyle="1" w:styleId="Small">
    <w:name w:val="Small"/>
    <w:basedOn w:val="DefaultParagraphFont"/>
    <w:rsid w:val="0008616B"/>
    <w:rPr>
      <w:sz w:val="16"/>
    </w:rPr>
  </w:style>
  <w:style w:type="paragraph" w:customStyle="1" w:styleId="WideTable">
    <w:name w:val="Wide Table"/>
    <w:basedOn w:val="Normal"/>
    <w:rsid w:val="00086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16B"/>
  </w:style>
  <w:style w:type="paragraph" w:styleId="Quote">
    <w:name w:val="Quote"/>
    <w:basedOn w:val="Heading1"/>
    <w:link w:val="QuoteChar"/>
    <w:qFormat/>
    <w:rsid w:val="00086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16B"/>
    <w:pPr>
      <w:pageBreakBefore/>
    </w:pPr>
  </w:style>
  <w:style w:type="paragraph" w:customStyle="1" w:styleId="Border">
    <w:name w:val="Border"/>
    <w:basedOn w:val="Normal"/>
    <w:qFormat/>
    <w:rsid w:val="00086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16B"/>
    <w:rPr>
      <w:u w:val="single"/>
    </w:rPr>
  </w:style>
  <w:style w:type="character" w:customStyle="1" w:styleId="BoldandItalics">
    <w:name w:val="Bold and Italics"/>
    <w:qFormat/>
    <w:rsid w:val="0008616B"/>
    <w:rPr>
      <w:b/>
      <w:i/>
      <w:u w:val="none"/>
    </w:rPr>
  </w:style>
  <w:style w:type="paragraph" w:styleId="BalloonText">
    <w:name w:val="Balloon Text"/>
    <w:basedOn w:val="Normal"/>
    <w:link w:val="BalloonTextChar"/>
    <w:rsid w:val="00086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16B"/>
    <w:pPr>
      <w:spacing w:before="0" w:after="0"/>
    </w:pPr>
  </w:style>
  <w:style w:type="paragraph" w:customStyle="1" w:styleId="BodyTextBold">
    <w:name w:val="Body Text Bold"/>
    <w:basedOn w:val="BodyText"/>
    <w:qFormat/>
    <w:rsid w:val="0008616B"/>
    <w:rPr>
      <w:b/>
    </w:rPr>
  </w:style>
  <w:style w:type="character" w:styleId="Hyperlink">
    <w:name w:val="Hyperlink"/>
    <w:basedOn w:val="DefaultParagraphFont"/>
    <w:uiPriority w:val="99"/>
    <w:unhideWhenUsed/>
    <w:rsid w:val="00574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3608</Characters>
  <Application>Microsoft Office Word</Application>
  <DocSecurity>0</DocSecurity>
  <Lines>100</Lines>
  <Paragraphs>81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AURVTN133 Service and repair air compressors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