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2905" w:rsidP="002E2905">
      <w:pPr>
        <w:pStyle w:val="Title"/>
      </w:pPr>
      <w:r>
        <w:fldChar w:fldCharType="begin"/>
      </w:r>
      <w:r>
        <w:instrText xml:space="preserve"> TITLE   \* MERGEFORMAT </w:instrText>
      </w:r>
      <w:r>
        <w:fldChar w:fldCharType="separate"/>
      </w:r>
      <w:r>
        <w:t>AURVTN128 Identify and repair high strength steel vehicle components</w:t>
      </w:r>
      <w:r>
        <w:fldChar w:fldCharType="end"/>
      </w:r>
    </w:p>
    <w:p w:rsidR="002E2905" w:rsidP="002E2905">
      <w:pPr>
        <w:pStyle w:val="Version"/>
        <w:sectPr w:rsidSect="00971F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FB4" w:rsidP="00971FB4">
      <w:pPr>
        <w:pStyle w:val="SuperHeading"/>
      </w:pPr>
      <w:r w:rsidRPr="00971FB4">
        <w:t>AURVTN128 Identify and repair high strength steel vehicle components</w:t>
      </w:r>
    </w:p>
    <w:p w:rsidR="00000000" w:rsidRPr="00971FB4" w:rsidP="00971FB4">
      <w:pPr>
        <w:pStyle w:val="Heading1"/>
      </w:pPr>
      <w:bookmarkStart w:id="1" w:name="O_1130355"/>
      <w:bookmarkEnd w:id="1"/>
      <w:r w:rsidRPr="00971FB4">
        <w:t>Modification History</w:t>
      </w:r>
    </w:p>
    <w:tbl>
      <w:tblPr>
        <w:tblW w:w="0" w:type="auto"/>
        <w:tblLayout w:type="fixed"/>
        <w:tblCellMar>
          <w:left w:w="62" w:type="dxa"/>
          <w:right w:w="62" w:type="dxa"/>
        </w:tblCellMar>
        <w:tblLook w:val="0000"/>
      </w:tblPr>
      <w:tblGrid>
        <w:gridCol w:w="2438"/>
        <w:gridCol w:w="6516"/>
      </w:tblGrid>
      <w:tr w:rsidTr="00971FB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BodyText"/>
            </w:pPr>
            <w:r w:rsidRPr="00971FB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rPr>
                <w:rStyle w:val="SpecialBold"/>
              </w:rPr>
              <w:t>Comments</w:t>
            </w:r>
          </w:p>
        </w:tc>
      </w:tr>
      <w:tr w:rsidTr="00971FB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BodyText"/>
            </w:pPr>
            <w:r w:rsidRPr="00971FB4">
              <w:t>This version first released with AUR Automotive Retail, Service and Repair Training Package Version 6.0</w:t>
            </w:r>
          </w:p>
        </w:tc>
      </w:tr>
    </w:tbl>
    <w:p w:rsidR="00000000" w:rsidRPr="00971FB4" w:rsidP="00971FB4">
      <w:pPr>
        <w:pStyle w:val="BodyText"/>
      </w:pPr>
    </w:p>
    <w:p w:rsidR="00000000" w:rsidRPr="00971FB4" w:rsidP="00971FB4">
      <w:pPr>
        <w:pStyle w:val="AllowPageBreak"/>
      </w:pPr>
    </w:p>
    <w:p w:rsidR="00000000" w:rsidRPr="00971FB4" w:rsidP="00971FB4">
      <w:pPr>
        <w:pStyle w:val="Heading1"/>
      </w:pPr>
      <w:bookmarkStart w:id="2" w:name="O_1130362"/>
      <w:bookmarkEnd w:id="2"/>
      <w:r w:rsidRPr="00971FB4">
        <w:t>Application</w:t>
      </w:r>
    </w:p>
    <w:p w:rsidR="00000000" w:rsidRPr="00971FB4" w:rsidP="002E2905">
      <w:pPr>
        <w:pStyle w:val="BodyText"/>
      </w:pPr>
      <w:r w:rsidRPr="00971FB4">
        <w:t>This unit describes the knowledge and skills required to locate, identify and repair high strength steel (HSS) vehicle components, including advanced and ultra-high strength steel. This unit involves preparing for the task, selecting a</w:t>
      </w:r>
      <w:r w:rsidRPr="00971FB4">
        <w:t>nd using specialist tools and equipment, confirming recommended repair procedure from original equipment manufacturer (OEM) or authorised agency. It also includes selecting repair procedures and recommended welding method, removing and replacing HSS compon</w:t>
      </w:r>
      <w:r w:rsidRPr="00971FB4">
        <w:t>ents, finishing HSS repairs to pre-paint condition, and completing workplace processes and documentation.</w:t>
      </w:r>
    </w:p>
    <w:p w:rsidR="00000000" w:rsidRPr="00971FB4" w:rsidP="002E2905">
      <w:pPr>
        <w:pStyle w:val="BodyText"/>
      </w:pPr>
      <w:r w:rsidRPr="00971FB4">
        <w:t>The unit applies to those working in the automotive body repair industry.</w:t>
      </w:r>
    </w:p>
    <w:p w:rsidR="00000000" w:rsidRPr="00971FB4" w:rsidP="002E2905">
      <w:pPr>
        <w:pStyle w:val="BodyText"/>
      </w:pPr>
      <w:r w:rsidRPr="00971FB4">
        <w:t>No licensing, legislative, regulatory or certification requirements apply to</w:t>
      </w:r>
      <w:r w:rsidRPr="00971FB4">
        <w:t xml:space="preserve"> this unit at the time of publication.</w:t>
      </w:r>
    </w:p>
    <w:p w:rsidR="00000000" w:rsidRPr="00971FB4" w:rsidP="00971FB4">
      <w:pPr>
        <w:pStyle w:val="Heading1"/>
      </w:pPr>
      <w:bookmarkStart w:id="3" w:name="O_1130360"/>
      <w:bookmarkEnd w:id="3"/>
      <w:r w:rsidRPr="00971FB4">
        <w:t>Unit Sector</w:t>
      </w:r>
    </w:p>
    <w:p w:rsidR="00000000" w:rsidRPr="00971FB4" w:rsidP="002E2905">
      <w:pPr>
        <w:pStyle w:val="BodyText"/>
      </w:pPr>
      <w:r w:rsidRPr="00971FB4">
        <w:t>Vehicle Body Technical - Body</w:t>
      </w:r>
    </w:p>
    <w:p w:rsidR="00000000" w:rsidRPr="00971FB4" w:rsidP="00971FB4">
      <w:pPr>
        <w:pStyle w:val="Heading1"/>
      </w:pPr>
      <w:bookmarkStart w:id="4" w:name="O_1130359"/>
      <w:bookmarkEnd w:id="4"/>
      <w:r w:rsidRPr="00971FB4">
        <w:t>Elements and Performance Criteria</w:t>
      </w:r>
    </w:p>
    <w:tbl>
      <w:tblPr>
        <w:tblW w:w="0" w:type="auto"/>
        <w:tblLayout w:type="fixed"/>
        <w:tblCellMar>
          <w:left w:w="62" w:type="dxa"/>
          <w:right w:w="62" w:type="dxa"/>
        </w:tblCellMar>
        <w:tblLook w:val="0000"/>
      </w:tblPr>
      <w:tblGrid>
        <w:gridCol w:w="2515"/>
        <w:gridCol w:w="6667"/>
      </w:tblGrid>
      <w:tr w:rsidTr="00971FB4">
        <w:tblPrEx>
          <w:tblW w:w="0" w:type="auto"/>
          <w:tblLayout w:type="fixed"/>
          <w:tblCellMar>
            <w:left w:w="62" w:type="dxa"/>
            <w:right w:w="62" w:type="dxa"/>
          </w:tblCellMar>
          <w:tblLook w:val="0000"/>
        </w:tblPrEx>
        <w:trPr>
          <w:tblHeader/>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BodyText"/>
            </w:pPr>
            <w:r w:rsidRPr="00971FB4">
              <w:rPr>
                <w:rStyle w:val="SpecialBold"/>
              </w:rPr>
              <w:t>ELEMENTS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rPr>
                <w:rStyle w:val="SpecialBold"/>
              </w:rPr>
              <w:t>PERFORMANCE CRITERIA</w:t>
            </w:r>
          </w:p>
        </w:tc>
      </w:tr>
      <w:tr w:rsidTr="00971FB4">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BodyText"/>
            </w:pPr>
            <w:r w:rsidRPr="00971FB4">
              <w:rPr>
                <w:rStyle w:val="Emphasis"/>
              </w:rPr>
              <w:t>Elements describe the essential outcomes.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rPr>
                <w:rStyle w:val="Emphasis"/>
              </w:rPr>
              <w:t>Performance criteria describe the performance needed to demonstrate achievement of the element.</w:t>
            </w:r>
          </w:p>
        </w:tc>
      </w:tr>
      <w:tr w:rsidTr="00971FB4">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List"/>
              <w:rPr>
                <w:lang w:val="en-NZ"/>
              </w:rPr>
            </w:pPr>
            <w:r w:rsidRPr="00971FB4">
              <w:t>1. Locate OEM or authorised agency repair procedures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List"/>
            </w:pPr>
            <w:r w:rsidRPr="00971FB4">
              <w:t>1.1 Determine job requirements from workplace instructions</w:t>
            </w:r>
          </w:p>
          <w:p w:rsidR="00000000" w:rsidRPr="00971FB4" w:rsidP="00971FB4">
            <w:pPr>
              <w:pStyle w:val="List"/>
            </w:pPr>
            <w:r w:rsidRPr="00971FB4">
              <w:t>1.2 Source, interpret and incorporate OEM or au</w:t>
            </w:r>
            <w:r w:rsidRPr="00971FB4">
              <w:t>thorised agency repair procedures into planning process</w:t>
            </w:r>
          </w:p>
          <w:p w:rsidR="00000000" w:rsidRPr="00971FB4" w:rsidP="00971FB4">
            <w:pPr>
              <w:pStyle w:val="List"/>
            </w:pPr>
            <w:r w:rsidRPr="00971FB4">
              <w:t>1.3 Identify hazards associated with the work and manage risks</w:t>
            </w:r>
          </w:p>
          <w:p w:rsidR="00000000" w:rsidRPr="00971FB4" w:rsidP="00971FB4">
            <w:pPr>
              <w:pStyle w:val="List"/>
            </w:pPr>
            <w:r w:rsidRPr="00971FB4">
              <w:t>1.4 Select and check required repair tools and equipment and personal protective equipment (PPE) for serviceability</w:t>
            </w:r>
          </w:p>
          <w:p w:rsidR="00000000" w:rsidP="00971FB4">
            <w:pPr>
              <w:pStyle w:val="List"/>
              <w:rPr>
                <w:lang w:val="en-NZ"/>
              </w:rPr>
            </w:pPr>
            <w:r w:rsidRPr="00971FB4">
              <w:t>1.5 Plan work to iden</w:t>
            </w:r>
            <w:r w:rsidRPr="00971FB4">
              <w:t xml:space="preserve">tify required HSS repair methods, minimise </w:t>
            </w:r>
            <w:r w:rsidRPr="00971FB4">
              <w:t>waste, and use time efficiently</w:t>
            </w:r>
          </w:p>
        </w:tc>
      </w:tr>
      <w:tr w:rsidTr="00971FB4">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List"/>
              <w:rPr>
                <w:lang w:val="en-NZ"/>
              </w:rPr>
            </w:pPr>
            <w:r w:rsidRPr="00971FB4">
              <w:t>2. Repair or replace HSS components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List"/>
            </w:pPr>
            <w:r w:rsidRPr="00971FB4">
              <w:t>2.1 Protect sections not subject to repair, using approved methods and equipment</w:t>
            </w:r>
          </w:p>
          <w:p w:rsidR="00000000" w:rsidRPr="00971FB4" w:rsidP="00971FB4">
            <w:pPr>
              <w:pStyle w:val="List"/>
            </w:pPr>
            <w:r w:rsidRPr="00971FB4">
              <w:t>2.2 Identify and remove HSS sections to be replaced using OEM o</w:t>
            </w:r>
            <w:r w:rsidRPr="00971FB4">
              <w:t>r authorised agency required removal methods and equipment, workplace procedures, and safety and environmental requirements</w:t>
            </w:r>
          </w:p>
          <w:p w:rsidR="00000000" w:rsidRPr="00971FB4" w:rsidP="00971FB4">
            <w:pPr>
              <w:pStyle w:val="List"/>
            </w:pPr>
            <w:r w:rsidRPr="00971FB4">
              <w:t>2.3 Restore damaged surfaces to a condition suitable for fitting replacement HSS components</w:t>
            </w:r>
          </w:p>
          <w:p w:rsidR="00000000" w:rsidRPr="00971FB4" w:rsidP="00971FB4">
            <w:pPr>
              <w:pStyle w:val="List"/>
            </w:pPr>
            <w:r w:rsidRPr="00971FB4">
              <w:t>2.4 Use vehicle measuring or jigging equipment to position replacement HSS component according to OEM or authorised agency specifications</w:t>
            </w:r>
          </w:p>
          <w:p w:rsidR="00000000" w:rsidRPr="00971FB4" w:rsidP="00971FB4">
            <w:pPr>
              <w:pStyle w:val="List"/>
            </w:pPr>
            <w:r w:rsidRPr="00971FB4">
              <w:t>2.5 Protect or reapply OEM or authorised agency’s surface coatings</w:t>
            </w:r>
          </w:p>
          <w:p w:rsidR="00000000" w:rsidP="00971FB4">
            <w:pPr>
              <w:pStyle w:val="List"/>
              <w:rPr>
                <w:lang w:val="en-NZ"/>
              </w:rPr>
            </w:pPr>
            <w:r w:rsidRPr="00971FB4">
              <w:t>2.6 Align and secure replacement HSS components wit</w:t>
            </w:r>
            <w:r w:rsidRPr="00971FB4">
              <w:t>hin OEM or authorised agency’s tolerances</w:t>
            </w:r>
          </w:p>
        </w:tc>
      </w:tr>
      <w:tr w:rsidTr="00971FB4">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List"/>
              <w:rPr>
                <w:lang w:val="en-NZ"/>
              </w:rPr>
            </w:pPr>
            <w:r w:rsidRPr="00971FB4">
              <w:t>3. Weld HSS components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List"/>
            </w:pPr>
            <w:r w:rsidRPr="00971FB4">
              <w:t>3.1 Locate and check recommended welding equipment for HSS for operation</w:t>
            </w:r>
          </w:p>
          <w:p w:rsidR="00000000" w:rsidRPr="00971FB4" w:rsidP="00971FB4">
            <w:pPr>
              <w:pStyle w:val="List"/>
            </w:pPr>
            <w:r w:rsidRPr="00971FB4">
              <w:t xml:space="preserve">3.2 Conduct sample welds using recommended repair methods, and inspect and destruction test for defects according to </w:t>
            </w:r>
            <w:r w:rsidRPr="00971FB4">
              <w:t>workplace instruction</w:t>
            </w:r>
          </w:p>
          <w:p w:rsidR="00000000" w:rsidRPr="00971FB4" w:rsidP="00971FB4">
            <w:pPr>
              <w:pStyle w:val="List"/>
            </w:pPr>
            <w:r w:rsidRPr="00971FB4">
              <w:t>3.3 Refit HSS components using recommended repair methods, materials and equipment, and without causing damage to other systems or components</w:t>
            </w:r>
          </w:p>
          <w:p w:rsidR="00000000" w:rsidP="00971FB4">
            <w:pPr>
              <w:pStyle w:val="List"/>
              <w:rPr>
                <w:lang w:val="en-NZ"/>
              </w:rPr>
            </w:pPr>
            <w:r w:rsidRPr="00971FB4">
              <w:t>3.4 Follow grinding procedures according to OEM or authorised agency and weld material speci</w:t>
            </w:r>
            <w:r w:rsidRPr="00971FB4">
              <w:t>fications</w:t>
            </w:r>
          </w:p>
        </w:tc>
      </w:tr>
      <w:tr w:rsidTr="00971FB4">
        <w:tblPrEx>
          <w:tblW w:w="0" w:type="auto"/>
          <w:tblLayout w:type="fixed"/>
          <w:tblCellMar>
            <w:left w:w="62" w:type="dxa"/>
            <w:right w:w="62" w:type="dxa"/>
          </w:tblCellMar>
          <w:tblLook w:val="0000"/>
        </w:tblPrEx>
        <w:trPr>
          <w:trHeight w:val="20"/>
        </w:trPr>
        <w:tc>
          <w:tcPr>
            <w:tcW w:w="2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List"/>
              <w:rPr>
                <w:lang w:val="en-NZ"/>
              </w:rPr>
            </w:pPr>
            <w:r w:rsidRPr="00971FB4">
              <w:t>4. Complete work processes</w:t>
            </w:r>
          </w:p>
        </w:tc>
        <w:tc>
          <w:tcPr>
            <w:tcW w:w="6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List"/>
            </w:pPr>
            <w:r w:rsidRPr="00971FB4">
              <w:t>4.1 Finish repairs to HSS components to pre-paint condition according to workplace and OEM or authorised agency repair procedures</w:t>
            </w:r>
          </w:p>
          <w:p w:rsidR="00000000" w:rsidRPr="00971FB4" w:rsidP="00971FB4">
            <w:pPr>
              <w:pStyle w:val="List"/>
            </w:pPr>
            <w:r w:rsidRPr="00971FB4">
              <w:t>4.2 Conduct final inspection according to workplace procedures and confirm vehicle is re</w:t>
            </w:r>
            <w:r w:rsidRPr="00971FB4">
              <w:t>ady for use </w:t>
            </w:r>
          </w:p>
          <w:p w:rsidR="00000000" w:rsidRPr="00971FB4" w:rsidP="00971FB4">
            <w:pPr>
              <w:pStyle w:val="List"/>
            </w:pPr>
            <w:r w:rsidRPr="00971FB4">
              <w:t>4.3 Clear work area and dispose of or recycle materials according to workplace procedures</w:t>
            </w:r>
          </w:p>
          <w:p w:rsidR="00000000" w:rsidRPr="00971FB4" w:rsidP="00971FB4">
            <w:pPr>
              <w:pStyle w:val="List"/>
            </w:pPr>
            <w:r w:rsidRPr="00971FB4">
              <w:t>4.4 Complete documentation according to workplace procedures</w:t>
            </w:r>
          </w:p>
        </w:tc>
      </w:tr>
    </w:tbl>
    <w:p w:rsidR="00000000" w:rsidRPr="00971FB4" w:rsidP="00971FB4">
      <w:pPr>
        <w:pStyle w:val="BodyText"/>
      </w:pPr>
    </w:p>
    <w:p w:rsidR="00000000" w:rsidRPr="00971FB4" w:rsidP="00971FB4">
      <w:pPr>
        <w:pStyle w:val="AllowPageBreak"/>
      </w:pPr>
    </w:p>
    <w:p w:rsidR="00000000" w:rsidRPr="00971FB4" w:rsidP="00971FB4">
      <w:pPr>
        <w:pStyle w:val="Heading1"/>
      </w:pPr>
      <w:bookmarkStart w:id="5" w:name="O_1130358"/>
      <w:bookmarkEnd w:id="5"/>
      <w:r w:rsidRPr="00971FB4">
        <w:t>Foundation Skills</w:t>
      </w:r>
    </w:p>
    <w:p w:rsidR="00000000" w:rsidRPr="002E2905" w:rsidP="002E2905">
      <w:pPr>
        <w:pStyle w:val="BodyText"/>
        <w:rPr>
          <w:i/>
        </w:rPr>
      </w:pPr>
      <w:r w:rsidRPr="002E2905">
        <w:rPr>
          <w:rStyle w:val="Emphasis"/>
        </w:rPr>
        <w:t>This section describes those language, literacy, nume</w:t>
      </w:r>
      <w:r w:rsidRPr="002E2905">
        <w:rPr>
          <w:rStyle w:val="Emphasis"/>
        </w:rPr>
        <w:t>racy and employment skills that are essential to performance but not explicit in the performance criteria.</w:t>
      </w:r>
    </w:p>
    <w:tbl>
      <w:tblPr>
        <w:tblW w:w="0" w:type="auto"/>
        <w:tblLayout w:type="fixed"/>
        <w:tblCellMar>
          <w:left w:w="62" w:type="dxa"/>
          <w:right w:w="62" w:type="dxa"/>
        </w:tblCellMar>
        <w:tblLook w:val="0000"/>
      </w:tblPr>
      <w:tblGrid>
        <w:gridCol w:w="2828"/>
        <w:gridCol w:w="6354"/>
      </w:tblGrid>
      <w:tr w:rsidTr="00971FB4">
        <w:tblPrEx>
          <w:tblW w:w="0" w:type="auto"/>
          <w:tblLayout w:type="fixed"/>
          <w:tblCellMar>
            <w:left w:w="62" w:type="dxa"/>
            <w:right w:w="62" w:type="dxa"/>
          </w:tblCellMar>
          <w:tblLook w:val="0000"/>
        </w:tblPrEx>
        <w:trPr>
          <w:tblHeader/>
        </w:trPr>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BodyText"/>
            </w:pPr>
            <w:r w:rsidRPr="00971FB4">
              <w:rPr>
                <w:rStyle w:val="SpecialBold"/>
              </w:rPr>
              <w:t>SKILL</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rPr>
                <w:rStyle w:val="SpecialBold"/>
              </w:rPr>
              <w:t>DESCRIPTION</w:t>
            </w:r>
          </w:p>
        </w:tc>
      </w:tr>
      <w:tr w:rsidTr="00971FB4">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t xml:space="preserve">Learning </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FB4">
            <w:pPr>
              <w:pStyle w:val="ListBullet"/>
              <w:rPr>
                <w:lang w:val="en-NZ"/>
              </w:rPr>
            </w:pPr>
            <w:r w:rsidRPr="00971FB4">
              <w:t>Locates required sources of information efficiently.</w:t>
            </w:r>
          </w:p>
        </w:tc>
      </w:tr>
      <w:tr w:rsidTr="00971FB4">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t>Numeracy</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1FB4" w:rsidP="00971FB4">
            <w:pPr>
              <w:pStyle w:val="ListBullet"/>
            </w:pPr>
            <w:r w:rsidRPr="00971FB4">
              <w:t>Sets approved measuring equipment and measures</w:t>
            </w:r>
          </w:p>
          <w:p w:rsidR="00000000" w:rsidP="00971FB4">
            <w:pPr>
              <w:pStyle w:val="ListBullet"/>
              <w:rPr>
                <w:lang w:val="en-NZ"/>
              </w:rPr>
            </w:pPr>
            <w:r w:rsidRPr="00971FB4">
              <w:t>Uses basic mathematical operations, including addition and subtraction, to calculate measurements and tolerances.</w:t>
            </w:r>
          </w:p>
        </w:tc>
      </w:tr>
      <w:tr w:rsidTr="00971FB4">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t xml:space="preserve">Oral communication </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1FB4" w:rsidP="00971FB4">
            <w:pPr>
              <w:pStyle w:val="ListBullet"/>
            </w:pPr>
            <w:r w:rsidRPr="00971FB4">
              <w:t>Clarifies instructions and procedures</w:t>
            </w:r>
          </w:p>
          <w:p w:rsidR="00000000" w:rsidP="00971FB4">
            <w:pPr>
              <w:pStyle w:val="ListBullet"/>
              <w:rPr>
                <w:lang w:val="en-NZ"/>
              </w:rPr>
            </w:pPr>
            <w:r w:rsidRPr="00971FB4">
              <w:t>Reports quality issues and job outcomes clearly.</w:t>
            </w:r>
          </w:p>
        </w:tc>
      </w:tr>
      <w:tr w:rsidTr="00971FB4">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t>Problem solving</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FB4">
            <w:pPr>
              <w:pStyle w:val="ListBullet"/>
              <w:rPr>
                <w:lang w:val="en-NZ"/>
              </w:rPr>
            </w:pPr>
            <w:r w:rsidRPr="00971FB4">
              <w:t>Identifies defe</w:t>
            </w:r>
            <w:r w:rsidRPr="00971FB4">
              <w:t>cts, quality issues and potential problems associated with repairs to HSS components.</w:t>
            </w:r>
          </w:p>
        </w:tc>
      </w:tr>
      <w:tr w:rsidTr="00971FB4">
        <w:tblPrEx>
          <w:tblW w:w="0" w:type="auto"/>
          <w:tblLayout w:type="fixed"/>
          <w:tblCellMar>
            <w:left w:w="62" w:type="dxa"/>
            <w:right w:w="62" w:type="dxa"/>
          </w:tblCellMar>
          <w:tblLook w:val="0000"/>
        </w:tblPrEx>
        <w:tc>
          <w:tcPr>
            <w:tcW w:w="28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t>Technology</w:t>
            </w:r>
          </w:p>
        </w:tc>
        <w:tc>
          <w:tcPr>
            <w:tcW w:w="6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1FB4" w:rsidP="00971FB4">
            <w:pPr>
              <w:pStyle w:val="ListBullet"/>
            </w:pPr>
            <w:r w:rsidRPr="00971FB4">
              <w:t>Uses specialist equipment.</w:t>
            </w:r>
          </w:p>
        </w:tc>
      </w:tr>
    </w:tbl>
    <w:p w:rsidR="00000000" w:rsidRPr="00971FB4" w:rsidP="00971FB4">
      <w:pPr>
        <w:pStyle w:val="BodyText"/>
      </w:pPr>
    </w:p>
    <w:p w:rsidR="00000000" w:rsidRPr="00971FB4" w:rsidP="00971FB4">
      <w:pPr>
        <w:pStyle w:val="AllowPageBreak"/>
      </w:pPr>
    </w:p>
    <w:p w:rsidR="00000000" w:rsidRPr="00971FB4" w:rsidP="00971FB4">
      <w:pPr>
        <w:pStyle w:val="Heading1"/>
      </w:pPr>
      <w:bookmarkStart w:id="6" w:name="O_1130356"/>
      <w:bookmarkEnd w:id="6"/>
      <w:r w:rsidRPr="00971FB4">
        <w:t>Unit Mapping Information</w:t>
      </w:r>
    </w:p>
    <w:p w:rsidR="00000000" w:rsidRPr="00971FB4" w:rsidP="002E2905">
      <w:pPr>
        <w:pStyle w:val="BodyText"/>
      </w:pPr>
      <w:r w:rsidRPr="00971FB4">
        <w:t>Supersedes and is equiv</w:t>
      </w:r>
      <w:r w:rsidRPr="00971FB4">
        <w:t>alent to AURVTN028 Identify and repair high strength steel vehicle components.</w:t>
      </w:r>
    </w:p>
    <w:p w:rsidR="00000000" w:rsidRPr="00971FB4" w:rsidP="00971FB4">
      <w:pPr>
        <w:pStyle w:val="Heading1"/>
      </w:pPr>
      <w:bookmarkStart w:id="7" w:name="O_1130349"/>
      <w:bookmarkEnd w:id="7"/>
      <w:r w:rsidRPr="00971FB4">
        <w:t>Links</w:t>
      </w:r>
    </w:p>
    <w:p w:rsidR="00000000" w:rsidRPr="00971FB4" w:rsidP="002E2905">
      <w:pPr>
        <w:pStyle w:val="BodyText"/>
      </w:pPr>
      <w:r w:rsidRPr="00971FB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969D3">
        <w:rPr>
          <w:rStyle w:val="Hyperlink"/>
        </w:rPr>
        <w:t>https://vetnet.gov.au/Pages/TrainingDocs.aspx?q=b4278d82-d487-4070-a8c4-78045ec695b1</w:t>
      </w:r>
      <w:r>
        <w:fldChar w:fldCharType="end"/>
      </w:r>
    </w:p>
    <w:p w:rsidR="00000000" w:rsidRPr="00971FB4" w:rsidP="002E2905">
      <w:pPr>
        <w:pStyle w:val="BodyText"/>
        <w:sectPr w:rsidSect="00971FB4">
          <w:headerReference w:type="default" r:id="rId10"/>
          <w:footerReference w:type="default" r:id="rId11"/>
          <w:pgSz w:w="11908" w:h="16833"/>
          <w:pgMar w:top="1702" w:right="1418" w:bottom="1702" w:left="1418" w:header="992" w:footer="992" w:gutter="0"/>
          <w:cols w:space="720"/>
          <w:noEndnote/>
          <w:docGrid w:linePitch="299"/>
        </w:sectPr>
      </w:pPr>
    </w:p>
    <w:p w:rsidR="00000000" w:rsidRPr="00971FB4" w:rsidP="00971FB4">
      <w:pPr>
        <w:pStyle w:val="SuperHeading"/>
      </w:pPr>
      <w:r w:rsidRPr="00971FB4">
        <w:t>Assessment Requirements for AURVTN128 Identify and repair high strength steel vehicle components</w:t>
      </w:r>
    </w:p>
    <w:p w:rsidR="00000000" w:rsidRPr="00971FB4" w:rsidP="00971FB4">
      <w:pPr>
        <w:pStyle w:val="Heading1"/>
      </w:pPr>
      <w:bookmarkStart w:id="8" w:name="O_1130351"/>
      <w:bookmarkEnd w:id="8"/>
      <w:r w:rsidRPr="00971FB4">
        <w:t>Modification History</w:t>
      </w:r>
    </w:p>
    <w:tbl>
      <w:tblPr>
        <w:tblW w:w="0" w:type="auto"/>
        <w:tblLayout w:type="fixed"/>
        <w:tblCellMar>
          <w:left w:w="62" w:type="dxa"/>
          <w:right w:w="62" w:type="dxa"/>
        </w:tblCellMar>
        <w:tblLook w:val="0000"/>
      </w:tblPr>
      <w:tblGrid>
        <w:gridCol w:w="2438"/>
        <w:gridCol w:w="6516"/>
      </w:tblGrid>
      <w:tr w:rsidTr="00971FB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BodyText"/>
            </w:pPr>
            <w:r w:rsidRPr="00971FB4">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rPr>
                <w:rStyle w:val="SpecialBold"/>
              </w:rPr>
              <w:t>Comments</w:t>
            </w:r>
          </w:p>
        </w:tc>
      </w:tr>
      <w:tr w:rsidTr="00971FB4">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1FB4">
            <w:pPr>
              <w:pStyle w:val="BodyText"/>
              <w:rPr>
                <w:lang w:val="en-NZ"/>
              </w:rPr>
            </w:pPr>
            <w:r w:rsidRPr="00971FB4">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1FB4" w:rsidP="00971FB4">
            <w:pPr>
              <w:pStyle w:val="BodyText"/>
            </w:pPr>
            <w:r w:rsidRPr="00971FB4">
              <w:t>This version first released with AUR Automotiv</w:t>
            </w:r>
            <w:r w:rsidRPr="00971FB4">
              <w:t>e Retail, Service and Repair Training Package Version 6.0</w:t>
            </w:r>
          </w:p>
        </w:tc>
      </w:tr>
    </w:tbl>
    <w:p w:rsidR="00000000" w:rsidRPr="00971FB4" w:rsidP="00971FB4">
      <w:pPr>
        <w:pStyle w:val="BodyText"/>
      </w:pPr>
    </w:p>
    <w:p w:rsidR="00000000" w:rsidRPr="00971FB4" w:rsidP="00971FB4">
      <w:pPr>
        <w:pStyle w:val="AllowPageBreak"/>
      </w:pPr>
    </w:p>
    <w:p w:rsidR="00000000" w:rsidRPr="00971FB4" w:rsidP="00971FB4">
      <w:pPr>
        <w:pStyle w:val="Heading1"/>
      </w:pPr>
      <w:bookmarkStart w:id="9" w:name="O_1130354"/>
      <w:bookmarkEnd w:id="9"/>
      <w:r w:rsidRPr="00971FB4">
        <w:t>Performance Evidence</w:t>
      </w:r>
    </w:p>
    <w:p w:rsidR="00000000" w:rsidRPr="00971FB4" w:rsidP="002E2905">
      <w:pPr>
        <w:pStyle w:val="BodyText"/>
      </w:pPr>
      <w:r w:rsidRPr="00971FB4">
        <w:t>The candidate must demonstrate the ability to complete the tasks outlined in the elements, performance criteria and foundation skills of this unit, including evidence of the ability to:</w:t>
      </w:r>
    </w:p>
    <w:p w:rsidR="00000000" w:rsidRPr="00971FB4" w:rsidP="00971FB4">
      <w:pPr>
        <w:pStyle w:val="ListBullet"/>
      </w:pPr>
      <w:r w:rsidRPr="00971FB4">
        <w:t>identify and repair high strength steel (HSS) components to pre-paint</w:t>
      </w:r>
      <w:r w:rsidRPr="00971FB4">
        <w:t xml:space="preserve"> condition on at least three different damaged vehicles.</w:t>
      </w:r>
    </w:p>
    <w:p w:rsidR="00000000" w:rsidRPr="00971FB4" w:rsidP="00971FB4">
      <w:pPr>
        <w:pStyle w:val="AllowPageBreak"/>
      </w:pPr>
    </w:p>
    <w:p w:rsidR="00000000" w:rsidRPr="00971FB4" w:rsidP="00971FB4">
      <w:pPr>
        <w:pStyle w:val="Heading1"/>
      </w:pPr>
      <w:bookmarkStart w:id="10" w:name="O_1130353"/>
      <w:bookmarkEnd w:id="10"/>
      <w:r w:rsidRPr="00971FB4">
        <w:t>Knowledge Evidence</w:t>
      </w:r>
    </w:p>
    <w:p w:rsidR="00000000" w:rsidRPr="00971FB4" w:rsidP="002E2905">
      <w:pPr>
        <w:pStyle w:val="BodyText"/>
      </w:pPr>
      <w:r w:rsidRPr="00971FB4">
        <w:t>The candidate must be able to demonstrate knowledge to complete the tasks outlined in the elements, performance criteria and foundation skills of this unit, incl</w:t>
      </w:r>
      <w:r w:rsidRPr="00971FB4">
        <w:t>uding knowledge of:</w:t>
      </w:r>
    </w:p>
    <w:p w:rsidR="00000000" w:rsidRPr="00971FB4" w:rsidP="00971FB4">
      <w:pPr>
        <w:pStyle w:val="ListBullet"/>
      </w:pPr>
      <w:r w:rsidRPr="00971FB4">
        <w:t>methods to locate and interpret information required to identify and repair high strength steel vehicle components, including:</w:t>
      </w:r>
    </w:p>
    <w:p w:rsidR="00000000" w:rsidRPr="00971FB4" w:rsidP="00971FB4">
      <w:pPr>
        <w:pStyle w:val="ListBullet2"/>
      </w:pPr>
      <w:r w:rsidRPr="00971FB4">
        <w:t>information provided by customer and supervisors</w:t>
      </w:r>
    </w:p>
    <w:p w:rsidR="00000000" w:rsidRPr="00971FB4" w:rsidP="00971FB4">
      <w:pPr>
        <w:pStyle w:val="ListBullet2"/>
      </w:pPr>
      <w:r w:rsidRPr="00971FB4">
        <w:t>manufacturer specifications and procedures or equivalent d</w:t>
      </w:r>
      <w:r w:rsidRPr="00971FB4">
        <w:t>ocumentation</w:t>
      </w:r>
    </w:p>
    <w:p w:rsidR="00000000" w:rsidRPr="00971FB4" w:rsidP="00971FB4">
      <w:pPr>
        <w:pStyle w:val="ListBullet"/>
      </w:pPr>
      <w:r w:rsidRPr="00971FB4">
        <w:t>workplace procedures required to identify and repair high strength steel vehicle components, including: </w:t>
      </w:r>
    </w:p>
    <w:p w:rsidR="00000000" w:rsidRPr="00971FB4" w:rsidP="00971FB4">
      <w:pPr>
        <w:pStyle w:val="ListBullet2"/>
      </w:pPr>
      <w:r w:rsidRPr="00971FB4">
        <w:t>establishing serviceability of tools and equipment</w:t>
      </w:r>
    </w:p>
    <w:p w:rsidR="00000000" w:rsidRPr="00971FB4" w:rsidP="00971FB4">
      <w:pPr>
        <w:pStyle w:val="ListBullet2"/>
      </w:pPr>
      <w:r w:rsidRPr="00971FB4">
        <w:t>documentation procedures</w:t>
      </w:r>
    </w:p>
    <w:p w:rsidR="00000000" w:rsidRPr="00971FB4" w:rsidP="00971FB4">
      <w:pPr>
        <w:pStyle w:val="ListBullet2"/>
      </w:pPr>
      <w:r w:rsidRPr="00971FB4">
        <w:t>housekeeping procedures, including:</w:t>
      </w:r>
    </w:p>
    <w:p w:rsidR="00000000" w:rsidRPr="00971FB4" w:rsidP="00971FB4">
      <w:pPr>
        <w:pStyle w:val="ListBullet3"/>
      </w:pPr>
      <w:r w:rsidRPr="00971FB4">
        <w:t>examination of tools and equipment</w:t>
      </w:r>
    </w:p>
    <w:p w:rsidR="00000000" w:rsidRPr="00971FB4" w:rsidP="00971FB4">
      <w:pPr>
        <w:pStyle w:val="ListBullet3"/>
      </w:pPr>
      <w:r w:rsidRPr="00971FB4">
        <w:t>storage of equipment</w:t>
      </w:r>
    </w:p>
    <w:p w:rsidR="00000000" w:rsidRPr="00971FB4" w:rsidP="00971FB4">
      <w:pPr>
        <w:pStyle w:val="ListBullet3"/>
      </w:pPr>
      <w:r w:rsidRPr="00971FB4">
        <w:t>identification, tagging and isolation of faulty equipment</w:t>
      </w:r>
    </w:p>
    <w:p w:rsidR="00000000" w:rsidRPr="00971FB4" w:rsidP="00971FB4">
      <w:pPr>
        <w:pStyle w:val="ListBullet3"/>
      </w:pPr>
      <w:r w:rsidRPr="00971FB4">
        <w:t>disposal of excess materials</w:t>
      </w:r>
    </w:p>
    <w:p w:rsidR="00000000" w:rsidRPr="00971FB4" w:rsidP="00971FB4">
      <w:pPr>
        <w:pStyle w:val="ListBullet3"/>
      </w:pPr>
      <w:r w:rsidRPr="00971FB4">
        <w:t>recycling procedures</w:t>
      </w:r>
    </w:p>
    <w:p w:rsidR="00000000" w:rsidRPr="00971FB4" w:rsidP="00971FB4">
      <w:pPr>
        <w:pStyle w:val="ListBullet"/>
      </w:pPr>
      <w:r w:rsidRPr="00971FB4">
        <w:t>work health and safety (WHS) requirements relating to identifying and repairing HSS vehicle</w:t>
      </w:r>
      <w:r w:rsidRPr="00971FB4">
        <w:t xml:space="preserve"> components, including procedures for:</w:t>
      </w:r>
    </w:p>
    <w:p w:rsidR="00000000" w:rsidRPr="00971FB4" w:rsidP="00971FB4">
      <w:pPr>
        <w:pStyle w:val="ListBullet2"/>
      </w:pPr>
      <w:r w:rsidRPr="00971FB4">
        <w:t>selecting and using personal protective equipment (PPE)</w:t>
      </w:r>
    </w:p>
    <w:p w:rsidR="00000000" w:rsidRPr="00971FB4" w:rsidP="00971FB4">
      <w:pPr>
        <w:pStyle w:val="ListBullet2"/>
      </w:pPr>
      <w:r w:rsidRPr="00971FB4">
        <w:t>manually handling vehicle components</w:t>
      </w:r>
    </w:p>
    <w:p w:rsidR="00000000" w:rsidRPr="00971FB4" w:rsidP="00971FB4">
      <w:pPr>
        <w:pStyle w:val="ListBullet2"/>
      </w:pPr>
      <w:r w:rsidRPr="00971FB4">
        <w:t>using tools and equipment</w:t>
      </w:r>
    </w:p>
    <w:p w:rsidR="00000000" w:rsidRPr="00971FB4" w:rsidP="00971FB4">
      <w:pPr>
        <w:pStyle w:val="ListBullet"/>
      </w:pPr>
      <w:r w:rsidRPr="00971FB4">
        <w:t>environmental requirements, including procedures for trapping, storing and disposing of waste materials</w:t>
      </w:r>
    </w:p>
    <w:p w:rsidR="00000000" w:rsidRPr="00971FB4" w:rsidP="00971FB4">
      <w:pPr>
        <w:pStyle w:val="ListBullet"/>
      </w:pPr>
      <w:r w:rsidRPr="00971FB4">
        <w:t>original equipment manufacturer (OEM) or authorised agency’s:</w:t>
      </w:r>
    </w:p>
    <w:p w:rsidR="00000000" w:rsidRPr="00971FB4" w:rsidP="00971FB4">
      <w:pPr>
        <w:pStyle w:val="ListBullet2"/>
      </w:pPr>
      <w:r w:rsidRPr="00971FB4">
        <w:t>vehicle specifications and measurements</w:t>
      </w:r>
    </w:p>
    <w:p w:rsidR="00000000" w:rsidRPr="00971FB4" w:rsidP="00971FB4">
      <w:pPr>
        <w:pStyle w:val="ListBullet2"/>
      </w:pPr>
      <w:r w:rsidRPr="00971FB4">
        <w:t>approved repair procedures and quality processes,</w:t>
      </w:r>
      <w:r w:rsidRPr="00971FB4">
        <w:t xml:space="preserve"> including:</w:t>
      </w:r>
    </w:p>
    <w:p w:rsidR="00000000" w:rsidRPr="00971FB4" w:rsidP="00971FB4">
      <w:pPr>
        <w:pStyle w:val="ListBullet3"/>
      </w:pPr>
      <w:r w:rsidRPr="00971FB4">
        <w:t>identifying HSS type and location</w:t>
      </w:r>
    </w:p>
    <w:p w:rsidR="00000000" w:rsidRPr="00971FB4" w:rsidP="00971FB4">
      <w:pPr>
        <w:pStyle w:val="ListBullet3"/>
      </w:pPr>
      <w:r w:rsidRPr="00971FB4">
        <w:t>visual and physical testing procedures</w:t>
      </w:r>
    </w:p>
    <w:p w:rsidR="00000000" w:rsidRPr="00971FB4" w:rsidP="00971FB4">
      <w:pPr>
        <w:pStyle w:val="ListBullet3"/>
      </w:pPr>
      <w:r w:rsidRPr="00971FB4">
        <w:t>repair and welding specifications</w:t>
      </w:r>
    </w:p>
    <w:p w:rsidR="00000000" w:rsidRPr="00971FB4" w:rsidP="00971FB4">
      <w:pPr>
        <w:pStyle w:val="ListBullet"/>
      </w:pPr>
      <w:r w:rsidRPr="00971FB4">
        <w:t>HSS repair, replacement and welding methods and procedures, including:</w:t>
      </w:r>
    </w:p>
    <w:p w:rsidR="00000000" w:rsidRPr="00971FB4" w:rsidP="00971FB4">
      <w:pPr>
        <w:pStyle w:val="ListBullet2"/>
      </w:pPr>
      <w:r w:rsidRPr="00971FB4">
        <w:t>HSS recommended tools and equipment, including welding equipment</w:t>
      </w:r>
    </w:p>
    <w:p w:rsidR="00000000" w:rsidRPr="00971FB4" w:rsidP="00971FB4">
      <w:pPr>
        <w:pStyle w:val="ListBullet2"/>
      </w:pPr>
      <w:r w:rsidRPr="00971FB4">
        <w:t>types and location of HSS components</w:t>
      </w:r>
    </w:p>
    <w:p w:rsidR="00000000" w:rsidRPr="00971FB4" w:rsidP="00971FB4">
      <w:pPr>
        <w:pStyle w:val="ListBullet2"/>
      </w:pPr>
      <w:r w:rsidRPr="00971FB4">
        <w:t>pre-repair destruction testing of welds on similar material</w:t>
      </w:r>
    </w:p>
    <w:p w:rsidR="00000000" w:rsidRPr="00971FB4" w:rsidP="00971FB4">
      <w:pPr>
        <w:pStyle w:val="ListBullet2"/>
      </w:pPr>
      <w:r w:rsidRPr="00971FB4">
        <w:t>body and panel alignment</w:t>
      </w:r>
    </w:p>
    <w:p w:rsidR="00000000" w:rsidRPr="00971FB4" w:rsidP="00971FB4">
      <w:pPr>
        <w:pStyle w:val="ListBullet2"/>
      </w:pPr>
      <w:r w:rsidRPr="00971FB4">
        <w:t>bonding, riveting and welding</w:t>
      </w:r>
    </w:p>
    <w:p w:rsidR="00000000" w:rsidRPr="00971FB4" w:rsidP="00971FB4">
      <w:pPr>
        <w:pStyle w:val="ListBullet"/>
      </w:pPr>
      <w:r w:rsidRPr="00971FB4">
        <w:t xml:space="preserve">procedures for protecting vehicle and components during repair work </w:t>
      </w:r>
    </w:p>
    <w:p w:rsidR="00000000" w:rsidRPr="00971FB4" w:rsidP="00971FB4">
      <w:pPr>
        <w:pStyle w:val="ListBullet"/>
      </w:pPr>
      <w:r w:rsidRPr="00971FB4">
        <w:t>procedures for final inspection of HSS repair.</w:t>
      </w:r>
    </w:p>
    <w:p w:rsidR="00000000" w:rsidRPr="00971FB4" w:rsidP="00971FB4">
      <w:pPr>
        <w:pStyle w:val="AllowPageBreak"/>
      </w:pPr>
    </w:p>
    <w:p w:rsidR="00000000" w:rsidRPr="00971FB4" w:rsidP="00971FB4">
      <w:pPr>
        <w:pStyle w:val="Heading1"/>
      </w:pPr>
      <w:bookmarkStart w:id="11" w:name="O_1130352"/>
      <w:bookmarkEnd w:id="11"/>
      <w:r w:rsidRPr="00971FB4">
        <w:t>Assessment Conditions</w:t>
      </w:r>
    </w:p>
    <w:p w:rsidR="00000000" w:rsidRPr="00971FB4" w:rsidP="002E2905">
      <w:pPr>
        <w:pStyle w:val="BodyText"/>
      </w:pPr>
      <w:r w:rsidRPr="00971FB4">
        <w:t>Competency is to be assessed in the workplace or a simulated environment that accurately reflects p</w:t>
      </w:r>
      <w:r w:rsidRPr="00971FB4">
        <w:t>erformance in a real workplace setting.</w:t>
      </w:r>
    </w:p>
    <w:p w:rsidR="00000000" w:rsidRPr="00971FB4" w:rsidP="002E2905">
      <w:pPr>
        <w:pStyle w:val="BodyText"/>
      </w:pPr>
      <w:r w:rsidRPr="00971FB4">
        <w:t>Assessment must include direct observation of tasks.</w:t>
      </w:r>
    </w:p>
    <w:p w:rsidR="00000000" w:rsidRPr="00971FB4" w:rsidP="002E2905">
      <w:pPr>
        <w:pStyle w:val="BodyText"/>
      </w:pPr>
      <w:r w:rsidRPr="00971FB4">
        <w:t>Where assessment of competency includes third-party evidence, individuals must provide evidence that links them to the damaged HSS vehicle components that they hav</w:t>
      </w:r>
      <w:r w:rsidRPr="00971FB4">
        <w:t xml:space="preserve">e repaired, </w:t>
      </w:r>
      <w:r w:rsidRPr="00971FB4">
        <w:br/>
        <w:t>e.g. repair orders.</w:t>
      </w:r>
    </w:p>
    <w:p w:rsidR="00000000" w:rsidRPr="00971FB4" w:rsidP="002E2905">
      <w:pPr>
        <w:pStyle w:val="BodyText"/>
      </w:pPr>
      <w:r w:rsidRPr="00971FB4">
        <w:t>Assessors must verify performance evidence through questioning on skills and knowledge to ensure correct interpretation and application.</w:t>
      </w:r>
    </w:p>
    <w:p w:rsidR="00000000" w:rsidRPr="00971FB4" w:rsidP="002E2905">
      <w:pPr>
        <w:pStyle w:val="BodyText"/>
      </w:pPr>
      <w:r w:rsidRPr="00971FB4">
        <w:t>The following resources must be made available:</w:t>
      </w:r>
    </w:p>
    <w:p w:rsidR="00000000" w:rsidRPr="00971FB4" w:rsidP="00971FB4">
      <w:pPr>
        <w:pStyle w:val="ListBullet"/>
      </w:pPr>
      <w:r w:rsidRPr="00971FB4">
        <w:t>automotive repair workp</w:t>
      </w:r>
      <w:r w:rsidRPr="00971FB4">
        <w:t>lace or simulated workplace</w:t>
      </w:r>
    </w:p>
    <w:p w:rsidR="00000000" w:rsidRPr="00971FB4" w:rsidP="00971FB4">
      <w:pPr>
        <w:pStyle w:val="ListBullet"/>
      </w:pPr>
      <w:r w:rsidRPr="00971FB4">
        <w:t>workplace instructions</w:t>
      </w:r>
    </w:p>
    <w:p w:rsidR="00000000" w:rsidRPr="00971FB4" w:rsidP="00971FB4">
      <w:pPr>
        <w:pStyle w:val="ListBullet"/>
      </w:pPr>
      <w:r w:rsidRPr="00971FB4">
        <w:t>OEM or authorised agency’s approved specifications and recommended repair procedures</w:t>
      </w:r>
    </w:p>
    <w:p w:rsidR="00000000" w:rsidRPr="00971FB4" w:rsidP="00971FB4">
      <w:pPr>
        <w:pStyle w:val="ListBullet"/>
      </w:pPr>
      <w:r w:rsidRPr="00971FB4">
        <w:t>OEM or authorised agency’s approved welding equipment</w:t>
      </w:r>
    </w:p>
    <w:p w:rsidR="00000000" w:rsidRPr="00971FB4" w:rsidP="00971FB4">
      <w:pPr>
        <w:pStyle w:val="ListBullet"/>
      </w:pPr>
      <w:r w:rsidRPr="00971FB4">
        <w:t>PPE required to repair HSS components</w:t>
      </w:r>
    </w:p>
    <w:p w:rsidR="00000000" w:rsidRPr="00971FB4" w:rsidP="00971FB4">
      <w:pPr>
        <w:pStyle w:val="ListBullet"/>
      </w:pPr>
      <w:r w:rsidRPr="00971FB4">
        <w:t>three different damaged vehi</w:t>
      </w:r>
      <w:r w:rsidRPr="00971FB4">
        <w:t xml:space="preserve">cles requiring HSS component repairs </w:t>
      </w:r>
    </w:p>
    <w:p w:rsidR="00000000" w:rsidRPr="00971FB4" w:rsidP="00971FB4">
      <w:pPr>
        <w:pStyle w:val="ListBullet"/>
      </w:pPr>
      <w:r w:rsidRPr="00971FB4">
        <w:t>tools, equipment and materials appropriate for identifying and repairing HSS vehicle components.</w:t>
      </w:r>
    </w:p>
    <w:p w:rsidR="00000000" w:rsidRPr="00971FB4" w:rsidP="00971FB4">
      <w:pPr>
        <w:pStyle w:val="List"/>
      </w:pPr>
    </w:p>
    <w:p w:rsidR="00000000" w:rsidRPr="00971FB4" w:rsidP="002E2905">
      <w:pPr>
        <w:pStyle w:val="BodyText"/>
      </w:pPr>
      <w:r w:rsidRPr="00971FB4">
        <w:t>Assessors of this unit must satisfy the requirements for assessors in applicable vocational education and training legis</w:t>
      </w:r>
      <w:r w:rsidRPr="00971FB4">
        <w:t>lation, frameworks and/or standards.</w:t>
      </w:r>
    </w:p>
    <w:p w:rsidR="00000000" w:rsidRPr="00971FB4" w:rsidP="00971FB4">
      <w:pPr>
        <w:pStyle w:val="Heading1"/>
      </w:pPr>
      <w:bookmarkStart w:id="12" w:name="O_1130350"/>
      <w:bookmarkEnd w:id="12"/>
      <w:r w:rsidRPr="00971FB4">
        <w:t>Links</w:t>
      </w:r>
    </w:p>
    <w:p w:rsidR="00000000" w:rsidRPr="00971FB4" w:rsidP="002E2905">
      <w:pPr>
        <w:pStyle w:val="BodyText"/>
      </w:pPr>
      <w:r w:rsidRPr="00971FB4">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5969D3">
        <w:rPr>
          <w:rStyle w:val="Hyperlink"/>
        </w:rPr>
        <w:t>https://vetnet.gov.au/Pages/TrainingDocs.aspx?q=b4278d82-d487-4070-a8c4-78045ec695b1</w:t>
      </w:r>
      <w:r>
        <w:fldChar w:fldCharType="end"/>
      </w:r>
    </w:p>
    <w:p w:rsidR="00000000" w:rsidRPr="00971FB4" w:rsidP="00971FB4"/>
    <w:sectPr w:rsidSect="00971F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B4" w:rsidRPr="002E2905" w:rsidP="002E2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905" w:rsidP="00971F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2905" w:rsidP="00971F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E2905" w:rsidP="00971F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B4" w:rsidP="00971FB4">
    <w:pPr>
      <w:pStyle w:val="Footer"/>
      <w:framePr w:wrap="around"/>
    </w:pPr>
    <w:r>
      <w:fldChar w:fldCharType="begin"/>
    </w:r>
    <w:r>
      <w:instrText xml:space="preserve"> DOCPROPERTY  Subject  \* MERGEFORMAT </w:instrText>
    </w:r>
    <w:r>
      <w:fldChar w:fldCharType="separate"/>
    </w:r>
    <w:r w:rsidR="002E2905">
      <w:t>Approved</w:t>
    </w:r>
    <w:r w:rsidR="002E2905">
      <w:fldChar w:fldCharType="end"/>
    </w:r>
    <w:r>
      <w:tab/>
      <w:t xml:space="preserve">Page </w:t>
    </w:r>
    <w:r>
      <w:fldChar w:fldCharType="begin"/>
    </w:r>
    <w:r>
      <w:instrText xml:space="preserve"> PAGE  \* Arabic  \* MERGEFORMAT </w:instrText>
    </w:r>
    <w:r>
      <w:fldChar w:fldCharType="separate"/>
    </w:r>
    <w:r w:rsidR="002E29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2905">
      <w:rPr>
        <w:noProof/>
      </w:rPr>
      <w:t>4</w:t>
    </w:r>
    <w:r>
      <w:rPr>
        <w:noProof/>
      </w:rPr>
      <w:fldChar w:fldCharType="end"/>
    </w:r>
  </w:p>
  <w:p w:rsidR="00971FB4" w:rsidP="00971FB4">
    <w:pPr>
      <w:pStyle w:val="Footer"/>
      <w:framePr w:wrap="around"/>
    </w:pPr>
    <w:r>
      <w:t xml:space="preserve">© Commonwealth of Australia, </w:t>
    </w:r>
    <w:r>
      <w:fldChar w:fldCharType="begin"/>
    </w:r>
    <w:r>
      <w:instrText xml:space="preserve"> DATE  \@ "yyyy"  \* MERGEFORMAT </w:instrText>
    </w:r>
    <w:r>
      <w:fldChar w:fldCharType="separate"/>
    </w:r>
    <w:r w:rsidR="002E2905">
      <w:rPr>
        <w:noProof/>
      </w:rPr>
      <w:t>2025</w:t>
    </w:r>
    <w:r>
      <w:fldChar w:fldCharType="end"/>
    </w:r>
    <w:r>
      <w:tab/>
    </w:r>
    <w:r>
      <w:fldChar w:fldCharType="begin"/>
    </w:r>
    <w:r>
      <w:instrText xml:space="preserve"> DOCPROPERTY  Author  \* MERGEFORMAT </w:instrText>
    </w:r>
    <w:r>
      <w:fldChar w:fldCharType="separate"/>
    </w:r>
    <w:r w:rsidR="002E2905">
      <w:t>Mining and Automotive Skills Alliance</w:t>
    </w:r>
    <w:r w:rsidR="002E2905">
      <w:fldChar w:fldCharType="end"/>
    </w:r>
  </w:p>
  <w:p w:rsidR="00971FB4" w:rsidP="00971F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FB4" w:rsidRPr="002E2905" w:rsidP="002E2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905" w:rsidRPr="002D2AF8" w:rsidP="00971FB4">
    <w:pPr>
      <w:pStyle w:val="Header"/>
      <w:framePr w:wrap="around"/>
    </w:pPr>
    <w:r>
      <w:fldChar w:fldCharType="begin"/>
    </w:r>
    <w:r>
      <w:instrText xml:space="preserve"> TITLE   \* MERGEFORMAT </w:instrText>
    </w:r>
    <w:r>
      <w:fldChar w:fldCharType="separate"/>
    </w:r>
    <w:r>
      <w:t>AURVTN128 Identify and repair high strength steel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2905" w:rsidP="00971F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B4" w:rsidRPr="002D2AF8" w:rsidP="00971FB4">
    <w:pPr>
      <w:pStyle w:val="Header"/>
      <w:framePr w:wrap="around"/>
    </w:pPr>
    <w:r>
      <w:fldChar w:fldCharType="begin"/>
    </w:r>
    <w:r>
      <w:instrText xml:space="preserve"> TITLE   \* MERGEFORMAT </w:instrText>
    </w:r>
    <w:r>
      <w:fldChar w:fldCharType="separate"/>
    </w:r>
    <w:r w:rsidR="002E2905">
      <w:t>AURVTN128 Identify and repair high strength steel vehicle components</w:t>
    </w:r>
    <w:r w:rsidR="002E2905">
      <w:fldChar w:fldCharType="end"/>
    </w:r>
    <w:r>
      <w:tab/>
      <w:t xml:space="preserve">Date this document was generated: </w:t>
    </w:r>
    <w:r>
      <w:fldChar w:fldCharType="begin"/>
    </w:r>
    <w:r>
      <w:instrText xml:space="preserve"> CREATEDATE  \@ "d MMMM yyyy"  \* MERGEFORMAT </w:instrText>
    </w:r>
    <w:r>
      <w:fldChar w:fldCharType="separate"/>
    </w:r>
    <w:r w:rsidR="002E2905">
      <w:rPr>
        <w:noProof/>
      </w:rPr>
      <w:t>2 March 2025</w:t>
    </w:r>
    <w:r>
      <w:fldChar w:fldCharType="end"/>
    </w:r>
  </w:p>
  <w:p w:rsidR="00971FB4" w:rsidP="00971F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D406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5E0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A0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F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FB4"/>
    <w:pPr>
      <w:spacing w:before="360" w:after="60"/>
      <w:outlineLvl w:val="0"/>
    </w:pPr>
    <w:rPr>
      <w:sz w:val="32"/>
    </w:rPr>
  </w:style>
  <w:style w:type="paragraph" w:styleId="Heading2">
    <w:name w:val="heading 2"/>
    <w:basedOn w:val="HeadingBase"/>
    <w:next w:val="BodyText"/>
    <w:link w:val="Heading2Char"/>
    <w:qFormat/>
    <w:rsid w:val="00971FB4"/>
    <w:pPr>
      <w:keepLines/>
      <w:spacing w:before="240" w:after="120"/>
      <w:outlineLvl w:val="1"/>
    </w:pPr>
    <w:rPr>
      <w:sz w:val="28"/>
      <w:szCs w:val="40"/>
    </w:rPr>
  </w:style>
  <w:style w:type="paragraph" w:styleId="Heading3">
    <w:name w:val="heading 3"/>
    <w:basedOn w:val="HeadingBase"/>
    <w:next w:val="BodyText"/>
    <w:link w:val="Heading3Char"/>
    <w:qFormat/>
    <w:rsid w:val="00971FB4"/>
    <w:pPr>
      <w:spacing w:before="180" w:after="120"/>
      <w:outlineLvl w:val="2"/>
    </w:pPr>
    <w:rPr>
      <w:spacing w:val="-10"/>
      <w:kern w:val="32"/>
    </w:rPr>
  </w:style>
  <w:style w:type="paragraph" w:styleId="Heading4">
    <w:name w:val="heading 4"/>
    <w:basedOn w:val="HeadingBase"/>
    <w:next w:val="BodyText"/>
    <w:link w:val="Heading4Char"/>
    <w:qFormat/>
    <w:rsid w:val="00971FB4"/>
    <w:pPr>
      <w:spacing w:before="160" w:after="120"/>
      <w:outlineLvl w:val="3"/>
    </w:pPr>
    <w:rPr>
      <w:sz w:val="22"/>
    </w:rPr>
  </w:style>
  <w:style w:type="paragraph" w:styleId="Heading5">
    <w:name w:val="heading 5"/>
    <w:basedOn w:val="HeadingBase"/>
    <w:next w:val="Normal"/>
    <w:link w:val="Heading5Char"/>
    <w:qFormat/>
    <w:rsid w:val="00971FB4"/>
    <w:pPr>
      <w:spacing w:before="80"/>
      <w:outlineLvl w:val="4"/>
    </w:pPr>
    <w:rPr>
      <w:color w:val="918585"/>
      <w:sz w:val="20"/>
    </w:rPr>
  </w:style>
  <w:style w:type="paragraph" w:styleId="Heading6">
    <w:name w:val="heading 6"/>
    <w:basedOn w:val="HeadingBase"/>
    <w:next w:val="Normal"/>
    <w:link w:val="Heading6Char"/>
    <w:qFormat/>
    <w:rsid w:val="00971FB4"/>
    <w:pPr>
      <w:spacing w:before="60"/>
      <w:outlineLvl w:val="5"/>
    </w:pPr>
    <w:rPr>
      <w:color w:val="918585"/>
      <w:sz w:val="20"/>
    </w:rPr>
  </w:style>
  <w:style w:type="paragraph" w:styleId="Heading7">
    <w:name w:val="heading 7"/>
    <w:basedOn w:val="Normal"/>
    <w:next w:val="Normal"/>
    <w:link w:val="Heading7Char"/>
    <w:qFormat/>
    <w:rsid w:val="00971FB4"/>
    <w:pPr>
      <w:ind w:left="720"/>
      <w:outlineLvl w:val="6"/>
    </w:pPr>
    <w:rPr>
      <w:i/>
    </w:rPr>
  </w:style>
  <w:style w:type="paragraph" w:styleId="Heading8">
    <w:name w:val="heading 8"/>
    <w:basedOn w:val="Normal"/>
    <w:next w:val="Normal"/>
    <w:link w:val="Heading8Char"/>
    <w:qFormat/>
    <w:rsid w:val="00971FB4"/>
    <w:pPr>
      <w:ind w:left="720"/>
      <w:outlineLvl w:val="7"/>
    </w:pPr>
    <w:rPr>
      <w:i/>
    </w:rPr>
  </w:style>
  <w:style w:type="paragraph" w:styleId="Heading9">
    <w:name w:val="heading 9"/>
    <w:basedOn w:val="Normal"/>
    <w:next w:val="Normal"/>
    <w:link w:val="Heading9Char"/>
    <w:qFormat/>
    <w:rsid w:val="00971FB4"/>
    <w:pPr>
      <w:ind w:left="720"/>
      <w:outlineLvl w:val="8"/>
    </w:pPr>
    <w:rPr>
      <w:i/>
    </w:rPr>
  </w:style>
  <w:style w:type="character" w:default="1" w:styleId="DefaultParagraphFont">
    <w:name w:val="Default Paragraph Font"/>
    <w:uiPriority w:val="1"/>
    <w:unhideWhenUsed/>
    <w:rsid w:val="00971F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FB4"/>
  </w:style>
  <w:style w:type="character" w:customStyle="1" w:styleId="Heading1Char">
    <w:name w:val="Heading 1 Char"/>
    <w:basedOn w:val="DefaultParagraphFont"/>
    <w:link w:val="Heading1"/>
    <w:rsid w:val="00971FB4"/>
    <w:rPr>
      <w:rFonts w:ascii="Times New Roman" w:eastAsia="Times New Roman" w:hAnsi="Times New Roman" w:cs="Times New Roman"/>
      <w:b/>
      <w:sz w:val="32"/>
      <w:szCs w:val="20"/>
      <w:lang w:eastAsia="en-US"/>
    </w:rPr>
  </w:style>
  <w:style w:type="paragraph" w:styleId="BodyText">
    <w:name w:val="Body Text"/>
    <w:basedOn w:val="Normal"/>
    <w:link w:val="BodyTextChar"/>
    <w:rsid w:val="00971F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FB4"/>
    <w:rPr>
      <w:rFonts w:ascii="Times New Roman" w:eastAsia="Times New Roman" w:hAnsi="Times New Roman" w:cs="Times New Roman"/>
      <w:sz w:val="24"/>
      <w:lang w:eastAsia="en-US"/>
    </w:rPr>
  </w:style>
  <w:style w:type="paragraph" w:styleId="List">
    <w:name w:val="List"/>
    <w:basedOn w:val="BodyText"/>
    <w:next w:val="BodyText"/>
    <w:rsid w:val="00971FB4"/>
    <w:pPr>
      <w:tabs>
        <w:tab w:val="left" w:pos="340"/>
      </w:tabs>
      <w:spacing w:before="60" w:after="60"/>
      <w:ind w:left="340" w:hanging="340"/>
    </w:pPr>
  </w:style>
  <w:style w:type="paragraph" w:styleId="ListBullet">
    <w:name w:val="List Bullet"/>
    <w:basedOn w:val="List"/>
    <w:rsid w:val="00971FB4"/>
    <w:pPr>
      <w:numPr>
        <w:numId w:val="13"/>
      </w:numPr>
      <w:tabs>
        <w:tab w:val="clear" w:pos="340"/>
      </w:tabs>
      <w:spacing w:before="40" w:after="40"/>
    </w:pPr>
  </w:style>
  <w:style w:type="character" w:customStyle="1" w:styleId="SpecialBold">
    <w:name w:val="Special Bold"/>
    <w:basedOn w:val="DefaultParagraphFont"/>
    <w:rsid w:val="00971FB4"/>
    <w:rPr>
      <w:b/>
      <w:spacing w:val="0"/>
    </w:rPr>
  </w:style>
  <w:style w:type="paragraph" w:styleId="ListBullet2">
    <w:name w:val="List Bullet 2"/>
    <w:basedOn w:val="List2"/>
    <w:rsid w:val="00971FB4"/>
    <w:pPr>
      <w:numPr>
        <w:numId w:val="14"/>
      </w:numPr>
      <w:tabs>
        <w:tab w:val="clear" w:pos="680"/>
      </w:tabs>
    </w:pPr>
  </w:style>
  <w:style w:type="character" w:styleId="Emphasis">
    <w:name w:val="Emphasis"/>
    <w:basedOn w:val="DefaultParagraphFont"/>
    <w:qFormat/>
    <w:rsid w:val="00971FB4"/>
    <w:rPr>
      <w:i/>
    </w:rPr>
  </w:style>
  <w:style w:type="paragraph" w:customStyle="1" w:styleId="SuperHeading">
    <w:name w:val="SuperHeading"/>
    <w:basedOn w:val="Normal"/>
    <w:rsid w:val="00971FB4"/>
    <w:pPr>
      <w:spacing w:before="240" w:after="120"/>
      <w:outlineLvl w:val="0"/>
    </w:pPr>
    <w:rPr>
      <w:rFonts w:ascii="Times New Roman" w:hAnsi="Times New Roman"/>
      <w:b/>
      <w:sz w:val="32"/>
    </w:rPr>
  </w:style>
  <w:style w:type="paragraph" w:customStyle="1" w:styleId="AllowPageBreak">
    <w:name w:val="AllowPageBreak"/>
    <w:rsid w:val="00971F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1FB4"/>
    <w:pPr>
      <w:numPr>
        <w:numId w:val="3"/>
      </w:numPr>
      <w:tabs>
        <w:tab w:val="clear" w:pos="1021"/>
      </w:tabs>
      <w:ind w:left="1037" w:hanging="357"/>
    </w:pPr>
  </w:style>
  <w:style w:type="character" w:customStyle="1" w:styleId="Heading2Char">
    <w:name w:val="Heading 2 Char"/>
    <w:basedOn w:val="DefaultParagraphFont"/>
    <w:link w:val="Heading2"/>
    <w:rsid w:val="00971F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F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F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F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F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F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F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FB4"/>
    <w:rPr>
      <w:rFonts w:ascii="Courier New" w:eastAsia="Times New Roman" w:hAnsi="Courier New" w:cs="Times New Roman"/>
      <w:i/>
      <w:szCs w:val="20"/>
      <w:lang w:eastAsia="en-US"/>
    </w:rPr>
  </w:style>
  <w:style w:type="paragraph" w:customStyle="1" w:styleId="HeadingBase">
    <w:name w:val="Heading Base"/>
    <w:rsid w:val="00971F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FB4"/>
    <w:pPr>
      <w:tabs>
        <w:tab w:val="right" w:leader="dot" w:pos="9072"/>
      </w:tabs>
      <w:ind w:left="567"/>
    </w:pPr>
    <w:rPr>
      <w:szCs w:val="22"/>
    </w:rPr>
  </w:style>
  <w:style w:type="paragraph" w:customStyle="1" w:styleId="TOCBase">
    <w:name w:val="TOC Base"/>
    <w:rsid w:val="00971F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FB4"/>
    <w:pPr>
      <w:tabs>
        <w:tab w:val="right" w:leader="dot" w:pos="9072"/>
      </w:tabs>
      <w:spacing w:before="40" w:after="40"/>
      <w:ind w:left="284"/>
    </w:pPr>
    <w:rPr>
      <w:rFonts w:ascii="Times New Roman" w:hAnsi="Times New Roman"/>
    </w:rPr>
  </w:style>
  <w:style w:type="paragraph" w:styleId="TOC1">
    <w:name w:val="toc 1"/>
    <w:basedOn w:val="TOCBase"/>
    <w:next w:val="Normal"/>
    <w:rsid w:val="00971F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F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FB4"/>
    <w:rPr>
      <w:rFonts w:ascii="Times New Roman" w:eastAsia="Times New Roman" w:hAnsi="Times New Roman" w:cs="Times New Roman"/>
      <w:sz w:val="16"/>
      <w:lang w:eastAsia="en-US"/>
    </w:rPr>
  </w:style>
  <w:style w:type="paragraph" w:styleId="Title">
    <w:name w:val="Title"/>
    <w:basedOn w:val="HeadingBase"/>
    <w:link w:val="TitleChar"/>
    <w:qFormat/>
    <w:rsid w:val="00971FB4"/>
    <w:pPr>
      <w:spacing w:before="5040"/>
      <w:jc w:val="center"/>
    </w:pPr>
    <w:rPr>
      <w:sz w:val="48"/>
      <w:szCs w:val="72"/>
      <w:lang w:val="en-US"/>
    </w:rPr>
  </w:style>
  <w:style w:type="character" w:customStyle="1" w:styleId="TitleChar">
    <w:name w:val="Title Char"/>
    <w:basedOn w:val="DefaultParagraphFont"/>
    <w:link w:val="Title"/>
    <w:rsid w:val="00971F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FB4"/>
    <w:pPr>
      <w:tabs>
        <w:tab w:val="left" w:pos="3600"/>
        <w:tab w:val="left" w:pos="3958"/>
      </w:tabs>
    </w:pPr>
  </w:style>
  <w:style w:type="paragraph" w:customStyle="1" w:styleId="Note">
    <w:name w:val="Note"/>
    <w:basedOn w:val="BodyText"/>
    <w:rsid w:val="00971F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FB4"/>
    <w:pPr>
      <w:framePr w:wrap="auto" w:hAnchor="text" w:y="6049"/>
    </w:pPr>
    <w:rPr>
      <w:color w:val="000000"/>
      <w:sz w:val="40"/>
    </w:rPr>
  </w:style>
  <w:style w:type="paragraph" w:customStyle="1" w:styleId="TOCTitle">
    <w:name w:val="TOCTitle"/>
    <w:basedOn w:val="Heading1"/>
    <w:rsid w:val="00971FB4"/>
    <w:pPr>
      <w:spacing w:after="240"/>
      <w:jc w:val="center"/>
      <w:outlineLvl w:val="9"/>
    </w:pPr>
    <w:rPr>
      <w:caps/>
    </w:rPr>
  </w:style>
  <w:style w:type="paragraph" w:customStyle="1" w:styleId="Version">
    <w:name w:val="Version"/>
    <w:rsid w:val="00971F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FB4"/>
    <w:pPr>
      <w:keepNext w:val="0"/>
      <w:tabs>
        <w:tab w:val="right" w:pos="4176"/>
      </w:tabs>
      <w:ind w:left="198" w:hanging="198"/>
    </w:pPr>
    <w:rPr>
      <w:rFonts w:ascii="Garamond" w:hAnsi="Garamond"/>
    </w:rPr>
  </w:style>
  <w:style w:type="paragraph" w:styleId="IndexHeading">
    <w:name w:val="index heading"/>
    <w:basedOn w:val="Normal"/>
    <w:next w:val="Index1"/>
    <w:semiHidden/>
    <w:rsid w:val="00971FB4"/>
    <w:pPr>
      <w:spacing w:before="120" w:after="120"/>
    </w:pPr>
    <w:rPr>
      <w:rFonts w:ascii="Arial" w:hAnsi="Arial"/>
      <w:b/>
      <w:color w:val="918585"/>
      <w:sz w:val="24"/>
    </w:rPr>
  </w:style>
  <w:style w:type="paragraph" w:styleId="Header">
    <w:name w:val="header"/>
    <w:basedOn w:val="Normal"/>
    <w:link w:val="HeaderChar"/>
    <w:rsid w:val="00971F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FB4"/>
    <w:rPr>
      <w:rFonts w:ascii="Times New Roman" w:eastAsia="Times New Roman" w:hAnsi="Times New Roman" w:cs="Times New Roman"/>
      <w:sz w:val="16"/>
      <w:szCs w:val="20"/>
      <w:lang w:val="en-GB" w:eastAsia="en-US"/>
    </w:rPr>
  </w:style>
  <w:style w:type="paragraph" w:customStyle="1" w:styleId="Chapter">
    <w:name w:val="Chapter"/>
    <w:basedOn w:val="Normal"/>
    <w:rsid w:val="00971FB4"/>
    <w:pPr>
      <w:spacing w:before="240"/>
    </w:pPr>
    <w:rPr>
      <w:rFonts w:ascii="Times New Roman" w:hAnsi="Times New Roman"/>
      <w:smallCaps/>
      <w:spacing w:val="80"/>
      <w:sz w:val="28"/>
    </w:rPr>
  </w:style>
  <w:style w:type="paragraph" w:customStyle="1" w:styleId="InChapter">
    <w:name w:val="InChapter"/>
    <w:basedOn w:val="Heading3"/>
    <w:rsid w:val="00971FB4"/>
    <w:pPr>
      <w:spacing w:after="240"/>
      <w:outlineLvl w:val="9"/>
    </w:pPr>
    <w:rPr>
      <w:noProof/>
    </w:rPr>
  </w:style>
  <w:style w:type="paragraph" w:styleId="Index2">
    <w:name w:val="index 2"/>
    <w:basedOn w:val="Normal"/>
    <w:next w:val="Normal"/>
    <w:semiHidden/>
    <w:rsid w:val="00971FB4"/>
    <w:pPr>
      <w:tabs>
        <w:tab w:val="right" w:pos="4176"/>
      </w:tabs>
      <w:ind w:left="568" w:hanging="284"/>
    </w:pPr>
    <w:rPr>
      <w:rFonts w:ascii="Garamond" w:hAnsi="Garamond"/>
    </w:rPr>
  </w:style>
  <w:style w:type="paragraph" w:customStyle="1" w:styleId="Byline">
    <w:name w:val="Byline"/>
    <w:rsid w:val="00971F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FB4"/>
    <w:pPr>
      <w:tabs>
        <w:tab w:val="clear" w:pos="3600"/>
        <w:tab w:val="clear" w:pos="3958"/>
      </w:tabs>
      <w:jc w:val="right"/>
    </w:pPr>
  </w:style>
  <w:style w:type="paragraph" w:styleId="Caption">
    <w:name w:val="caption"/>
    <w:basedOn w:val="BodyText"/>
    <w:next w:val="Normal"/>
    <w:qFormat/>
    <w:rsid w:val="00971FB4"/>
    <w:pPr>
      <w:framePr w:w="2268" w:hSpace="181" w:vSpace="181" w:wrap="around" w:vAnchor="text" w:hAnchor="page" w:x="1135" w:y="285" w:anchorLock="1"/>
    </w:pPr>
    <w:rPr>
      <w:i/>
    </w:rPr>
  </w:style>
  <w:style w:type="paragraph" w:customStyle="1" w:styleId="MiniTOCTitle">
    <w:name w:val="MiniTOCTitle"/>
    <w:basedOn w:val="Heading4"/>
    <w:rsid w:val="00971FB4"/>
    <w:pPr>
      <w:spacing w:before="240"/>
      <w:outlineLvl w:val="9"/>
    </w:pPr>
    <w:rPr>
      <w:noProof/>
      <w:sz w:val="24"/>
    </w:rPr>
  </w:style>
  <w:style w:type="paragraph" w:customStyle="1" w:styleId="MiniTOCItem">
    <w:name w:val="MiniTOCItem"/>
    <w:basedOn w:val="ListBullet"/>
    <w:rsid w:val="00971FB4"/>
    <w:pPr>
      <w:numPr>
        <w:numId w:val="0"/>
      </w:numPr>
      <w:tabs>
        <w:tab w:val="right" w:leader="dot" w:pos="6521"/>
      </w:tabs>
      <w:spacing w:before="0" w:after="0"/>
    </w:pPr>
  </w:style>
  <w:style w:type="paragraph" w:customStyle="1" w:styleId="TOFTitle">
    <w:name w:val="TOFTitle"/>
    <w:basedOn w:val="TOCTitle"/>
    <w:rsid w:val="00971FB4"/>
  </w:style>
  <w:style w:type="paragraph" w:styleId="TableofFigures">
    <w:name w:val="table of figures"/>
    <w:basedOn w:val="Normal"/>
    <w:next w:val="Normal"/>
    <w:semiHidden/>
    <w:rsid w:val="00971FB4"/>
    <w:pPr>
      <w:tabs>
        <w:tab w:val="right" w:leader="dot" w:pos="9072"/>
      </w:tabs>
      <w:ind w:left="970" w:hanging="403"/>
    </w:pPr>
    <w:rPr>
      <w:rFonts w:ascii="Times New Roman" w:hAnsi="Times New Roman"/>
      <w:b/>
    </w:rPr>
  </w:style>
  <w:style w:type="paragraph" w:styleId="ListNumber">
    <w:name w:val="List Number"/>
    <w:basedOn w:val="List"/>
    <w:rsid w:val="00971FB4"/>
    <w:pPr>
      <w:numPr>
        <w:numId w:val="16"/>
      </w:numPr>
      <w:tabs>
        <w:tab w:val="clear" w:pos="340"/>
      </w:tabs>
    </w:pPr>
  </w:style>
  <w:style w:type="character" w:customStyle="1" w:styleId="WingdingSymbols">
    <w:name w:val="Wingding Symbols"/>
    <w:rsid w:val="00971FB4"/>
    <w:rPr>
      <w:rFonts w:ascii="Wingdings" w:hAnsi="Wingdings"/>
    </w:rPr>
  </w:style>
  <w:style w:type="paragraph" w:customStyle="1" w:styleId="TableHeading">
    <w:name w:val="Table Heading"/>
    <w:basedOn w:val="HeadingBase"/>
    <w:rsid w:val="00971FB4"/>
    <w:pPr>
      <w:keepLines/>
      <w:pBdr>
        <w:bottom w:val="single" w:sz="6" w:space="1" w:color="918585"/>
      </w:pBdr>
      <w:spacing w:before="240"/>
    </w:pPr>
  </w:style>
  <w:style w:type="character" w:customStyle="1" w:styleId="HotSpot">
    <w:name w:val="HotSpot"/>
    <w:rsid w:val="00971FB4"/>
    <w:rPr>
      <w:color w:val="0033CC"/>
      <w:u w:val="none"/>
    </w:rPr>
  </w:style>
  <w:style w:type="paragraph" w:customStyle="1" w:styleId="BodyTextRight">
    <w:name w:val="Body Text Right"/>
    <w:basedOn w:val="BodyText"/>
    <w:rsid w:val="00971FB4"/>
    <w:pPr>
      <w:spacing w:before="0" w:after="0"/>
      <w:jc w:val="right"/>
    </w:pPr>
  </w:style>
  <w:style w:type="paragraph" w:styleId="Index3">
    <w:name w:val="index 3"/>
    <w:basedOn w:val="ListNumber2"/>
    <w:next w:val="Normal"/>
    <w:semiHidden/>
    <w:rsid w:val="00971FB4"/>
    <w:pPr>
      <w:numPr>
        <w:numId w:val="0"/>
      </w:numPr>
      <w:tabs>
        <w:tab w:val="right" w:leader="dot" w:pos="4176"/>
      </w:tabs>
    </w:pPr>
  </w:style>
  <w:style w:type="paragraph" w:styleId="ListNumber2">
    <w:name w:val="List Number 2"/>
    <w:basedOn w:val="List2"/>
    <w:rsid w:val="00971FB4"/>
    <w:pPr>
      <w:numPr>
        <w:numId w:val="11"/>
      </w:numPr>
      <w:tabs>
        <w:tab w:val="clear" w:pos="1060"/>
      </w:tabs>
    </w:pPr>
  </w:style>
  <w:style w:type="paragraph" w:customStyle="1" w:styleId="MarginNote">
    <w:name w:val="Margin Note"/>
    <w:basedOn w:val="BodyText"/>
    <w:rsid w:val="00971F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F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F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FB4"/>
    <w:rPr>
      <w:sz w:val="32"/>
    </w:rPr>
  </w:style>
  <w:style w:type="paragraph" w:customStyle="1" w:styleId="HeadingProcedure">
    <w:name w:val="Heading Procedure"/>
    <w:basedOn w:val="HeadingBase"/>
    <w:next w:val="Normal"/>
    <w:rsid w:val="00971FB4"/>
    <w:pPr>
      <w:tabs>
        <w:tab w:val="left" w:pos="0"/>
      </w:tabs>
      <w:spacing w:before="120" w:after="60"/>
    </w:pPr>
    <w:rPr>
      <w:i/>
      <w:color w:val="918585"/>
      <w:sz w:val="22"/>
    </w:rPr>
  </w:style>
  <w:style w:type="paragraph" w:customStyle="1" w:styleId="TableBodyText">
    <w:name w:val="Table Body Text"/>
    <w:basedOn w:val="BodyText"/>
    <w:rsid w:val="00971FB4"/>
    <w:pPr>
      <w:spacing w:before="60" w:after="60"/>
    </w:pPr>
  </w:style>
  <w:style w:type="paragraph" w:styleId="ListContinue">
    <w:name w:val="List Continue"/>
    <w:basedOn w:val="List"/>
    <w:rsid w:val="00971FB4"/>
    <w:pPr>
      <w:ind w:firstLine="0"/>
    </w:pPr>
  </w:style>
  <w:style w:type="paragraph" w:customStyle="1" w:styleId="ListNote">
    <w:name w:val="List Note"/>
    <w:basedOn w:val="List"/>
    <w:rsid w:val="00971FB4"/>
    <w:pPr>
      <w:pBdr>
        <w:top w:val="single" w:sz="6" w:space="2" w:color="918585"/>
        <w:bottom w:val="single" w:sz="6" w:space="2" w:color="918585"/>
      </w:pBdr>
      <w:tabs>
        <w:tab w:val="left" w:pos="1021"/>
      </w:tabs>
      <w:ind w:firstLine="0"/>
    </w:pPr>
  </w:style>
  <w:style w:type="paragraph" w:customStyle="1" w:styleId="Warning">
    <w:name w:val="Warning"/>
    <w:basedOn w:val="BodyText"/>
    <w:rsid w:val="00971FB4"/>
    <w:pPr>
      <w:shd w:val="clear" w:color="auto" w:fill="D9D9D9"/>
      <w:tabs>
        <w:tab w:val="left" w:pos="992"/>
      </w:tabs>
      <w:ind w:left="119" w:right="119"/>
    </w:pPr>
    <w:rPr>
      <w:sz w:val="20"/>
    </w:rPr>
  </w:style>
  <w:style w:type="paragraph" w:customStyle="1" w:styleId="MarginIcons">
    <w:name w:val="Margin Icons"/>
    <w:basedOn w:val="BodyText"/>
    <w:rsid w:val="00971F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FB4"/>
    <w:rPr>
      <w:rFonts w:ascii="Courier New" w:hAnsi="Courier New"/>
    </w:rPr>
  </w:style>
  <w:style w:type="paragraph" w:customStyle="1" w:styleId="NoteBullet">
    <w:name w:val="Note Bullet"/>
    <w:basedOn w:val="Note"/>
    <w:rsid w:val="00971FB4"/>
    <w:pPr>
      <w:tabs>
        <w:tab w:val="clear" w:pos="680"/>
      </w:tabs>
      <w:spacing w:before="60" w:after="60"/>
    </w:pPr>
  </w:style>
  <w:style w:type="paragraph" w:customStyle="1" w:styleId="SubHeading2">
    <w:name w:val="SubHeading2"/>
    <w:basedOn w:val="HeadingBase"/>
    <w:rsid w:val="00971FB4"/>
    <w:pPr>
      <w:spacing w:before="240" w:after="60"/>
    </w:pPr>
    <w:rPr>
      <w:sz w:val="20"/>
    </w:rPr>
  </w:style>
  <w:style w:type="paragraph" w:customStyle="1" w:styleId="SubHeading1">
    <w:name w:val="SubHeading1"/>
    <w:basedOn w:val="HeadingBase"/>
    <w:rsid w:val="00971FB4"/>
    <w:pPr>
      <w:spacing w:before="240" w:after="60"/>
    </w:pPr>
    <w:rPr>
      <w:color w:val="918585"/>
      <w:sz w:val="22"/>
    </w:rPr>
  </w:style>
  <w:style w:type="paragraph" w:customStyle="1" w:styleId="SideHeading">
    <w:name w:val="Side Heading"/>
    <w:basedOn w:val="HeadingBase"/>
    <w:rsid w:val="00971F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FB4"/>
    <w:pPr>
      <w:numPr>
        <w:numId w:val="12"/>
      </w:numPr>
    </w:pPr>
  </w:style>
  <w:style w:type="paragraph" w:styleId="PlainText">
    <w:name w:val="Plain Text"/>
    <w:basedOn w:val="Normal"/>
    <w:link w:val="PlainTextChar"/>
    <w:rsid w:val="00971FB4"/>
    <w:rPr>
      <w:sz w:val="20"/>
    </w:rPr>
  </w:style>
  <w:style w:type="character" w:customStyle="1" w:styleId="PlainTextChar">
    <w:name w:val="Plain Text Char"/>
    <w:basedOn w:val="DefaultParagraphFont"/>
    <w:link w:val="PlainText"/>
    <w:rsid w:val="00971FB4"/>
    <w:rPr>
      <w:rFonts w:ascii="Courier New" w:eastAsia="Times New Roman" w:hAnsi="Courier New" w:cs="Times New Roman"/>
      <w:sz w:val="20"/>
      <w:szCs w:val="20"/>
      <w:lang w:eastAsia="en-US"/>
    </w:rPr>
  </w:style>
  <w:style w:type="character" w:customStyle="1" w:styleId="MenuOption">
    <w:name w:val="Menu Option"/>
    <w:basedOn w:val="DefaultParagraphFont"/>
    <w:rsid w:val="00971FB4"/>
    <w:rPr>
      <w:b/>
      <w:smallCaps/>
    </w:rPr>
  </w:style>
  <w:style w:type="paragraph" w:customStyle="1" w:styleId="TableListNumber">
    <w:name w:val="Table List Number"/>
    <w:basedOn w:val="ListNumber"/>
    <w:rsid w:val="00971FB4"/>
    <w:pPr>
      <w:numPr>
        <w:numId w:val="0"/>
      </w:numPr>
    </w:pPr>
  </w:style>
  <w:style w:type="paragraph" w:styleId="TOC4">
    <w:name w:val="toc 4"/>
    <w:basedOn w:val="TOCBase"/>
    <w:next w:val="Normal"/>
    <w:semiHidden/>
    <w:rsid w:val="00971FB4"/>
    <w:pPr>
      <w:tabs>
        <w:tab w:val="right" w:leader="dot" w:pos="9071"/>
      </w:tabs>
      <w:ind w:left="1701"/>
    </w:pPr>
  </w:style>
  <w:style w:type="paragraph" w:customStyle="1" w:styleId="ListAlpha">
    <w:name w:val="List Alpha"/>
    <w:basedOn w:val="List"/>
    <w:rsid w:val="00971FB4"/>
    <w:pPr>
      <w:numPr>
        <w:numId w:val="10"/>
      </w:numPr>
    </w:pPr>
  </w:style>
  <w:style w:type="paragraph" w:customStyle="1" w:styleId="ListAlpha2">
    <w:name w:val="List Alpha 2"/>
    <w:basedOn w:val="List2"/>
    <w:rsid w:val="00971FB4"/>
    <w:pPr>
      <w:numPr>
        <w:numId w:val="9"/>
      </w:numPr>
    </w:pPr>
  </w:style>
  <w:style w:type="paragraph" w:styleId="List2">
    <w:name w:val="List 2"/>
    <w:basedOn w:val="BodyText"/>
    <w:rsid w:val="00971FB4"/>
    <w:pPr>
      <w:tabs>
        <w:tab w:val="left" w:pos="680"/>
      </w:tabs>
      <w:spacing w:before="60" w:after="60"/>
      <w:ind w:left="680" w:hanging="340"/>
    </w:pPr>
  </w:style>
  <w:style w:type="paragraph" w:styleId="List3">
    <w:name w:val="List 3"/>
    <w:basedOn w:val="BodyText"/>
    <w:rsid w:val="00971FB4"/>
    <w:pPr>
      <w:tabs>
        <w:tab w:val="left" w:pos="1021"/>
      </w:tabs>
      <w:spacing w:before="60" w:after="60"/>
      <w:ind w:left="1020" w:hanging="340"/>
    </w:pPr>
  </w:style>
  <w:style w:type="paragraph" w:styleId="List4">
    <w:name w:val="List 4"/>
    <w:basedOn w:val="BodyText"/>
    <w:rsid w:val="00971FB4"/>
    <w:pPr>
      <w:tabs>
        <w:tab w:val="left" w:pos="1361"/>
      </w:tabs>
      <w:spacing w:before="60" w:after="60"/>
      <w:ind w:left="1361" w:hanging="340"/>
    </w:pPr>
  </w:style>
  <w:style w:type="paragraph" w:styleId="List5">
    <w:name w:val="List 5"/>
    <w:basedOn w:val="BodyText"/>
    <w:rsid w:val="00971FB4"/>
    <w:pPr>
      <w:tabs>
        <w:tab w:val="left" w:pos="1701"/>
      </w:tabs>
      <w:spacing w:before="60" w:after="60"/>
      <w:ind w:left="1701" w:hanging="340"/>
    </w:pPr>
  </w:style>
  <w:style w:type="paragraph" w:styleId="ListBullet4">
    <w:name w:val="List Bullet 4"/>
    <w:basedOn w:val="List4"/>
    <w:rsid w:val="00971FB4"/>
    <w:pPr>
      <w:numPr>
        <w:numId w:val="4"/>
      </w:numPr>
      <w:tabs>
        <w:tab w:val="clear" w:pos="1361"/>
      </w:tabs>
    </w:pPr>
  </w:style>
  <w:style w:type="paragraph" w:styleId="ListBullet5">
    <w:name w:val="List Bullet 5"/>
    <w:basedOn w:val="List5"/>
    <w:rsid w:val="00971FB4"/>
    <w:pPr>
      <w:numPr>
        <w:numId w:val="5"/>
      </w:numPr>
    </w:pPr>
  </w:style>
  <w:style w:type="paragraph" w:styleId="ListContinue2">
    <w:name w:val="List Continue 2"/>
    <w:basedOn w:val="List2"/>
    <w:rsid w:val="00971FB4"/>
    <w:pPr>
      <w:ind w:firstLine="0"/>
    </w:pPr>
  </w:style>
  <w:style w:type="paragraph" w:styleId="ListContinue3">
    <w:name w:val="List Continue 3"/>
    <w:basedOn w:val="List3"/>
    <w:rsid w:val="00971FB4"/>
    <w:pPr>
      <w:ind w:left="1021" w:firstLine="0"/>
    </w:pPr>
  </w:style>
  <w:style w:type="paragraph" w:styleId="ListContinue4">
    <w:name w:val="List Continue 4"/>
    <w:basedOn w:val="List4"/>
    <w:rsid w:val="00971FB4"/>
    <w:pPr>
      <w:ind w:firstLine="0"/>
    </w:pPr>
  </w:style>
  <w:style w:type="paragraph" w:styleId="ListContinue5">
    <w:name w:val="List Continue 5"/>
    <w:basedOn w:val="List5"/>
    <w:rsid w:val="00971FB4"/>
    <w:pPr>
      <w:ind w:firstLine="0"/>
    </w:pPr>
  </w:style>
  <w:style w:type="paragraph" w:styleId="ListNumber3">
    <w:name w:val="List Number 3"/>
    <w:basedOn w:val="List3"/>
    <w:rsid w:val="00971FB4"/>
    <w:pPr>
      <w:numPr>
        <w:numId w:val="6"/>
      </w:numPr>
    </w:pPr>
  </w:style>
  <w:style w:type="paragraph" w:styleId="ListNumber4">
    <w:name w:val="List Number 4"/>
    <w:basedOn w:val="List4"/>
    <w:rsid w:val="00971FB4"/>
    <w:pPr>
      <w:numPr>
        <w:numId w:val="7"/>
      </w:numPr>
    </w:pPr>
  </w:style>
  <w:style w:type="paragraph" w:styleId="ListNumber5">
    <w:name w:val="List Number 5"/>
    <w:basedOn w:val="List5"/>
    <w:rsid w:val="00971FB4"/>
    <w:pPr>
      <w:numPr>
        <w:numId w:val="8"/>
      </w:numPr>
    </w:pPr>
  </w:style>
  <w:style w:type="paragraph" w:styleId="BlockText">
    <w:name w:val="Block Text"/>
    <w:basedOn w:val="Normal"/>
    <w:rsid w:val="00971FB4"/>
    <w:pPr>
      <w:spacing w:after="120"/>
      <w:ind w:left="1440" w:right="1440"/>
    </w:pPr>
  </w:style>
  <w:style w:type="character" w:customStyle="1" w:styleId="Subscript">
    <w:name w:val="Subscript"/>
    <w:basedOn w:val="DefaultParagraphFont"/>
    <w:rsid w:val="00971FB4"/>
    <w:rPr>
      <w:sz w:val="16"/>
      <w:vertAlign w:val="subscript"/>
    </w:rPr>
  </w:style>
  <w:style w:type="character" w:customStyle="1" w:styleId="Superscript">
    <w:name w:val="Superscript"/>
    <w:basedOn w:val="DefaultParagraphFont"/>
    <w:rsid w:val="00971FB4"/>
    <w:rPr>
      <w:sz w:val="16"/>
      <w:vertAlign w:val="superscript"/>
    </w:rPr>
  </w:style>
  <w:style w:type="character" w:customStyle="1" w:styleId="Symbols">
    <w:name w:val="Symbols"/>
    <w:basedOn w:val="DefaultParagraphFont"/>
    <w:rsid w:val="00971FB4"/>
    <w:rPr>
      <w:rFonts w:ascii="Symbol" w:hAnsi="Symbol"/>
    </w:rPr>
  </w:style>
  <w:style w:type="character" w:customStyle="1" w:styleId="MenuOptions">
    <w:name w:val="Menu Options"/>
    <w:basedOn w:val="DefaultParagraphFont"/>
    <w:rsid w:val="00971FB4"/>
    <w:rPr>
      <w:rFonts w:ascii="Arial Narrow" w:hAnsi="Arial Narrow"/>
      <w:smallCaps/>
    </w:rPr>
  </w:style>
  <w:style w:type="character" w:customStyle="1" w:styleId="Buttons">
    <w:name w:val="Buttons"/>
    <w:basedOn w:val="DefaultParagraphFont"/>
    <w:rsid w:val="00971FB4"/>
    <w:rPr>
      <w:b/>
    </w:rPr>
  </w:style>
  <w:style w:type="character" w:customStyle="1" w:styleId="Underlined">
    <w:name w:val="Underlined"/>
    <w:basedOn w:val="DefaultParagraphFont"/>
    <w:rsid w:val="00971FB4"/>
    <w:rPr>
      <w:u w:val="single"/>
    </w:rPr>
  </w:style>
  <w:style w:type="paragraph" w:customStyle="1" w:styleId="TableBodyTextRight">
    <w:name w:val="Table Body Text Right"/>
    <w:basedOn w:val="TableBodyText"/>
    <w:rsid w:val="00971FB4"/>
    <w:pPr>
      <w:widowControl w:val="0"/>
      <w:autoSpaceDE w:val="0"/>
      <w:autoSpaceDN w:val="0"/>
      <w:adjustRightInd w:val="0"/>
      <w:jc w:val="right"/>
    </w:pPr>
    <w:rPr>
      <w:rFonts w:cs="Arial"/>
      <w:szCs w:val="18"/>
    </w:rPr>
  </w:style>
  <w:style w:type="paragraph" w:customStyle="1" w:styleId="CopyrightText">
    <w:name w:val="Copyright Text"/>
    <w:basedOn w:val="BodyText"/>
    <w:rsid w:val="00971FB4"/>
    <w:rPr>
      <w:sz w:val="18"/>
    </w:rPr>
  </w:style>
  <w:style w:type="paragraph" w:customStyle="1" w:styleId="BodySmallRight">
    <w:name w:val="Body Small Right"/>
    <w:basedOn w:val="BodyTextRight"/>
    <w:rsid w:val="00971FB4"/>
    <w:rPr>
      <w:sz w:val="18"/>
      <w:szCs w:val="18"/>
    </w:rPr>
  </w:style>
  <w:style w:type="paragraph" w:customStyle="1" w:styleId="MarginEdition">
    <w:name w:val="Margin Edition"/>
    <w:basedOn w:val="MarginNote"/>
    <w:rsid w:val="00971FB4"/>
    <w:pPr>
      <w:spacing w:before="0" w:after="0"/>
    </w:pPr>
    <w:rPr>
      <w:rFonts w:ascii="Times New Roman" w:hAnsi="Times New Roman"/>
      <w:color w:val="999999"/>
    </w:rPr>
  </w:style>
  <w:style w:type="paragraph" w:customStyle="1" w:styleId="Spacer">
    <w:name w:val="Spacer"/>
    <w:basedOn w:val="Normal"/>
    <w:rsid w:val="00971FB4"/>
    <w:rPr>
      <w:sz w:val="2"/>
      <w:szCs w:val="2"/>
    </w:rPr>
  </w:style>
  <w:style w:type="character" w:customStyle="1" w:styleId="Small">
    <w:name w:val="Small"/>
    <w:basedOn w:val="DefaultParagraphFont"/>
    <w:rsid w:val="00971FB4"/>
    <w:rPr>
      <w:sz w:val="16"/>
    </w:rPr>
  </w:style>
  <w:style w:type="paragraph" w:customStyle="1" w:styleId="WideTable">
    <w:name w:val="Wide Table"/>
    <w:basedOn w:val="Normal"/>
    <w:rsid w:val="00971FB4"/>
    <w:pPr>
      <w:ind w:left="-1418"/>
    </w:pPr>
    <w:rPr>
      <w:sz w:val="2"/>
      <w:szCs w:val="2"/>
    </w:rPr>
  </w:style>
  <w:style w:type="character" w:styleId="PageNumber">
    <w:name w:val="page number"/>
    <w:basedOn w:val="DefaultParagraphFont"/>
    <w:rsid w:val="00971FB4"/>
  </w:style>
  <w:style w:type="paragraph" w:styleId="Quote">
    <w:name w:val="Quote"/>
    <w:basedOn w:val="Heading1"/>
    <w:link w:val="QuoteChar"/>
    <w:qFormat/>
    <w:rsid w:val="00971FB4"/>
    <w:rPr>
      <w:b w:val="0"/>
      <w:sz w:val="72"/>
      <w:szCs w:val="72"/>
      <w:lang w:val="en-NZ"/>
    </w:rPr>
  </w:style>
  <w:style w:type="character" w:customStyle="1" w:styleId="QuoteChar">
    <w:name w:val="Quote Char"/>
    <w:basedOn w:val="DefaultParagraphFont"/>
    <w:link w:val="Quote"/>
    <w:rsid w:val="00971F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FB4"/>
    <w:pPr>
      <w:pageBreakBefore/>
    </w:pPr>
  </w:style>
  <w:style w:type="paragraph" w:customStyle="1" w:styleId="Border">
    <w:name w:val="Border"/>
    <w:basedOn w:val="Normal"/>
    <w:qFormat/>
    <w:rsid w:val="00971F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FB4"/>
    <w:rPr>
      <w:b/>
      <w:bCs/>
      <w:i/>
      <w:iCs/>
      <w:color w:val="auto"/>
    </w:rPr>
  </w:style>
  <w:style w:type="paragraph" w:styleId="IntenseQuote">
    <w:name w:val="Intense Quote"/>
    <w:basedOn w:val="Normal"/>
    <w:next w:val="Normal"/>
    <w:link w:val="IntenseQuoteChar"/>
    <w:uiPriority w:val="30"/>
    <w:qFormat/>
    <w:rsid w:val="00971F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F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FB4"/>
    <w:rPr>
      <w:smallCaps/>
      <w:color w:val="auto"/>
      <w:u w:val="single"/>
    </w:rPr>
  </w:style>
  <w:style w:type="character" w:styleId="IntenseReference">
    <w:name w:val="Intense Reference"/>
    <w:basedOn w:val="DefaultParagraphFont"/>
    <w:uiPriority w:val="32"/>
    <w:qFormat/>
    <w:rsid w:val="00971FB4"/>
    <w:rPr>
      <w:b/>
      <w:bCs/>
      <w:smallCaps/>
      <w:color w:val="auto"/>
      <w:spacing w:val="5"/>
      <w:u w:val="single"/>
    </w:rPr>
  </w:style>
  <w:style w:type="paragraph" w:customStyle="1" w:styleId="2ColumnHeading">
    <w:name w:val="2Column Heading"/>
    <w:basedOn w:val="BodyText"/>
    <w:qFormat/>
    <w:rsid w:val="00971FB4"/>
    <w:pPr>
      <w:spacing w:after="60"/>
      <w:ind w:left="-2268"/>
    </w:pPr>
    <w:rPr>
      <w:b/>
    </w:rPr>
  </w:style>
  <w:style w:type="paragraph" w:customStyle="1" w:styleId="Heading1TOC">
    <w:name w:val="Heading1 TOC"/>
    <w:basedOn w:val="Normal"/>
    <w:qFormat/>
    <w:rsid w:val="00971FB4"/>
    <w:pPr>
      <w:spacing w:before="240" w:after="120"/>
    </w:pPr>
    <w:rPr>
      <w:rFonts w:ascii="Times New Roman" w:hAnsi="Times New Roman"/>
      <w:b/>
      <w:sz w:val="32"/>
    </w:rPr>
  </w:style>
  <w:style w:type="paragraph" w:customStyle="1" w:styleId="Heading2TOC">
    <w:name w:val="Heading2 TOC"/>
    <w:basedOn w:val="Normal"/>
    <w:qFormat/>
    <w:rsid w:val="00971FB4"/>
    <w:pPr>
      <w:spacing w:before="240" w:after="60"/>
    </w:pPr>
    <w:rPr>
      <w:rFonts w:ascii="Times New Roman" w:hAnsi="Times New Roman"/>
      <w:b/>
      <w:sz w:val="28"/>
    </w:rPr>
  </w:style>
  <w:style w:type="character" w:customStyle="1" w:styleId="Underline">
    <w:name w:val="Underline"/>
    <w:basedOn w:val="DefaultParagraphFont"/>
    <w:qFormat/>
    <w:rsid w:val="00971FB4"/>
    <w:rPr>
      <w:u w:val="single"/>
    </w:rPr>
  </w:style>
  <w:style w:type="character" w:customStyle="1" w:styleId="BoldandItalics">
    <w:name w:val="Bold and Italics"/>
    <w:qFormat/>
    <w:rsid w:val="00971FB4"/>
    <w:rPr>
      <w:b/>
      <w:i/>
      <w:u w:val="none"/>
    </w:rPr>
  </w:style>
  <w:style w:type="paragraph" w:styleId="BalloonText">
    <w:name w:val="Balloon Text"/>
    <w:basedOn w:val="Normal"/>
    <w:link w:val="BalloonTextChar"/>
    <w:rsid w:val="00971FB4"/>
    <w:rPr>
      <w:rFonts w:ascii="Tahoma" w:hAnsi="Tahoma" w:cs="Tahoma"/>
      <w:sz w:val="16"/>
      <w:szCs w:val="16"/>
    </w:rPr>
  </w:style>
  <w:style w:type="character" w:customStyle="1" w:styleId="BalloonTextChar">
    <w:name w:val="Balloon Text Char"/>
    <w:basedOn w:val="DefaultParagraphFont"/>
    <w:link w:val="BalloonText"/>
    <w:rsid w:val="00971F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F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F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FB4"/>
    <w:rPr>
      <w:b/>
      <w:color w:val="660033"/>
      <w:spacing w:val="0"/>
    </w:rPr>
  </w:style>
  <w:style w:type="paragraph" w:customStyle="1" w:styleId="Nameditemlist">
    <w:name w:val="Named item list"/>
    <w:basedOn w:val="BodyText"/>
    <w:qFormat/>
    <w:rsid w:val="00971FB4"/>
    <w:pPr>
      <w:tabs>
        <w:tab w:val="left" w:pos="2835"/>
      </w:tabs>
      <w:ind w:left="2835" w:hanging="2835"/>
    </w:pPr>
  </w:style>
  <w:style w:type="paragraph" w:customStyle="1" w:styleId="BodyTextnopadding">
    <w:name w:val="Body Text no padding"/>
    <w:basedOn w:val="BodyText"/>
    <w:qFormat/>
    <w:rsid w:val="00971FB4"/>
    <w:pPr>
      <w:spacing w:before="0" w:after="0"/>
    </w:pPr>
  </w:style>
  <w:style w:type="paragraph" w:customStyle="1" w:styleId="BodyTextBold">
    <w:name w:val="Body Text Bold"/>
    <w:basedOn w:val="BodyText"/>
    <w:qFormat/>
    <w:rsid w:val="00971FB4"/>
    <w:rPr>
      <w:b/>
    </w:rPr>
  </w:style>
  <w:style w:type="character" w:styleId="Hyperlink">
    <w:name w:val="Hyperlink"/>
    <w:basedOn w:val="DefaultParagraphFont"/>
    <w:uiPriority w:val="99"/>
    <w:unhideWhenUsed/>
    <w:rsid w:val="002E2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7335</Characters>
  <Application>Microsoft Office Word</Application>
  <DocSecurity>0</DocSecurity>
  <Lines>203</Lines>
  <Paragraphs>140</Paragraphs>
  <ScaleCrop>false</ScaleCrop>
  <Company>Author-it Software Corporation Ltd.</Company>
  <LinksUpToDate>false</LinksUpToDate>
  <CharactersWithSpaces>8296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AURVTN128 Identify and repair high strength steel vehicle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2025-03-01T18:37:00Z</dcterms:created>
  <dcterms:modified xsi:type="dcterms:W3CDTF">2025-03-01T18:37:00Z</dcterms:modified>
</cp:coreProperties>
</file>