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DEC" w:rsidP="00F22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AURVTN119 Repair vehicle structural damage by riveting</w:t>
      </w:r>
      <w:r>
        <w:fldChar w:fldCharType="end"/>
      </w:r>
    </w:p>
    <w:p w:rsidR="00F22DEC" w:rsidP="00F22DEC">
      <w:pPr>
        <w:pStyle w:val="Version"/>
        <w:sectPr w:rsidSect="001A3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D10" w:rsidP="001A3D10">
      <w:pPr>
        <w:pStyle w:val="SuperHeading"/>
      </w:pPr>
      <w:r w:rsidRPr="001A3D10">
        <w:t>AURVTN119 Repair vehicle structural damage by riveting</w:t>
      </w:r>
    </w:p>
    <w:p w:rsidR="00000000" w:rsidRPr="001A3D10" w:rsidP="001A3D10">
      <w:pPr>
        <w:pStyle w:val="Heading1"/>
      </w:pPr>
      <w:bookmarkStart w:id="1" w:name="O_1129699"/>
      <w:bookmarkEnd w:id="1"/>
      <w:r w:rsidRPr="001A3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BodyText"/>
            </w:pPr>
            <w:r w:rsidRPr="001A3D1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rPr>
                <w:rStyle w:val="SpecialBold"/>
              </w:rPr>
              <w:t>Comments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BodyText"/>
            </w:pPr>
            <w:r w:rsidRPr="001A3D10">
              <w:t>This version first released with AUR Automotive Retail, Service and Repair Training Package Version 6.0</w:t>
            </w:r>
          </w:p>
        </w:tc>
      </w:tr>
    </w:tbl>
    <w:p w:rsidR="00000000" w:rsidRPr="001A3D10" w:rsidP="001A3D10">
      <w:pPr>
        <w:pStyle w:val="BodyText"/>
      </w:pPr>
    </w:p>
    <w:p w:rsidR="00000000" w:rsidRPr="001A3D10" w:rsidP="001A3D10">
      <w:pPr>
        <w:pStyle w:val="AllowPageBreak"/>
      </w:pPr>
    </w:p>
    <w:p w:rsidR="00000000" w:rsidRPr="001A3D10" w:rsidP="001A3D10">
      <w:pPr>
        <w:pStyle w:val="Heading1"/>
      </w:pPr>
      <w:bookmarkStart w:id="2" w:name="O_1129706"/>
      <w:bookmarkEnd w:id="2"/>
      <w:r w:rsidRPr="001A3D10">
        <w:t>Application</w:t>
      </w:r>
    </w:p>
    <w:p w:rsidR="00000000" w:rsidRPr="001A3D10" w:rsidP="00F22DEC">
      <w:pPr>
        <w:pStyle w:val="BodyText"/>
      </w:pPr>
      <w:r w:rsidRPr="001A3D10">
        <w:t>This unit describes the skills and knowledge require</w:t>
      </w:r>
      <w:r w:rsidRPr="001A3D10">
        <w:t>d to repair structural damage on a vehicle, using riveting techniques. This unit involves preparing for the task, selecting and using specialist tools and equipment, repairing or replacing riveted panels, including straightening, realignment and attachment</w:t>
      </w:r>
      <w:r w:rsidRPr="001A3D10">
        <w:t xml:space="preserve"> procedures, finishing repair to pre-paint condition, and completing workplace processes and documentation.</w:t>
      </w:r>
    </w:p>
    <w:p w:rsidR="00000000" w:rsidRPr="001A3D10" w:rsidP="00F22DEC">
      <w:pPr>
        <w:pStyle w:val="BodyText"/>
      </w:pPr>
      <w:r w:rsidRPr="001A3D10">
        <w:t>The unit applies to those working in the automotive body repair industry.</w:t>
      </w:r>
    </w:p>
    <w:p w:rsidR="00000000" w:rsidRPr="001A3D10" w:rsidP="00F22DEC">
      <w:pPr>
        <w:pStyle w:val="BodyText"/>
      </w:pPr>
      <w:r w:rsidRPr="001A3D10">
        <w:t xml:space="preserve">No licensing, legislative, regulatory or certification requirements apply </w:t>
      </w:r>
      <w:r w:rsidRPr="001A3D10">
        <w:t>to this unit at the time of publication.</w:t>
      </w:r>
    </w:p>
    <w:p w:rsidR="00000000" w:rsidRPr="001A3D10" w:rsidP="001A3D10">
      <w:pPr>
        <w:pStyle w:val="Heading1"/>
      </w:pPr>
      <w:bookmarkStart w:id="3" w:name="O_1129704"/>
      <w:bookmarkEnd w:id="3"/>
      <w:r w:rsidRPr="001A3D10">
        <w:t>Unit Sector</w:t>
      </w:r>
    </w:p>
    <w:p w:rsidR="00000000" w:rsidRPr="001A3D10" w:rsidP="00F22DEC">
      <w:pPr>
        <w:pStyle w:val="BodyText"/>
      </w:pPr>
      <w:r w:rsidRPr="001A3D10">
        <w:t>Vehicle Body Technical - Body</w:t>
      </w:r>
    </w:p>
    <w:p w:rsidR="00000000" w:rsidRPr="001A3D10" w:rsidP="001A3D10">
      <w:pPr>
        <w:pStyle w:val="Heading1"/>
      </w:pPr>
      <w:bookmarkStart w:id="4" w:name="O_1129703"/>
      <w:bookmarkEnd w:id="4"/>
      <w:r w:rsidRPr="001A3D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BodyText"/>
            </w:pPr>
            <w:r w:rsidRPr="001A3D1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rPr>
                <w:rStyle w:val="SpecialBold"/>
              </w:rPr>
              <w:t>PERFORMANCE CRITERIA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BodyText"/>
            </w:pPr>
            <w:r w:rsidRPr="001A3D1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List"/>
              <w:rPr>
                <w:lang w:val="en-NZ"/>
              </w:rPr>
            </w:pPr>
            <w:r w:rsidRPr="001A3D10">
              <w:t>1. Prepare to repair riveted structural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List"/>
            </w:pPr>
            <w:r w:rsidRPr="001A3D10">
              <w:t>1.1 Determine job requirements from workplace instructions</w:t>
            </w:r>
          </w:p>
          <w:p w:rsidR="00000000" w:rsidRPr="001A3D10" w:rsidP="001A3D10">
            <w:pPr>
              <w:pStyle w:val="List"/>
            </w:pPr>
            <w:r w:rsidRPr="001A3D10">
              <w:t>1.2 Access and interpret structural repair and riveti</w:t>
            </w:r>
            <w:r w:rsidRPr="001A3D10">
              <w:t>ng information from original equipment manufacturer (OEM) or authorised agency’s specifications and workplace procedures</w:t>
            </w:r>
          </w:p>
          <w:p w:rsidR="00000000" w:rsidRPr="001A3D10" w:rsidP="001A3D10">
            <w:pPr>
              <w:pStyle w:val="List"/>
            </w:pPr>
            <w:r w:rsidRPr="001A3D10">
              <w:t>1.3 Select and check materials for repair for quality</w:t>
            </w:r>
          </w:p>
          <w:p w:rsidR="00000000" w:rsidRPr="001A3D10" w:rsidP="001A3D10">
            <w:pPr>
              <w:pStyle w:val="List"/>
            </w:pPr>
            <w:r w:rsidRPr="001A3D10">
              <w:t>1.4 Identify hazards associated with the work and manage risks</w:t>
            </w:r>
          </w:p>
          <w:p w:rsidR="00000000" w:rsidRPr="001A3D10" w:rsidP="001A3D10">
            <w:pPr>
              <w:pStyle w:val="List"/>
            </w:pPr>
            <w:r w:rsidRPr="001A3D10">
              <w:t>1.5 Select tools a</w:t>
            </w:r>
            <w:r w:rsidRPr="001A3D10">
              <w:t>nd equipment and check for serviceability</w:t>
            </w:r>
          </w:p>
          <w:p w:rsidR="00000000" w:rsidP="001A3D10">
            <w:pPr>
              <w:pStyle w:val="List"/>
              <w:rPr>
                <w:lang w:val="en-NZ"/>
              </w:rPr>
            </w:pPr>
            <w:r w:rsidRPr="001A3D10">
              <w:t>1.6 Prepare work area and plan work to minimise waste and use time efficiently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List"/>
              <w:rPr>
                <w:lang w:val="en-NZ"/>
              </w:rPr>
            </w:pPr>
            <w:r w:rsidRPr="001A3D10">
              <w:t xml:space="preserve">2. Carry out structural </w:t>
            </w:r>
            <w:r w:rsidRPr="001A3D10">
              <w:t>riveting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List"/>
            </w:pPr>
            <w:r w:rsidRPr="001A3D10">
              <w:t xml:space="preserve">2.1 Repair or replace components according to OEM or approved </w:t>
            </w:r>
            <w:r w:rsidRPr="001A3D10">
              <w:t>agency’s riveting procedures</w:t>
            </w:r>
            <w:r w:rsidRPr="001A3D10">
              <w:t>, and equipment, safety and environmental requirements</w:t>
            </w:r>
          </w:p>
          <w:p w:rsidR="00000000" w:rsidP="001A3D10">
            <w:pPr>
              <w:pStyle w:val="List"/>
              <w:rPr>
                <w:lang w:val="en-NZ"/>
              </w:rPr>
            </w:pPr>
            <w:r w:rsidRPr="001A3D10">
              <w:t>2.2 Seek assistance from authorised personnel where straightening, realigning and riveting of components disturb vehicle trim or electrical, mechanical or air conditioning systems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List"/>
              <w:rPr>
                <w:lang w:val="en-NZ"/>
              </w:rPr>
            </w:pPr>
            <w:r w:rsidRPr="001A3D10">
              <w:t>3. Carry out body me</w:t>
            </w:r>
            <w:r w:rsidRPr="001A3D10">
              <w:t>asuring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List"/>
            </w:pPr>
            <w:r w:rsidRPr="001A3D10">
              <w:t>3.1 Measure repaired and riveted structural components using workplace instructions and OEM or authorised agency’s approved methods and equipment</w:t>
            </w:r>
          </w:p>
          <w:p w:rsidR="00000000" w:rsidP="001A3D10">
            <w:pPr>
              <w:pStyle w:val="List"/>
              <w:rPr>
                <w:lang w:val="en-NZ"/>
              </w:rPr>
            </w:pPr>
            <w:r w:rsidRPr="001A3D10">
              <w:t>3.2 Carry out measuring activities and compare measurements with OEM or authorised agency’</w:t>
            </w:r>
            <w:r w:rsidRPr="001A3D10">
              <w:t xml:space="preserve">s specifications and workplace procedures 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List"/>
              <w:rPr>
                <w:lang w:val="en-NZ"/>
              </w:rPr>
            </w:pPr>
            <w:r w:rsidRPr="001A3D10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List"/>
            </w:pPr>
            <w:r w:rsidRPr="001A3D10">
              <w:t>4.1 Conduct final inspection according to workplace procedures and confirm vehicle is ready for use </w:t>
            </w:r>
          </w:p>
          <w:p w:rsidR="00000000" w:rsidRPr="001A3D10" w:rsidP="001A3D10">
            <w:pPr>
              <w:pStyle w:val="List"/>
            </w:pPr>
            <w:r w:rsidRPr="001A3D10">
              <w:t>4.2 Clear work area and dispose of or recycle materials according to workplace proce</w:t>
            </w:r>
            <w:r w:rsidRPr="001A3D10">
              <w:t>dures</w:t>
            </w:r>
          </w:p>
          <w:p w:rsidR="00000000" w:rsidRPr="001A3D10" w:rsidP="001A3D10">
            <w:pPr>
              <w:pStyle w:val="List"/>
            </w:pPr>
            <w:r w:rsidRPr="001A3D10">
              <w:t>4.3 Complete documentation according to workplace procedures</w:t>
            </w:r>
          </w:p>
        </w:tc>
      </w:tr>
    </w:tbl>
    <w:p w:rsidR="00000000" w:rsidRPr="001A3D10" w:rsidP="001A3D10">
      <w:pPr>
        <w:pStyle w:val="BodyText"/>
      </w:pPr>
    </w:p>
    <w:p w:rsidR="00000000" w:rsidRPr="001A3D10" w:rsidP="001A3D10">
      <w:pPr>
        <w:pStyle w:val="AllowPageBreak"/>
      </w:pPr>
    </w:p>
    <w:p w:rsidR="00000000" w:rsidRPr="001A3D10" w:rsidP="001A3D10">
      <w:pPr>
        <w:pStyle w:val="Heading1"/>
      </w:pPr>
      <w:bookmarkStart w:id="5" w:name="O_1129702"/>
      <w:bookmarkEnd w:id="5"/>
      <w:r w:rsidRPr="001A3D10">
        <w:t>Foundation Skills</w:t>
      </w:r>
    </w:p>
    <w:p w:rsidR="00000000" w:rsidRPr="00F22DEC" w:rsidP="00F22DEC">
      <w:pPr>
        <w:pStyle w:val="BodyText"/>
        <w:rPr>
          <w:i/>
        </w:rPr>
      </w:pPr>
      <w:r w:rsidRPr="00F22DEC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F22DEC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D10" w:rsidP="001A3D10">
            <w:pPr>
              <w:pStyle w:val="BodyText"/>
            </w:pPr>
            <w:r w:rsidRPr="001A3D10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rPr>
                <w:rStyle w:val="SpecialBold"/>
              </w:rPr>
              <w:t>DESCRIPTION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D10">
            <w:pPr>
              <w:pStyle w:val="ListBullet"/>
              <w:rPr>
                <w:lang w:val="en-NZ"/>
              </w:rPr>
            </w:pPr>
            <w:r w:rsidRPr="001A3D10">
              <w:t>Locates required sources of information efficiently.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3D10" w:rsidP="001A3D10">
            <w:pPr>
              <w:pStyle w:val="ListBullet"/>
            </w:pPr>
            <w:r w:rsidRPr="001A3D10">
              <w:t>Uses basic mathematical operations, including addition and subtraction, to:</w:t>
            </w:r>
          </w:p>
          <w:p w:rsidR="00000000" w:rsidRPr="001A3D10" w:rsidP="001A3D10">
            <w:pPr>
              <w:pStyle w:val="ListBullet2"/>
            </w:pPr>
            <w:r w:rsidRPr="001A3D10">
              <w:t>calculate repair tolerances</w:t>
            </w:r>
          </w:p>
          <w:p w:rsidR="00000000" w:rsidRPr="001A3D10" w:rsidP="001A3D10">
            <w:pPr>
              <w:pStyle w:val="ListBullet2"/>
            </w:pPr>
            <w:r w:rsidRPr="001A3D10">
              <w:t>measure accurately</w:t>
            </w:r>
          </w:p>
          <w:p w:rsidR="00000000" w:rsidP="001A3D10">
            <w:pPr>
              <w:pStyle w:val="ListBullet"/>
              <w:rPr>
                <w:lang w:val="en-NZ"/>
              </w:rPr>
            </w:pPr>
            <w:r w:rsidRPr="001A3D10">
              <w:t>Set and adjust riveting equipment.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3D10" w:rsidP="001A3D10">
            <w:pPr>
              <w:pStyle w:val="ListBullet"/>
            </w:pPr>
            <w:r w:rsidRPr="001A3D10">
              <w:t>Clarifies instructions and procedures</w:t>
            </w:r>
          </w:p>
          <w:p w:rsidR="00000000" w:rsidP="001A3D10">
            <w:pPr>
              <w:pStyle w:val="ListBullet"/>
              <w:rPr>
                <w:lang w:val="en-NZ"/>
              </w:rPr>
            </w:pPr>
            <w:r w:rsidRPr="001A3D10">
              <w:t>Reports quality issues and job outcomes clearly.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D10">
            <w:pPr>
              <w:pStyle w:val="ListBullet"/>
              <w:rPr>
                <w:lang w:val="en-NZ"/>
              </w:rPr>
            </w:pPr>
            <w:r w:rsidRPr="001A3D10">
              <w:t>Refers problems outside area of responsibility to required person.</w:t>
            </w:r>
          </w:p>
        </w:tc>
      </w:tr>
      <w:tr w:rsidTr="001A3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D10">
            <w:pPr>
              <w:pStyle w:val="BodyText"/>
              <w:rPr>
                <w:lang w:val="en-NZ"/>
              </w:rPr>
            </w:pPr>
            <w:r w:rsidRPr="001A3D10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3D10" w:rsidP="001A3D10">
            <w:pPr>
              <w:pStyle w:val="ListBullet"/>
            </w:pPr>
            <w:r w:rsidRPr="001A3D10">
              <w:t>Uses specialised tools and equipment</w:t>
            </w:r>
          </w:p>
          <w:p w:rsidR="00000000" w:rsidRPr="001A3D10" w:rsidP="001A3D10">
            <w:pPr>
              <w:pStyle w:val="ListBullet"/>
            </w:pPr>
            <w:r w:rsidRPr="001A3D10">
              <w:t>Uses internet to research OEM procedures.</w:t>
            </w:r>
          </w:p>
        </w:tc>
      </w:tr>
    </w:tbl>
    <w:p w:rsidR="00000000" w:rsidRPr="001A3D10" w:rsidP="001A3D10">
      <w:pPr>
        <w:pStyle w:val="BodyText"/>
      </w:pPr>
    </w:p>
    <w:p w:rsidR="00000000" w:rsidRPr="001A3D10" w:rsidP="001A3D10">
      <w:pPr>
        <w:pStyle w:val="AllowPageBreak"/>
      </w:pPr>
    </w:p>
    <w:p w:rsidR="00000000" w:rsidRPr="001A3D10" w:rsidP="001A3D10">
      <w:pPr>
        <w:pStyle w:val="Heading1"/>
      </w:pPr>
      <w:bookmarkStart w:id="6" w:name="O_1129700"/>
      <w:bookmarkEnd w:id="6"/>
      <w:r w:rsidRPr="001A3D10">
        <w:t>Unit Mapping Information</w:t>
      </w:r>
    </w:p>
    <w:p w:rsidR="00000000" w:rsidRPr="001A3D10" w:rsidP="00F22DEC">
      <w:pPr>
        <w:pStyle w:val="BodyText"/>
      </w:pPr>
      <w:r w:rsidRPr="001A3D10">
        <w:t>Supersedes and is equivalent to AURVTN019 Repair vehicle structural damage by riveting.</w:t>
      </w:r>
    </w:p>
    <w:p w:rsidR="00000000" w:rsidRPr="001A3D10" w:rsidP="001A3D10">
      <w:pPr>
        <w:pStyle w:val="Heading1"/>
      </w:pPr>
      <w:bookmarkStart w:id="7" w:name="O_1129693"/>
      <w:bookmarkEnd w:id="7"/>
      <w:r w:rsidRPr="001A3D10">
        <w:t>Links</w:t>
      </w:r>
    </w:p>
    <w:p w:rsidR="00000000" w:rsidRPr="001A3D10" w:rsidP="00F22DEC">
      <w:pPr>
        <w:pStyle w:val="BodyText"/>
      </w:pPr>
      <w:r w:rsidRPr="001A3D10">
        <w:t>Companion Volume I</w:t>
      </w:r>
      <w:r w:rsidRPr="001A3D10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74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3D10" w:rsidP="001A3D10"/>
    <w:sectPr w:rsidSect="001A3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10" w:rsidRPr="00F22DEC" w:rsidP="00F22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EC" w:rsidP="001A3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DEC" w:rsidP="001A3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2DEC" w:rsidP="001A3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D10" w:rsidRPr="00F22DEC" w:rsidP="00F22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EC" w:rsidRPr="002D2AF8" w:rsidP="001A3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AURVTN119 Repair vehicle structural damage by riveting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22DEC" w:rsidP="001A3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7ED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2A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1AF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D10"/>
  </w:style>
  <w:style w:type="character" w:customStyle="1" w:styleId="Heading1Char">
    <w:name w:val="Heading 1 Char"/>
    <w:basedOn w:val="DefaultParagraphFont"/>
    <w:link w:val="Heading1"/>
    <w:rsid w:val="001A3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D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3D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D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D10"/>
    <w:rPr>
      <w:b/>
      <w:spacing w:val="0"/>
    </w:rPr>
  </w:style>
  <w:style w:type="paragraph" w:styleId="ListBullet2">
    <w:name w:val="List Bullet 2"/>
    <w:basedOn w:val="List2"/>
    <w:rsid w:val="001A3D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D10"/>
    <w:rPr>
      <w:i/>
    </w:rPr>
  </w:style>
  <w:style w:type="paragraph" w:customStyle="1" w:styleId="SuperHeading">
    <w:name w:val="SuperHeading"/>
    <w:basedOn w:val="Normal"/>
    <w:rsid w:val="001A3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D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3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D10"/>
  </w:style>
  <w:style w:type="paragraph" w:styleId="TableofFigures">
    <w:name w:val="table of figures"/>
    <w:basedOn w:val="Normal"/>
    <w:next w:val="Normal"/>
    <w:semiHidden/>
    <w:rsid w:val="001A3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D10"/>
    <w:rPr>
      <w:rFonts w:ascii="Wingdings" w:hAnsi="Wingdings"/>
    </w:rPr>
  </w:style>
  <w:style w:type="paragraph" w:customStyle="1" w:styleId="TableHeading">
    <w:name w:val="Table Heading"/>
    <w:basedOn w:val="HeadingBase"/>
    <w:rsid w:val="001A3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D10"/>
    <w:rPr>
      <w:color w:val="0033CC"/>
      <w:u w:val="none"/>
    </w:rPr>
  </w:style>
  <w:style w:type="paragraph" w:customStyle="1" w:styleId="BodyTextRight">
    <w:name w:val="Body Text Right"/>
    <w:basedOn w:val="BodyText"/>
    <w:rsid w:val="001A3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D10"/>
    <w:rPr>
      <w:sz w:val="32"/>
    </w:rPr>
  </w:style>
  <w:style w:type="paragraph" w:customStyle="1" w:styleId="HeadingProcedure">
    <w:name w:val="Heading Procedure"/>
    <w:basedOn w:val="HeadingBase"/>
    <w:next w:val="Normal"/>
    <w:rsid w:val="001A3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D10"/>
    <w:pPr>
      <w:spacing w:before="60" w:after="60"/>
    </w:pPr>
  </w:style>
  <w:style w:type="paragraph" w:styleId="ListContinue">
    <w:name w:val="List Continue"/>
    <w:basedOn w:val="List"/>
    <w:rsid w:val="001A3D10"/>
    <w:pPr>
      <w:ind w:firstLine="0"/>
    </w:pPr>
  </w:style>
  <w:style w:type="paragraph" w:customStyle="1" w:styleId="ListNote">
    <w:name w:val="List Note"/>
    <w:basedOn w:val="List"/>
    <w:rsid w:val="001A3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D10"/>
    <w:rPr>
      <w:rFonts w:ascii="Courier New" w:hAnsi="Courier New"/>
    </w:rPr>
  </w:style>
  <w:style w:type="paragraph" w:customStyle="1" w:styleId="NoteBullet">
    <w:name w:val="Note Bullet"/>
    <w:basedOn w:val="Note"/>
    <w:rsid w:val="001A3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D10"/>
    <w:rPr>
      <w:b/>
      <w:smallCaps/>
    </w:rPr>
  </w:style>
  <w:style w:type="paragraph" w:customStyle="1" w:styleId="TableListNumber">
    <w:name w:val="Table List Number"/>
    <w:basedOn w:val="ListNumber"/>
    <w:rsid w:val="001A3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D10"/>
    <w:pPr>
      <w:numPr>
        <w:numId w:val="9"/>
      </w:numPr>
    </w:pPr>
  </w:style>
  <w:style w:type="paragraph" w:customStyle="1" w:styleId="ListAlpha2">
    <w:name w:val="List Alpha 2"/>
    <w:basedOn w:val="List2"/>
    <w:rsid w:val="001A3D10"/>
    <w:pPr>
      <w:numPr>
        <w:numId w:val="8"/>
      </w:numPr>
    </w:pPr>
  </w:style>
  <w:style w:type="paragraph" w:styleId="List2">
    <w:name w:val="List 2"/>
    <w:basedOn w:val="BodyText"/>
    <w:rsid w:val="001A3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D10"/>
    <w:pPr>
      <w:numPr>
        <w:numId w:val="4"/>
      </w:numPr>
    </w:pPr>
  </w:style>
  <w:style w:type="paragraph" w:styleId="ListContinue2">
    <w:name w:val="List Continue 2"/>
    <w:basedOn w:val="List2"/>
    <w:rsid w:val="001A3D10"/>
    <w:pPr>
      <w:ind w:firstLine="0"/>
    </w:pPr>
  </w:style>
  <w:style w:type="paragraph" w:styleId="ListContinue3">
    <w:name w:val="List Continue 3"/>
    <w:basedOn w:val="List3"/>
    <w:rsid w:val="001A3D10"/>
    <w:pPr>
      <w:ind w:left="1021" w:firstLine="0"/>
    </w:pPr>
  </w:style>
  <w:style w:type="paragraph" w:styleId="ListContinue4">
    <w:name w:val="List Continue 4"/>
    <w:basedOn w:val="List4"/>
    <w:rsid w:val="001A3D10"/>
    <w:pPr>
      <w:ind w:firstLine="0"/>
    </w:pPr>
  </w:style>
  <w:style w:type="paragraph" w:styleId="ListContinue5">
    <w:name w:val="List Continue 5"/>
    <w:basedOn w:val="List5"/>
    <w:rsid w:val="001A3D10"/>
    <w:pPr>
      <w:ind w:firstLine="0"/>
    </w:pPr>
  </w:style>
  <w:style w:type="paragraph" w:styleId="ListNumber3">
    <w:name w:val="List Number 3"/>
    <w:basedOn w:val="List3"/>
    <w:rsid w:val="001A3D10"/>
    <w:pPr>
      <w:numPr>
        <w:numId w:val="5"/>
      </w:numPr>
    </w:pPr>
  </w:style>
  <w:style w:type="paragraph" w:styleId="ListNumber4">
    <w:name w:val="List Number 4"/>
    <w:basedOn w:val="List4"/>
    <w:rsid w:val="001A3D10"/>
    <w:pPr>
      <w:numPr>
        <w:numId w:val="6"/>
      </w:numPr>
    </w:pPr>
  </w:style>
  <w:style w:type="paragraph" w:styleId="ListNumber5">
    <w:name w:val="List Number 5"/>
    <w:basedOn w:val="List5"/>
    <w:rsid w:val="001A3D10"/>
    <w:pPr>
      <w:numPr>
        <w:numId w:val="7"/>
      </w:numPr>
    </w:pPr>
  </w:style>
  <w:style w:type="paragraph" w:styleId="BlockText">
    <w:name w:val="Block Text"/>
    <w:basedOn w:val="Normal"/>
    <w:rsid w:val="001A3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D10"/>
    <w:rPr>
      <w:sz w:val="16"/>
      <w:vertAlign w:val="superscript"/>
    </w:rPr>
  </w:style>
  <w:style w:type="character" w:customStyle="1" w:styleId="Symbols">
    <w:name w:val="Symbols"/>
    <w:basedOn w:val="DefaultParagraphFont"/>
    <w:rsid w:val="001A3D10"/>
    <w:rPr>
      <w:rFonts w:ascii="Symbol" w:hAnsi="Symbol"/>
    </w:rPr>
  </w:style>
  <w:style w:type="character" w:customStyle="1" w:styleId="MenuOptions">
    <w:name w:val="Menu Options"/>
    <w:basedOn w:val="DefaultParagraphFont"/>
    <w:rsid w:val="001A3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D10"/>
    <w:rPr>
      <w:b/>
    </w:rPr>
  </w:style>
  <w:style w:type="character" w:customStyle="1" w:styleId="Underlined">
    <w:name w:val="Underlined"/>
    <w:basedOn w:val="DefaultParagraphFont"/>
    <w:rsid w:val="001A3D10"/>
    <w:rPr>
      <w:u w:val="single"/>
    </w:rPr>
  </w:style>
  <w:style w:type="paragraph" w:customStyle="1" w:styleId="TableBodyTextRight">
    <w:name w:val="Table Body Text Right"/>
    <w:basedOn w:val="TableBodyText"/>
    <w:rsid w:val="001A3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D10"/>
    <w:rPr>
      <w:sz w:val="18"/>
    </w:rPr>
  </w:style>
  <w:style w:type="paragraph" w:customStyle="1" w:styleId="BodySmallRight">
    <w:name w:val="Body Small Right"/>
    <w:basedOn w:val="BodyTextRight"/>
    <w:rsid w:val="001A3D10"/>
    <w:rPr>
      <w:sz w:val="18"/>
      <w:szCs w:val="18"/>
    </w:rPr>
  </w:style>
  <w:style w:type="paragraph" w:customStyle="1" w:styleId="MarginEdition">
    <w:name w:val="Margin Edition"/>
    <w:basedOn w:val="MarginNote"/>
    <w:rsid w:val="001A3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D10"/>
    <w:rPr>
      <w:sz w:val="2"/>
      <w:szCs w:val="2"/>
    </w:rPr>
  </w:style>
  <w:style w:type="character" w:customStyle="1" w:styleId="Small">
    <w:name w:val="Small"/>
    <w:basedOn w:val="DefaultParagraphFont"/>
    <w:rsid w:val="001A3D10"/>
    <w:rPr>
      <w:sz w:val="16"/>
    </w:rPr>
  </w:style>
  <w:style w:type="paragraph" w:customStyle="1" w:styleId="WideTable">
    <w:name w:val="Wide Table"/>
    <w:basedOn w:val="Normal"/>
    <w:rsid w:val="001A3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D10"/>
  </w:style>
  <w:style w:type="paragraph" w:styleId="Quote">
    <w:name w:val="Quote"/>
    <w:basedOn w:val="Heading1"/>
    <w:link w:val="QuoteChar"/>
    <w:qFormat/>
    <w:rsid w:val="001A3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D10"/>
    <w:pPr>
      <w:pageBreakBefore/>
    </w:pPr>
  </w:style>
  <w:style w:type="paragraph" w:customStyle="1" w:styleId="Border">
    <w:name w:val="Border"/>
    <w:basedOn w:val="Normal"/>
    <w:qFormat/>
    <w:rsid w:val="001A3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D10"/>
    <w:rPr>
      <w:u w:val="single"/>
    </w:rPr>
  </w:style>
  <w:style w:type="character" w:customStyle="1" w:styleId="BoldandItalics">
    <w:name w:val="Bold and Italics"/>
    <w:qFormat/>
    <w:rsid w:val="001A3D10"/>
    <w:rPr>
      <w:b/>
      <w:i/>
      <w:u w:val="none"/>
    </w:rPr>
  </w:style>
  <w:style w:type="paragraph" w:styleId="BalloonText">
    <w:name w:val="Balloon Text"/>
    <w:basedOn w:val="Normal"/>
    <w:link w:val="BalloonTextChar"/>
    <w:rsid w:val="001A3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D10"/>
    <w:pPr>
      <w:spacing w:before="0" w:after="0"/>
    </w:pPr>
  </w:style>
  <w:style w:type="paragraph" w:customStyle="1" w:styleId="BodyTextBold">
    <w:name w:val="Body Text Bold"/>
    <w:basedOn w:val="BodyText"/>
    <w:qFormat/>
    <w:rsid w:val="001A3D10"/>
    <w:rPr>
      <w:b/>
    </w:rPr>
  </w:style>
  <w:style w:type="character" w:styleId="Hyperlink">
    <w:name w:val="Hyperlink"/>
    <w:basedOn w:val="DefaultParagraphFont"/>
    <w:uiPriority w:val="99"/>
    <w:unhideWhenUsed/>
    <w:rsid w:val="00F22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3299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AURVTN119 Repair vehicle structural damage by riveting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