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775D" w:rsidP="00F2775D">
      <w:pPr>
        <w:pStyle w:val="Title"/>
      </w:pPr>
      <w:r>
        <w:fldChar w:fldCharType="begin"/>
      </w:r>
      <w:r>
        <w:instrText xml:space="preserve"> TITLE   \* MERGEFORMAT </w:instrText>
      </w:r>
      <w:r>
        <w:fldChar w:fldCharType="separate"/>
      </w:r>
      <w:r>
        <w:t>AURVTN104 Remove, replace and align bolt-on vehicle body panels and components</w:t>
      </w:r>
      <w:r>
        <w:fldChar w:fldCharType="end"/>
      </w:r>
    </w:p>
    <w:p w:rsidR="00F2775D" w:rsidP="00F2775D">
      <w:pPr>
        <w:pStyle w:val="Version"/>
        <w:sectPr w:rsidSect="00EF74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743E" w:rsidP="00EF743E">
      <w:pPr>
        <w:pStyle w:val="SuperHeading"/>
      </w:pPr>
      <w:r w:rsidRPr="00EF743E">
        <w:t>AURVTN104 Remove, replace and align bolt-on vehicle body panels and components</w:t>
      </w:r>
    </w:p>
    <w:p w:rsidR="00000000" w:rsidRPr="00EF743E" w:rsidP="00EF743E">
      <w:pPr>
        <w:pStyle w:val="Heading1"/>
      </w:pPr>
      <w:bookmarkStart w:id="1" w:name="O_1129593"/>
      <w:bookmarkEnd w:id="1"/>
      <w:r w:rsidRPr="00EF743E">
        <w:t>Modification History</w:t>
      </w:r>
    </w:p>
    <w:tbl>
      <w:tblPr>
        <w:tblW w:w="0" w:type="auto"/>
        <w:tblLayout w:type="fixed"/>
        <w:tblCellMar>
          <w:left w:w="62" w:type="dxa"/>
          <w:right w:w="62" w:type="dxa"/>
        </w:tblCellMar>
        <w:tblLook w:val="0000"/>
      </w:tblPr>
      <w:tblGrid>
        <w:gridCol w:w="2438"/>
        <w:gridCol w:w="6516"/>
      </w:tblGrid>
      <w:tr w:rsidTr="00EF743E">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43E" w:rsidP="00EF743E">
            <w:pPr>
              <w:pStyle w:val="BodyText"/>
            </w:pPr>
            <w:r w:rsidRPr="00EF743E">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43E">
            <w:pPr>
              <w:pStyle w:val="BodyText"/>
              <w:rPr>
                <w:lang w:val="en-NZ"/>
              </w:rPr>
            </w:pPr>
            <w:r w:rsidRPr="00EF743E">
              <w:rPr>
                <w:rStyle w:val="SpecialBold"/>
              </w:rPr>
              <w:t>Comments</w:t>
            </w:r>
          </w:p>
        </w:tc>
      </w:tr>
      <w:tr w:rsidTr="00EF743E">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43E">
            <w:pPr>
              <w:pStyle w:val="BodyText"/>
              <w:rPr>
                <w:lang w:val="en-NZ"/>
              </w:rPr>
            </w:pPr>
            <w:r w:rsidRPr="00EF743E">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43E" w:rsidP="00EF743E">
            <w:pPr>
              <w:pStyle w:val="BodyText"/>
            </w:pPr>
            <w:r w:rsidRPr="00EF743E">
              <w:t>This version first released with AUR Automotive Retail, Service and Repair Training Package Version 6.0</w:t>
            </w:r>
          </w:p>
        </w:tc>
      </w:tr>
    </w:tbl>
    <w:p w:rsidR="00000000" w:rsidRPr="00EF743E" w:rsidP="00EF743E">
      <w:pPr>
        <w:pStyle w:val="BodyText"/>
      </w:pPr>
    </w:p>
    <w:p w:rsidR="00000000" w:rsidRPr="00EF743E" w:rsidP="00EF743E">
      <w:pPr>
        <w:pStyle w:val="AllowPageBreak"/>
      </w:pPr>
    </w:p>
    <w:p w:rsidR="00000000" w:rsidRPr="00EF743E" w:rsidP="00EF743E">
      <w:pPr>
        <w:pStyle w:val="Heading1"/>
      </w:pPr>
      <w:bookmarkStart w:id="2" w:name="O_1129600"/>
      <w:bookmarkEnd w:id="2"/>
      <w:r w:rsidRPr="00EF743E">
        <w:t>Application</w:t>
      </w:r>
    </w:p>
    <w:p w:rsidR="00000000" w:rsidRPr="00EF743E" w:rsidP="00F2775D">
      <w:pPr>
        <w:pStyle w:val="BodyText"/>
      </w:pPr>
      <w:r w:rsidRPr="00EF743E">
        <w:t>This unit describes the skills and knowledge required to remove, reassemble and align vehicle body panels as part of vehicle body repair activities. This unit involves preparing for the task, selecting and using specialist too</w:t>
      </w:r>
      <w:r w:rsidRPr="00EF743E">
        <w:t>ls and equipment, following original equipment manufacturer (OEM) or authorised agency specifications and workplace procedures. It also involves carrying out a final alignment inspection and completing workplace processes and documentation.</w:t>
      </w:r>
    </w:p>
    <w:p w:rsidR="00000000" w:rsidRPr="00EF743E" w:rsidP="00F2775D">
      <w:pPr>
        <w:pStyle w:val="BodyText"/>
      </w:pPr>
      <w:r w:rsidRPr="00EF743E">
        <w:t>The unit applie</w:t>
      </w:r>
      <w:r w:rsidRPr="00EF743E">
        <w:t>s to those working in the automotive body service and repair industry.</w:t>
      </w:r>
    </w:p>
    <w:p w:rsidR="00000000" w:rsidRPr="00EF743E" w:rsidP="00F2775D">
      <w:pPr>
        <w:pStyle w:val="BodyText"/>
      </w:pPr>
      <w:r w:rsidRPr="00EF743E">
        <w:t>No licensing, legislative, regulatory or certification requirements apply to this unit at the time of publication.</w:t>
      </w:r>
    </w:p>
    <w:p w:rsidR="00000000" w:rsidRPr="00EF743E" w:rsidP="00EF743E">
      <w:pPr>
        <w:pStyle w:val="Heading1"/>
      </w:pPr>
      <w:bookmarkStart w:id="3" w:name="O_1129598"/>
      <w:bookmarkEnd w:id="3"/>
      <w:r w:rsidRPr="00EF743E">
        <w:t>Unit Sector</w:t>
      </w:r>
    </w:p>
    <w:p w:rsidR="00000000" w:rsidRPr="00EF743E" w:rsidP="00F2775D">
      <w:pPr>
        <w:pStyle w:val="BodyText"/>
      </w:pPr>
      <w:r w:rsidRPr="00EF743E">
        <w:t>Vehicle Body Technical - Body</w:t>
      </w:r>
    </w:p>
    <w:p w:rsidR="00000000" w:rsidRPr="00EF743E" w:rsidP="00EF743E">
      <w:pPr>
        <w:pStyle w:val="Heading1"/>
      </w:pPr>
      <w:bookmarkStart w:id="4" w:name="O_1129597"/>
      <w:bookmarkEnd w:id="4"/>
      <w:r w:rsidRPr="00EF743E">
        <w:t>Elements and Performance Criteria</w:t>
      </w:r>
    </w:p>
    <w:tbl>
      <w:tblPr>
        <w:tblW w:w="0" w:type="auto"/>
        <w:tblLayout w:type="fixed"/>
        <w:tblCellMar>
          <w:left w:w="62" w:type="dxa"/>
          <w:right w:w="62" w:type="dxa"/>
        </w:tblCellMar>
        <w:tblLook w:val="0000"/>
      </w:tblPr>
      <w:tblGrid>
        <w:gridCol w:w="2658"/>
        <w:gridCol w:w="6524"/>
      </w:tblGrid>
      <w:tr w:rsidTr="00EF743E">
        <w:tblPrEx>
          <w:tblW w:w="0" w:type="auto"/>
          <w:tblLayout w:type="fixed"/>
          <w:tblCellMar>
            <w:left w:w="62" w:type="dxa"/>
            <w:right w:w="62" w:type="dxa"/>
          </w:tblCellMar>
          <w:tblLook w:val="0000"/>
        </w:tblPrEx>
        <w:trPr>
          <w:trHeight w:val="485"/>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43E" w:rsidP="00EF743E">
            <w:pPr>
              <w:pStyle w:val="BodyText"/>
            </w:pPr>
            <w:r w:rsidRPr="00EF743E">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43E">
            <w:pPr>
              <w:pStyle w:val="BodyText"/>
              <w:rPr>
                <w:lang w:val="en-NZ"/>
              </w:rPr>
            </w:pPr>
            <w:r w:rsidRPr="00EF743E">
              <w:rPr>
                <w:rStyle w:val="SpecialBold"/>
              </w:rPr>
              <w:t>PERFORMANCE CRITERIA</w:t>
            </w:r>
          </w:p>
        </w:tc>
      </w:tr>
      <w:tr w:rsidTr="00EF743E">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43E" w:rsidP="00EF743E">
            <w:pPr>
              <w:pStyle w:val="BodyText"/>
            </w:pPr>
            <w:r w:rsidRPr="00EF743E">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43E">
            <w:pPr>
              <w:pStyle w:val="BodyText"/>
              <w:rPr>
                <w:lang w:val="en-NZ"/>
              </w:rPr>
            </w:pPr>
            <w:r w:rsidRPr="00EF743E">
              <w:rPr>
                <w:rStyle w:val="Emphasis"/>
              </w:rPr>
              <w:t>Performance criteria describe the performance needed to demonstrate achievement of the element.</w:t>
            </w:r>
          </w:p>
        </w:tc>
      </w:tr>
      <w:tr w:rsidTr="00EF743E">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43E">
            <w:pPr>
              <w:pStyle w:val="List"/>
              <w:rPr>
                <w:lang w:val="en-NZ"/>
              </w:rPr>
            </w:pPr>
            <w:r w:rsidRPr="00EF743E">
              <w:t>1. Prepare to remove, replace and align bolt-on vehicle body panels and components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43E" w:rsidP="00EF743E">
            <w:pPr>
              <w:pStyle w:val="List"/>
            </w:pPr>
            <w:r w:rsidRPr="00EF743E">
              <w:t>1.1 Determine job requirements from workplace instructions</w:t>
            </w:r>
          </w:p>
          <w:p w:rsidR="00000000" w:rsidRPr="00EF743E" w:rsidP="00EF743E">
            <w:pPr>
              <w:pStyle w:val="List"/>
            </w:pPr>
            <w:r w:rsidRPr="00EF743E">
              <w:t>1.2 Determine removal, replacement and alignment methods from workplace procedures and vehicle specifications</w:t>
            </w:r>
          </w:p>
          <w:p w:rsidR="00000000" w:rsidRPr="00EF743E" w:rsidP="00EF743E">
            <w:pPr>
              <w:pStyle w:val="List"/>
            </w:pPr>
            <w:r w:rsidRPr="00EF743E">
              <w:t xml:space="preserve">1.3 </w:t>
            </w:r>
            <w:r w:rsidRPr="00EF743E">
              <w:t>Identify hazards associated with the work and manage risks</w:t>
            </w:r>
          </w:p>
          <w:p w:rsidR="00000000" w:rsidRPr="00EF743E" w:rsidP="00EF743E">
            <w:pPr>
              <w:pStyle w:val="List"/>
            </w:pPr>
            <w:r w:rsidRPr="00EF743E">
              <w:t>1.4 Identify and check tools and equipment for serviceability</w:t>
            </w:r>
          </w:p>
          <w:p w:rsidR="00000000" w:rsidRPr="00EF743E" w:rsidP="00EF743E">
            <w:pPr>
              <w:pStyle w:val="List"/>
            </w:pPr>
            <w:r w:rsidRPr="00EF743E">
              <w:t>1.5 Prepare vehicle and work area according to workplace procedures</w:t>
            </w:r>
          </w:p>
          <w:p w:rsidR="00000000" w:rsidP="00EF743E">
            <w:pPr>
              <w:pStyle w:val="List"/>
              <w:rPr>
                <w:lang w:val="en-NZ"/>
              </w:rPr>
            </w:pPr>
            <w:r w:rsidRPr="00EF743E">
              <w:t xml:space="preserve">1.6 Plan work to minimise waste </w:t>
            </w:r>
          </w:p>
        </w:tc>
      </w:tr>
      <w:tr w:rsidTr="00EF743E">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43E">
            <w:pPr>
              <w:pStyle w:val="List"/>
              <w:rPr>
                <w:lang w:val="en-NZ"/>
              </w:rPr>
            </w:pPr>
            <w:r w:rsidRPr="00EF743E">
              <w:t>2. Carry out removal, replacement</w:t>
            </w:r>
            <w:r w:rsidRPr="00EF743E">
              <w:t xml:space="preserve"> and alignment activities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43E" w:rsidP="00EF743E">
            <w:pPr>
              <w:pStyle w:val="List"/>
            </w:pPr>
            <w:r w:rsidRPr="00EF743E">
              <w:t>2.1 Remove bolt-on body panels and components according to vehicle specifications and safety requirements</w:t>
            </w:r>
          </w:p>
          <w:p w:rsidR="00000000" w:rsidRPr="00EF743E" w:rsidP="00EF743E">
            <w:pPr>
              <w:pStyle w:val="List"/>
            </w:pPr>
            <w:r w:rsidRPr="00EF743E">
              <w:t>2.2 Tag and store removed parts according to workplace procedures</w:t>
            </w:r>
          </w:p>
          <w:p w:rsidR="00000000" w:rsidRPr="00EF743E" w:rsidP="00EF743E">
            <w:pPr>
              <w:pStyle w:val="List"/>
            </w:pPr>
            <w:r w:rsidRPr="00EF743E">
              <w:t xml:space="preserve">2.3 Replace bolt-on panels and components using required processes, sealants, materials and equipment </w:t>
            </w:r>
          </w:p>
          <w:p w:rsidR="00000000" w:rsidP="00EF743E">
            <w:pPr>
              <w:pStyle w:val="List"/>
              <w:rPr>
                <w:lang w:val="en-NZ"/>
              </w:rPr>
            </w:pPr>
            <w:r w:rsidRPr="00EF743E">
              <w:t>2.4 Align bolt-on panels and components without causing damage to vehicle or components</w:t>
            </w:r>
          </w:p>
        </w:tc>
      </w:tr>
      <w:tr w:rsidTr="00EF743E">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43E">
            <w:pPr>
              <w:pStyle w:val="List"/>
              <w:rPr>
                <w:lang w:val="en-NZ"/>
              </w:rPr>
            </w:pPr>
            <w:r w:rsidRPr="00EF743E">
              <w:t>3.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43E" w:rsidP="00EF743E">
            <w:pPr>
              <w:pStyle w:val="List"/>
            </w:pPr>
            <w:r w:rsidRPr="00EF743E">
              <w:t>3.1 Conduct final inspection accordin</w:t>
            </w:r>
            <w:r w:rsidRPr="00EF743E">
              <w:t>g to workplace procedures and confirm vehicle is ready for use </w:t>
            </w:r>
          </w:p>
          <w:p w:rsidR="00000000" w:rsidRPr="00EF743E" w:rsidP="00EF743E">
            <w:pPr>
              <w:pStyle w:val="List"/>
            </w:pPr>
            <w:r w:rsidRPr="00EF743E">
              <w:t>3.2 Clear work area and dispose of or recycle materials according to workplace procedures</w:t>
            </w:r>
          </w:p>
          <w:p w:rsidR="00000000" w:rsidRPr="00EF743E" w:rsidP="00EF743E">
            <w:pPr>
              <w:pStyle w:val="List"/>
            </w:pPr>
            <w:r w:rsidRPr="00EF743E">
              <w:t>3.3 Complete documentation according to workplace procedures</w:t>
            </w:r>
          </w:p>
        </w:tc>
      </w:tr>
    </w:tbl>
    <w:p w:rsidR="00000000" w:rsidRPr="00EF743E" w:rsidP="00EF743E">
      <w:pPr>
        <w:pStyle w:val="BodyText"/>
      </w:pPr>
    </w:p>
    <w:p w:rsidR="00000000" w:rsidRPr="00EF743E" w:rsidP="00EF743E">
      <w:pPr>
        <w:pStyle w:val="AllowPageBreak"/>
      </w:pPr>
    </w:p>
    <w:p w:rsidR="00000000" w:rsidRPr="00EF743E" w:rsidP="00EF743E">
      <w:pPr>
        <w:pStyle w:val="Heading1"/>
      </w:pPr>
      <w:bookmarkStart w:id="5" w:name="O_1129596"/>
      <w:bookmarkEnd w:id="5"/>
      <w:r w:rsidRPr="00EF743E">
        <w:t>Foundation Skills</w:t>
      </w:r>
    </w:p>
    <w:p w:rsidR="00000000" w:rsidRPr="00F2775D" w:rsidP="00F2775D">
      <w:pPr>
        <w:pStyle w:val="BodyText"/>
        <w:rPr>
          <w:i/>
        </w:rPr>
      </w:pPr>
      <w:r w:rsidRPr="00F2775D">
        <w:rPr>
          <w:rStyle w:val="Emphasis"/>
        </w:rPr>
        <w:t>Th</w:t>
      </w:r>
      <w:r w:rsidRPr="00F2775D">
        <w:rPr>
          <w:rStyle w:val="Emphasis"/>
        </w:rPr>
        <w:t>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658"/>
        <w:gridCol w:w="6524"/>
      </w:tblGrid>
      <w:tr w:rsidTr="00EF743E">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43E" w:rsidP="00EF743E">
            <w:pPr>
              <w:pStyle w:val="BodyText"/>
            </w:pPr>
            <w:r w:rsidRPr="00EF743E">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43E">
            <w:pPr>
              <w:pStyle w:val="BodyText"/>
              <w:rPr>
                <w:lang w:val="en-NZ"/>
              </w:rPr>
            </w:pPr>
            <w:r w:rsidRPr="00EF743E">
              <w:rPr>
                <w:rStyle w:val="SpecialBold"/>
              </w:rPr>
              <w:t>DESCRIPTION</w:t>
            </w:r>
          </w:p>
        </w:tc>
      </w:tr>
      <w:tr w:rsidTr="00EF743E">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43E">
            <w:pPr>
              <w:pStyle w:val="BodyText"/>
              <w:rPr>
                <w:lang w:val="en-NZ"/>
              </w:rPr>
            </w:pPr>
            <w:r w:rsidRPr="00EF743E">
              <w:t>Learning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F743E" w:rsidP="00EF743E">
            <w:pPr>
              <w:pStyle w:val="ListBullet"/>
            </w:pPr>
            <w:r w:rsidRPr="00EF743E">
              <w:t>Locates required sources of information efficiently</w:t>
            </w:r>
          </w:p>
          <w:p w:rsidR="00000000" w:rsidP="00EF743E">
            <w:pPr>
              <w:pStyle w:val="ListBullet"/>
              <w:rPr>
                <w:lang w:val="en-NZ"/>
              </w:rPr>
            </w:pPr>
            <w:r w:rsidRPr="00EF743E">
              <w:t>Develops a sequenced plan for a specific task.</w:t>
            </w:r>
          </w:p>
        </w:tc>
      </w:tr>
      <w:tr w:rsidTr="00EF743E">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43E">
            <w:pPr>
              <w:pStyle w:val="BodyText"/>
              <w:rPr>
                <w:lang w:val="en-NZ"/>
              </w:rPr>
            </w:pPr>
            <w:r w:rsidRPr="00EF743E">
              <w:t>Numeracy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F743E" w:rsidP="00EF743E">
            <w:pPr>
              <w:pStyle w:val="ListBullet"/>
            </w:pPr>
            <w:r w:rsidRPr="00EF743E">
              <w:t>Uses mathematical operations including addition and subtraction, to calculate alignment measurements</w:t>
            </w:r>
          </w:p>
          <w:p w:rsidR="00000000" w:rsidRPr="00EF743E" w:rsidP="00EF743E">
            <w:pPr>
              <w:pStyle w:val="ListBullet"/>
            </w:pPr>
            <w:r w:rsidRPr="00EF743E">
              <w:t>Sets tools and equipment</w:t>
            </w:r>
          </w:p>
          <w:p w:rsidR="00000000" w:rsidP="00EF743E">
            <w:pPr>
              <w:pStyle w:val="ListBullet"/>
              <w:rPr>
                <w:lang w:val="en-NZ"/>
              </w:rPr>
            </w:pPr>
            <w:r w:rsidRPr="00EF743E">
              <w:t>Interprets and records numerical information.</w:t>
            </w:r>
          </w:p>
        </w:tc>
      </w:tr>
      <w:tr w:rsidTr="00EF743E">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43E">
            <w:pPr>
              <w:pStyle w:val="BodyText"/>
              <w:rPr>
                <w:lang w:val="en-NZ"/>
              </w:rPr>
            </w:pPr>
            <w:r w:rsidRPr="00EF743E">
              <w:t>Oral communication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F743E" w:rsidP="00EF743E">
            <w:pPr>
              <w:pStyle w:val="ListBullet"/>
            </w:pPr>
            <w:r w:rsidRPr="00EF743E">
              <w:t>Clarifies instructions and procedures</w:t>
            </w:r>
          </w:p>
          <w:p w:rsidR="00000000" w:rsidP="00EF743E">
            <w:pPr>
              <w:pStyle w:val="ListBullet"/>
              <w:rPr>
                <w:lang w:val="en-NZ"/>
              </w:rPr>
            </w:pPr>
            <w:r w:rsidRPr="00EF743E">
              <w:t>Reports quality issues and job outcomes clearly.</w:t>
            </w:r>
          </w:p>
        </w:tc>
      </w:tr>
      <w:tr w:rsidTr="00EF743E">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43E">
            <w:pPr>
              <w:pStyle w:val="BodyText"/>
              <w:rPr>
                <w:lang w:val="en-NZ"/>
              </w:rPr>
            </w:pPr>
            <w:r w:rsidRPr="00EF743E">
              <w:t>Planning and organising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F743E" w:rsidP="00EF743E">
            <w:pPr>
              <w:pStyle w:val="ListBullet"/>
            </w:pPr>
            <w:r w:rsidRPr="00EF743E">
              <w:t>Plans own work requirements</w:t>
            </w:r>
          </w:p>
          <w:p w:rsidR="00000000" w:rsidRPr="00EF743E" w:rsidP="00EF743E">
            <w:pPr>
              <w:pStyle w:val="ListBullet"/>
            </w:pPr>
            <w:r w:rsidRPr="00EF743E">
              <w:t xml:space="preserve">Prioritises actions to achieve required outcomes </w:t>
            </w:r>
          </w:p>
          <w:p w:rsidR="00000000" w:rsidP="00EF743E">
            <w:pPr>
              <w:pStyle w:val="ListBullet"/>
              <w:rPr>
                <w:lang w:val="en-NZ"/>
              </w:rPr>
            </w:pPr>
            <w:r w:rsidRPr="00EF743E">
              <w:t>Ensures tasks are completed within workplace timeframes.</w:t>
            </w:r>
          </w:p>
        </w:tc>
      </w:tr>
      <w:tr w:rsidTr="00EF743E">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43E">
            <w:pPr>
              <w:pStyle w:val="BodyText"/>
              <w:rPr>
                <w:lang w:val="en-NZ"/>
              </w:rPr>
            </w:pPr>
            <w:r w:rsidRPr="00EF743E">
              <w:t>Technol</w:t>
            </w:r>
            <w:r w:rsidRPr="00EF743E">
              <w:t>ogy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F743E" w:rsidP="00EF743E">
            <w:pPr>
              <w:pStyle w:val="ListBullet"/>
            </w:pPr>
            <w:r w:rsidRPr="00EF743E">
              <w:t>Uses tools and measuring equipment.</w:t>
            </w:r>
          </w:p>
        </w:tc>
      </w:tr>
    </w:tbl>
    <w:p w:rsidR="00000000" w:rsidRPr="00EF743E" w:rsidP="00EF743E">
      <w:pPr>
        <w:pStyle w:val="BodyText"/>
      </w:pPr>
    </w:p>
    <w:p w:rsidR="00000000" w:rsidRPr="00EF743E" w:rsidP="00EF743E">
      <w:pPr>
        <w:pStyle w:val="AllowPageBreak"/>
      </w:pPr>
    </w:p>
    <w:p w:rsidR="00000000" w:rsidRPr="00EF743E" w:rsidP="00EF743E">
      <w:pPr>
        <w:pStyle w:val="Heading1"/>
      </w:pPr>
      <w:bookmarkStart w:id="6" w:name="O_1129594"/>
      <w:bookmarkEnd w:id="6"/>
      <w:r w:rsidRPr="00EF743E">
        <w:t>Unit Mapping Information</w:t>
      </w:r>
    </w:p>
    <w:p w:rsidR="00000000" w:rsidRPr="00EF743E" w:rsidP="00F2775D">
      <w:pPr>
        <w:pStyle w:val="BodyText"/>
      </w:pPr>
      <w:r w:rsidRPr="00EF743E">
        <w:t>Supersedes and is equivalent to AURVTN004 Remove, replace and align bolt-on vehicle body panels and components.</w:t>
      </w:r>
    </w:p>
    <w:p w:rsidR="00000000" w:rsidRPr="00EF743E" w:rsidP="00EF743E">
      <w:pPr>
        <w:pStyle w:val="Heading1"/>
      </w:pPr>
      <w:bookmarkStart w:id="7" w:name="O_1129587"/>
      <w:bookmarkEnd w:id="7"/>
      <w:r w:rsidRPr="00EF743E">
        <w:t>Links</w:t>
      </w:r>
    </w:p>
    <w:p w:rsidR="00000000" w:rsidRPr="00EF743E" w:rsidP="00F2775D">
      <w:pPr>
        <w:pStyle w:val="BodyText"/>
      </w:pPr>
      <w:r w:rsidRPr="00EF743E">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5E1C22">
        <w:rPr>
          <w:rStyle w:val="Hyperlink"/>
        </w:rPr>
        <w:t>https://vetnet.gov.au/Pages/TrainingDocs.aspx?q=b4278d82-d487-4070-a8c4-78045ec695b1</w:t>
      </w:r>
      <w:r>
        <w:fldChar w:fldCharType="end"/>
      </w:r>
    </w:p>
    <w:p w:rsidR="00000000" w:rsidRPr="00EF743E" w:rsidP="00F2775D">
      <w:pPr>
        <w:pStyle w:val="BodyText"/>
        <w:sectPr w:rsidSect="00EF743E">
          <w:headerReference w:type="default" r:id="rId10"/>
          <w:footerReference w:type="default" r:id="rId11"/>
          <w:pgSz w:w="11908" w:h="16833"/>
          <w:pgMar w:top="1702" w:right="1418" w:bottom="1702" w:left="1418" w:header="992" w:footer="992" w:gutter="0"/>
          <w:cols w:space="720"/>
          <w:noEndnote/>
          <w:docGrid w:linePitch="299"/>
        </w:sectPr>
      </w:pPr>
    </w:p>
    <w:p w:rsidR="00000000" w:rsidRPr="00EF743E" w:rsidP="00EF743E">
      <w:pPr>
        <w:pStyle w:val="SuperHeading"/>
      </w:pPr>
      <w:r w:rsidRPr="00EF743E">
        <w:t>Assessment Requirements for AURVTN104 Remove, replace and align b</w:t>
      </w:r>
      <w:r w:rsidRPr="00EF743E">
        <w:t>olt-on vehicle body panels and components</w:t>
      </w:r>
    </w:p>
    <w:p w:rsidR="00000000" w:rsidRPr="00EF743E" w:rsidP="00EF743E">
      <w:pPr>
        <w:pStyle w:val="Heading1"/>
      </w:pPr>
      <w:bookmarkStart w:id="8" w:name="O_1129589"/>
      <w:bookmarkEnd w:id="8"/>
      <w:r w:rsidRPr="00EF743E">
        <w:t>Modification History</w:t>
      </w:r>
    </w:p>
    <w:tbl>
      <w:tblPr>
        <w:tblW w:w="0" w:type="auto"/>
        <w:tblLayout w:type="fixed"/>
        <w:tblCellMar>
          <w:left w:w="62" w:type="dxa"/>
          <w:right w:w="62" w:type="dxa"/>
        </w:tblCellMar>
        <w:tblLook w:val="0000"/>
      </w:tblPr>
      <w:tblGrid>
        <w:gridCol w:w="2438"/>
        <w:gridCol w:w="6516"/>
      </w:tblGrid>
      <w:tr w:rsidTr="00EF743E">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43E" w:rsidP="00EF743E">
            <w:pPr>
              <w:pStyle w:val="BodyText"/>
            </w:pPr>
            <w:r w:rsidRPr="00EF743E">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43E">
            <w:pPr>
              <w:pStyle w:val="BodyText"/>
              <w:rPr>
                <w:lang w:val="en-NZ"/>
              </w:rPr>
            </w:pPr>
            <w:r w:rsidRPr="00EF743E">
              <w:rPr>
                <w:rStyle w:val="SpecialBold"/>
              </w:rPr>
              <w:t>Comments</w:t>
            </w:r>
          </w:p>
        </w:tc>
      </w:tr>
      <w:tr w:rsidTr="00EF743E">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43E">
            <w:pPr>
              <w:pStyle w:val="BodyText"/>
              <w:rPr>
                <w:lang w:val="en-NZ"/>
              </w:rPr>
            </w:pPr>
            <w:r w:rsidRPr="00EF743E">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43E" w:rsidP="00EF743E">
            <w:pPr>
              <w:pStyle w:val="BodyText"/>
            </w:pPr>
            <w:r w:rsidRPr="00EF743E">
              <w:t>This version first released with AUR Automotive Retail, Service and Repair Training Package Version 6.0</w:t>
            </w:r>
          </w:p>
        </w:tc>
      </w:tr>
    </w:tbl>
    <w:p w:rsidR="00000000" w:rsidRPr="00EF743E" w:rsidP="00EF743E">
      <w:pPr>
        <w:pStyle w:val="BodyText"/>
      </w:pPr>
    </w:p>
    <w:p w:rsidR="00000000" w:rsidRPr="00EF743E" w:rsidP="00EF743E">
      <w:pPr>
        <w:pStyle w:val="AllowPageBreak"/>
      </w:pPr>
    </w:p>
    <w:p w:rsidR="00000000" w:rsidRPr="00EF743E" w:rsidP="00EF743E">
      <w:pPr>
        <w:pStyle w:val="Heading1"/>
      </w:pPr>
      <w:bookmarkStart w:id="9" w:name="O_1129592"/>
      <w:bookmarkEnd w:id="9"/>
      <w:r w:rsidRPr="00EF743E">
        <w:t>Performance Evidence</w:t>
      </w:r>
    </w:p>
    <w:p w:rsidR="00000000" w:rsidRPr="00EF743E" w:rsidP="00F2775D">
      <w:pPr>
        <w:pStyle w:val="BodyText"/>
      </w:pPr>
      <w:r w:rsidRPr="00EF743E">
        <w:t>The candidate must demonstrate the ability to complete the tasks outlined in the elements, performance criteria and foundation skills of this unit, including evidence of the ability to:</w:t>
      </w:r>
    </w:p>
    <w:p w:rsidR="00000000" w:rsidRPr="00EF743E" w:rsidP="00EF743E">
      <w:pPr>
        <w:pStyle w:val="ListBullet"/>
      </w:pPr>
      <w:r w:rsidRPr="00EF743E">
        <w:t>remove, replace and align bolt-on body panels and components on at le</w:t>
      </w:r>
      <w:r w:rsidRPr="00EF743E">
        <w:t>ast four different vehicles, in which the work for at least one of the vehicles must involve at least one combination of three adjoining vehicle bolt-on panels and components.</w:t>
      </w:r>
    </w:p>
    <w:p w:rsidR="00000000" w:rsidRPr="00EF743E" w:rsidP="00EF743E">
      <w:pPr>
        <w:pStyle w:val="AllowPageBreak"/>
      </w:pPr>
    </w:p>
    <w:p w:rsidR="00000000" w:rsidRPr="00EF743E" w:rsidP="00EF743E">
      <w:pPr>
        <w:pStyle w:val="Heading1"/>
      </w:pPr>
      <w:bookmarkStart w:id="10" w:name="O_1129591"/>
      <w:bookmarkEnd w:id="10"/>
      <w:r w:rsidRPr="00EF743E">
        <w:t>Knowledge Evidence</w:t>
      </w:r>
    </w:p>
    <w:p w:rsidR="00000000" w:rsidRPr="00EF743E" w:rsidP="00F2775D">
      <w:pPr>
        <w:pStyle w:val="BodyText"/>
      </w:pPr>
      <w:r w:rsidRPr="00EF743E">
        <w:t xml:space="preserve">The candidate must be able to demonstrate </w:t>
      </w:r>
      <w:r w:rsidRPr="00EF743E">
        <w:t>knowledge to complete the tasks outlined in the elements, performance criteria and foundation skills of this unit, including knowledge of:</w:t>
      </w:r>
    </w:p>
    <w:p w:rsidR="00000000" w:rsidRPr="00EF743E" w:rsidP="00EF743E">
      <w:pPr>
        <w:pStyle w:val="ListBullet"/>
      </w:pPr>
      <w:r w:rsidRPr="00EF743E">
        <w:t>methods to locate and interpret information required to remove, replace and align bolt-on vehicle body panels and co</w:t>
      </w:r>
      <w:r w:rsidRPr="00EF743E">
        <w:t>mponents, including:</w:t>
      </w:r>
    </w:p>
    <w:p w:rsidR="00000000" w:rsidRPr="00EF743E" w:rsidP="00EF743E">
      <w:pPr>
        <w:pStyle w:val="ListBullet2"/>
      </w:pPr>
      <w:r w:rsidRPr="00EF743E">
        <w:t>information provided by customer and supervisors</w:t>
      </w:r>
    </w:p>
    <w:p w:rsidR="00000000" w:rsidRPr="00EF743E" w:rsidP="00EF743E">
      <w:pPr>
        <w:pStyle w:val="ListBullet2"/>
      </w:pPr>
      <w:r w:rsidRPr="00EF743E">
        <w:t>manufacturer specifications and procedures or equivalent documentation</w:t>
      </w:r>
    </w:p>
    <w:p w:rsidR="00000000" w:rsidRPr="00EF743E" w:rsidP="00EF743E">
      <w:pPr>
        <w:pStyle w:val="ListBullet"/>
      </w:pPr>
      <w:r w:rsidRPr="00EF743E">
        <w:t>workplace procedures required to remove, replace and align bolt-on vehicle body panels and components, including:</w:t>
      </w:r>
      <w:r w:rsidRPr="00EF743E">
        <w:t> </w:t>
      </w:r>
    </w:p>
    <w:p w:rsidR="00000000" w:rsidRPr="00EF743E" w:rsidP="00EF743E">
      <w:pPr>
        <w:pStyle w:val="ListBullet2"/>
      </w:pPr>
      <w:r w:rsidRPr="00EF743E">
        <w:t>establishing serviceability of tools and equipment</w:t>
      </w:r>
    </w:p>
    <w:p w:rsidR="00000000" w:rsidRPr="00EF743E" w:rsidP="00EF743E">
      <w:pPr>
        <w:pStyle w:val="ListBullet2"/>
      </w:pPr>
      <w:r w:rsidRPr="00EF743E">
        <w:t>documentation procedures</w:t>
      </w:r>
    </w:p>
    <w:p w:rsidR="00000000" w:rsidRPr="00EF743E" w:rsidP="00EF743E">
      <w:pPr>
        <w:pStyle w:val="ListBullet2"/>
      </w:pPr>
      <w:r w:rsidRPr="00EF743E">
        <w:t>housekeeping procedures, including:</w:t>
      </w:r>
    </w:p>
    <w:p w:rsidR="00000000" w:rsidRPr="00EF743E" w:rsidP="00EF743E">
      <w:pPr>
        <w:pStyle w:val="ListBullet3"/>
      </w:pPr>
      <w:r w:rsidRPr="00EF743E">
        <w:t>examination of tools and equipment</w:t>
      </w:r>
    </w:p>
    <w:p w:rsidR="00000000" w:rsidRPr="00EF743E" w:rsidP="00EF743E">
      <w:pPr>
        <w:pStyle w:val="ListBullet3"/>
      </w:pPr>
      <w:r w:rsidRPr="00EF743E">
        <w:t>storage of equipment</w:t>
      </w:r>
    </w:p>
    <w:p w:rsidR="00000000" w:rsidRPr="00EF743E" w:rsidP="00EF743E">
      <w:pPr>
        <w:pStyle w:val="ListBullet3"/>
      </w:pPr>
      <w:r w:rsidRPr="00EF743E">
        <w:t>identification, tagging and isolation of faulty equipment</w:t>
      </w:r>
    </w:p>
    <w:p w:rsidR="00000000" w:rsidRPr="00EF743E" w:rsidP="00EF743E">
      <w:pPr>
        <w:pStyle w:val="ListBullet3"/>
      </w:pPr>
      <w:r w:rsidRPr="00EF743E">
        <w:t>disposal of exc</w:t>
      </w:r>
      <w:r w:rsidRPr="00EF743E">
        <w:t>ess materials</w:t>
      </w:r>
    </w:p>
    <w:p w:rsidR="00000000" w:rsidRPr="00EF743E" w:rsidP="00EF743E">
      <w:pPr>
        <w:pStyle w:val="ListBullet3"/>
      </w:pPr>
      <w:r w:rsidRPr="00EF743E">
        <w:t>recycling procedures</w:t>
      </w:r>
    </w:p>
    <w:p w:rsidR="00000000" w:rsidRPr="00EF743E" w:rsidP="00EF743E">
      <w:pPr>
        <w:pStyle w:val="ListBullet"/>
      </w:pPr>
      <w:r w:rsidRPr="00EF743E">
        <w:t>work health and safety (WHS) requirements relating to removing, replacing and aligning bolt-on vehicle panels and components, including procedures for:</w:t>
      </w:r>
    </w:p>
    <w:p w:rsidR="00000000" w:rsidRPr="00EF743E" w:rsidP="00EF743E">
      <w:pPr>
        <w:pStyle w:val="ListBullet2"/>
      </w:pPr>
      <w:r w:rsidRPr="00EF743E">
        <w:t>selecting and using personal protective equipment (PPE)</w:t>
      </w:r>
    </w:p>
    <w:p w:rsidR="00000000" w:rsidRPr="00EF743E" w:rsidP="00EF743E">
      <w:pPr>
        <w:pStyle w:val="ListBullet2"/>
      </w:pPr>
      <w:r w:rsidRPr="00EF743E">
        <w:t>manually handling vehicle panels and components</w:t>
      </w:r>
    </w:p>
    <w:p w:rsidR="00000000" w:rsidRPr="00EF743E" w:rsidP="00EF743E">
      <w:pPr>
        <w:pStyle w:val="ListBullet2"/>
      </w:pPr>
      <w:r w:rsidRPr="00EF743E">
        <w:t>using tools and equipment</w:t>
      </w:r>
    </w:p>
    <w:p w:rsidR="00000000" w:rsidRPr="00EF743E" w:rsidP="00EF743E">
      <w:pPr>
        <w:pStyle w:val="ListBullet"/>
      </w:pPr>
      <w:r w:rsidRPr="00EF743E">
        <w:t>location and content of accessing vehicle specifications</w:t>
      </w:r>
    </w:p>
    <w:p w:rsidR="00000000" w:rsidRPr="00EF743E" w:rsidP="00EF743E">
      <w:pPr>
        <w:pStyle w:val="ListBullet"/>
      </w:pPr>
      <w:r w:rsidRPr="00EF743E">
        <w:t>bolt-on panels and components, including:</w:t>
      </w:r>
    </w:p>
    <w:p w:rsidR="00000000" w:rsidRPr="00EF743E" w:rsidP="00EF743E">
      <w:pPr>
        <w:pStyle w:val="ListBullet2"/>
      </w:pPr>
      <w:r w:rsidRPr="00EF743E">
        <w:t>guards</w:t>
      </w:r>
    </w:p>
    <w:p w:rsidR="00000000" w:rsidRPr="00EF743E" w:rsidP="00EF743E">
      <w:pPr>
        <w:pStyle w:val="ListBullet2"/>
      </w:pPr>
      <w:r w:rsidRPr="00EF743E">
        <w:t>doors and door components</w:t>
      </w:r>
    </w:p>
    <w:p w:rsidR="00000000" w:rsidRPr="00EF743E" w:rsidP="00EF743E">
      <w:pPr>
        <w:pStyle w:val="ListBullet2"/>
      </w:pPr>
      <w:r w:rsidRPr="00EF743E">
        <w:t>bonnets</w:t>
      </w:r>
    </w:p>
    <w:p w:rsidR="00000000" w:rsidRPr="00EF743E" w:rsidP="00EF743E">
      <w:pPr>
        <w:pStyle w:val="ListBullet2"/>
      </w:pPr>
      <w:r w:rsidRPr="00EF743E">
        <w:t>boot lids</w:t>
      </w:r>
    </w:p>
    <w:p w:rsidR="00000000" w:rsidRPr="00EF743E" w:rsidP="00EF743E">
      <w:pPr>
        <w:pStyle w:val="ListBullet2"/>
      </w:pPr>
      <w:r w:rsidRPr="00EF743E">
        <w:t>bumper bars</w:t>
      </w:r>
    </w:p>
    <w:p w:rsidR="00000000" w:rsidRPr="00EF743E" w:rsidP="00EF743E">
      <w:pPr>
        <w:pStyle w:val="ListBullet2"/>
      </w:pPr>
      <w:r w:rsidRPr="00EF743E">
        <w:t>light assemblies</w:t>
      </w:r>
    </w:p>
    <w:p w:rsidR="00000000" w:rsidRPr="00EF743E" w:rsidP="00EF743E">
      <w:pPr>
        <w:pStyle w:val="ListBullet2"/>
      </w:pPr>
      <w:r w:rsidRPr="00EF743E">
        <w:t>b</w:t>
      </w:r>
      <w:r w:rsidRPr="00EF743E">
        <w:t>ody mouldings and badges</w:t>
      </w:r>
    </w:p>
    <w:p w:rsidR="00000000" w:rsidRPr="00EF743E" w:rsidP="00EF743E">
      <w:pPr>
        <w:pStyle w:val="ListBullet"/>
      </w:pPr>
      <w:r w:rsidRPr="00EF743E">
        <w:t>removal, replacement and alignment methods and techniques, including:</w:t>
      </w:r>
    </w:p>
    <w:p w:rsidR="00000000" w:rsidRPr="00EF743E" w:rsidP="00EF743E">
      <w:pPr>
        <w:pStyle w:val="ListBullet2"/>
      </w:pPr>
      <w:r w:rsidRPr="00EF743E">
        <w:t>measuring bolt-on panel gaps</w:t>
      </w:r>
    </w:p>
    <w:p w:rsidR="00000000" w:rsidRPr="00EF743E" w:rsidP="00EF743E">
      <w:pPr>
        <w:pStyle w:val="ListBullet2"/>
      </w:pPr>
      <w:r w:rsidRPr="00EF743E">
        <w:t>electronic warning sensors</w:t>
      </w:r>
    </w:p>
    <w:p w:rsidR="00000000" w:rsidRPr="00EF743E" w:rsidP="00EF743E">
      <w:pPr>
        <w:pStyle w:val="ListBullet2"/>
      </w:pPr>
      <w:r w:rsidRPr="00EF743E">
        <w:t xml:space="preserve">tagging and storing bolt-on panels and components </w:t>
      </w:r>
    </w:p>
    <w:p w:rsidR="00000000" w:rsidRPr="00EF743E" w:rsidP="00EF743E">
      <w:pPr>
        <w:pStyle w:val="ListBullet2"/>
      </w:pPr>
      <w:r w:rsidRPr="00EF743E">
        <w:t>panel sealant and application</w:t>
      </w:r>
    </w:p>
    <w:p w:rsidR="00000000" w:rsidRPr="00EF743E" w:rsidP="00EF743E">
      <w:pPr>
        <w:pStyle w:val="ListBullet2"/>
      </w:pPr>
      <w:r w:rsidRPr="00EF743E">
        <w:t>gap measuring</w:t>
      </w:r>
    </w:p>
    <w:p w:rsidR="00000000" w:rsidRPr="00EF743E" w:rsidP="00EF743E">
      <w:pPr>
        <w:pStyle w:val="ListBullet2"/>
      </w:pPr>
      <w:r w:rsidRPr="00EF743E">
        <w:t>headlight and panel alignment techniques</w:t>
      </w:r>
    </w:p>
    <w:p w:rsidR="00000000" w:rsidRPr="00EF743E" w:rsidP="00EF743E">
      <w:pPr>
        <w:pStyle w:val="ListBullet"/>
      </w:pPr>
      <w:r w:rsidRPr="00EF743E">
        <w:t>procedures for protecting vehicle and components during removal, replacement and alignment work, including protecting electrical, electronic and mechanical systems</w:t>
      </w:r>
    </w:p>
    <w:p w:rsidR="00000000" w:rsidRPr="00EF743E" w:rsidP="00EF743E">
      <w:pPr>
        <w:pStyle w:val="ListBullet"/>
      </w:pPr>
      <w:r w:rsidRPr="00EF743E">
        <w:t xml:space="preserve">procedures for final inspection of fitted bolt-on </w:t>
      </w:r>
      <w:r w:rsidRPr="00EF743E">
        <w:t>panels and components.</w:t>
      </w:r>
    </w:p>
    <w:p w:rsidR="00000000" w:rsidRPr="00EF743E" w:rsidP="00EF743E">
      <w:pPr>
        <w:pStyle w:val="AllowPageBreak"/>
      </w:pPr>
    </w:p>
    <w:p w:rsidR="00000000" w:rsidRPr="00EF743E" w:rsidP="00EF743E">
      <w:pPr>
        <w:pStyle w:val="Heading1"/>
      </w:pPr>
      <w:bookmarkStart w:id="11" w:name="O_1129590"/>
      <w:bookmarkEnd w:id="11"/>
      <w:r w:rsidRPr="00EF743E">
        <w:t>Assessment Conditions</w:t>
      </w:r>
    </w:p>
    <w:p w:rsidR="00000000" w:rsidRPr="00EF743E" w:rsidP="00F2775D">
      <w:pPr>
        <w:pStyle w:val="BodyText"/>
      </w:pPr>
      <w:r w:rsidRPr="00EF743E">
        <w:t>Competency is to be assessed in the workplace or a simulated environment that accurately reflects performance in a real workplace setting.</w:t>
      </w:r>
    </w:p>
    <w:p w:rsidR="00000000" w:rsidRPr="00EF743E" w:rsidP="00F2775D">
      <w:pPr>
        <w:pStyle w:val="BodyText"/>
      </w:pPr>
      <w:r w:rsidRPr="00EF743E">
        <w:t>Assessment must include direct observation of tasks.</w:t>
      </w:r>
    </w:p>
    <w:p w:rsidR="00000000" w:rsidRPr="00EF743E" w:rsidP="00F2775D">
      <w:pPr>
        <w:pStyle w:val="BodyText"/>
      </w:pPr>
      <w:r w:rsidRPr="00EF743E">
        <w:t>Where assessment of competency includes third-party evidence, individuals must provide evidence that links them to the bolt-on panels and components that they have removed, replaced and aligned, e.g. repair orders.</w:t>
      </w:r>
    </w:p>
    <w:p w:rsidR="00000000" w:rsidRPr="00EF743E" w:rsidP="00F2775D">
      <w:pPr>
        <w:pStyle w:val="BodyText"/>
      </w:pPr>
      <w:r w:rsidRPr="00EF743E">
        <w:t>Assessors must verify performance evidenc</w:t>
      </w:r>
      <w:r w:rsidRPr="00EF743E">
        <w:t>e through questioning on skills and knowledge to ensure correct interpretation and application.</w:t>
      </w:r>
    </w:p>
    <w:p w:rsidR="00000000" w:rsidRPr="00EF743E" w:rsidP="00F2775D">
      <w:pPr>
        <w:pStyle w:val="BodyText"/>
      </w:pPr>
      <w:r w:rsidRPr="00EF743E">
        <w:t>The following resources must be made available:</w:t>
      </w:r>
    </w:p>
    <w:p w:rsidR="00000000" w:rsidRPr="00EF743E" w:rsidP="00EF743E">
      <w:pPr>
        <w:pStyle w:val="ListBullet"/>
      </w:pPr>
      <w:r w:rsidRPr="00EF743E">
        <w:t>automotive repair workplace or simulated workplace</w:t>
      </w:r>
    </w:p>
    <w:p w:rsidR="00000000" w:rsidRPr="00EF743E" w:rsidP="00EF743E">
      <w:pPr>
        <w:pStyle w:val="ListBullet"/>
      </w:pPr>
      <w:r w:rsidRPr="00EF743E">
        <w:t>workplace instructions</w:t>
      </w:r>
    </w:p>
    <w:p w:rsidR="00000000" w:rsidRPr="00EF743E" w:rsidP="00EF743E">
      <w:pPr>
        <w:pStyle w:val="ListBullet"/>
      </w:pPr>
      <w:r w:rsidRPr="00EF743E">
        <w:t>vehicle manufacturer specifications</w:t>
      </w:r>
    </w:p>
    <w:p w:rsidR="00000000" w:rsidRPr="00EF743E" w:rsidP="00EF743E">
      <w:pPr>
        <w:pStyle w:val="ListBullet"/>
      </w:pPr>
      <w:r w:rsidRPr="00EF743E">
        <w:t>f</w:t>
      </w:r>
      <w:r w:rsidRPr="00EF743E">
        <w:t xml:space="preserve">our different vehicles requiring the removal, replacement and alignment of bolt-on panels, sections and components </w:t>
      </w:r>
    </w:p>
    <w:p w:rsidR="00000000" w:rsidRPr="00EF743E" w:rsidP="00EF743E">
      <w:pPr>
        <w:pStyle w:val="ListBullet"/>
      </w:pPr>
      <w:r w:rsidRPr="00EF743E">
        <w:t xml:space="preserve">bolt-on body panels and components </w:t>
      </w:r>
    </w:p>
    <w:p w:rsidR="00000000" w:rsidRPr="00EF743E" w:rsidP="00EF743E">
      <w:pPr>
        <w:pStyle w:val="ListBullet"/>
      </w:pPr>
      <w:r w:rsidRPr="00EF743E">
        <w:t>tools, equipment and materials appropriate for removing, replacing and aligning bolt-on panels and compo</w:t>
      </w:r>
      <w:r w:rsidRPr="00EF743E">
        <w:t>nents, including required PPE.</w:t>
      </w:r>
    </w:p>
    <w:p w:rsidR="00000000" w:rsidRPr="00EF743E" w:rsidP="00EF743E">
      <w:pPr>
        <w:pStyle w:val="List"/>
      </w:pPr>
    </w:p>
    <w:p w:rsidR="00000000" w:rsidRPr="00EF743E" w:rsidP="00F2775D">
      <w:pPr>
        <w:pStyle w:val="BodyText"/>
      </w:pPr>
      <w:r w:rsidRPr="00EF743E">
        <w:t>Assessors of this unit must satisfy the requirements for assessors in applicable vocational education and training legislation, frameworks and/or standards.</w:t>
      </w:r>
    </w:p>
    <w:p w:rsidR="00000000" w:rsidRPr="00EF743E" w:rsidP="00EF743E">
      <w:pPr>
        <w:pStyle w:val="Heading1"/>
      </w:pPr>
      <w:bookmarkStart w:id="12" w:name="O_1129588"/>
      <w:bookmarkEnd w:id="12"/>
      <w:r w:rsidRPr="00EF743E">
        <w:t>Links</w:t>
      </w:r>
    </w:p>
    <w:p w:rsidR="00000000" w:rsidRPr="00EF743E" w:rsidP="00F2775D">
      <w:pPr>
        <w:pStyle w:val="BodyText"/>
      </w:pPr>
      <w:r w:rsidRPr="00EF743E">
        <w:t>Companion Volume Implementation Guide is f</w:t>
      </w:r>
      <w:r w:rsidRPr="00EF743E">
        <w:t xml:space="preserve">ound on VETNet - </w:t>
      </w:r>
      <w:r>
        <w:fldChar w:fldCharType="begin"/>
      </w:r>
      <w:r>
        <w:instrText xml:space="preserve"> HYPERLINK "https://vetnet.gov.au/Pages/TrainingDocs.aspx?q=b4278d82-d487-4070-a8c4-78045ec695b1" </w:instrText>
      </w:r>
      <w:r>
        <w:fldChar w:fldCharType="separate"/>
      </w:r>
      <w:r w:rsidRPr="005E1C22">
        <w:rPr>
          <w:rStyle w:val="Hyperlink"/>
        </w:rPr>
        <w:t>https://vetnet.gov.au/Pages/TrainingDocs.aspx?q=b4278d82-d487-4070-a8c4-78045ec695b1</w:t>
      </w:r>
      <w:r>
        <w:fldChar w:fldCharType="end"/>
      </w:r>
    </w:p>
    <w:p w:rsidR="00000000" w:rsidRPr="00EF743E" w:rsidP="00EF743E"/>
    <w:sectPr w:rsidSect="00EF743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4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43E" w:rsidRPr="00F2775D" w:rsidP="00F277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4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75D" w:rsidP="00EF74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775D" w:rsidP="00EF743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2775D" w:rsidP="00EF743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43E" w:rsidP="00EF743E">
    <w:pPr>
      <w:pStyle w:val="Footer"/>
      <w:framePr w:wrap="around"/>
    </w:pPr>
    <w:r>
      <w:fldChar w:fldCharType="begin"/>
    </w:r>
    <w:r>
      <w:instrText xml:space="preserve"> DOCPROPERTY  Subject  \* MERGEFORMAT </w:instrText>
    </w:r>
    <w:r>
      <w:fldChar w:fldCharType="separate"/>
    </w:r>
    <w:r w:rsidR="00F2775D">
      <w:t>Approved</w:t>
    </w:r>
    <w:r w:rsidR="00F2775D">
      <w:fldChar w:fldCharType="end"/>
    </w:r>
    <w:r>
      <w:tab/>
      <w:t xml:space="preserve">Page </w:t>
    </w:r>
    <w:r>
      <w:fldChar w:fldCharType="begin"/>
    </w:r>
    <w:r>
      <w:instrText xml:space="preserve"> PAGE  \* Arabic  \* MERGEFORMAT </w:instrText>
    </w:r>
    <w:r>
      <w:fldChar w:fldCharType="separate"/>
    </w:r>
    <w:r w:rsidR="00F2775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775D">
      <w:rPr>
        <w:noProof/>
      </w:rPr>
      <w:t>4</w:t>
    </w:r>
    <w:r>
      <w:rPr>
        <w:noProof/>
      </w:rPr>
      <w:fldChar w:fldCharType="end"/>
    </w:r>
  </w:p>
  <w:p w:rsidR="00EF743E" w:rsidP="00EF743E">
    <w:pPr>
      <w:pStyle w:val="Footer"/>
      <w:framePr w:wrap="around"/>
    </w:pPr>
    <w:r>
      <w:t xml:space="preserve">© Commonwealth of Australia, </w:t>
    </w:r>
    <w:r>
      <w:fldChar w:fldCharType="begin"/>
    </w:r>
    <w:r>
      <w:instrText xml:space="preserve"> DATE  \@ "yyyy"  \* MERGEFORMAT </w:instrText>
    </w:r>
    <w:r>
      <w:fldChar w:fldCharType="separate"/>
    </w:r>
    <w:r w:rsidR="00F2775D">
      <w:rPr>
        <w:noProof/>
      </w:rPr>
      <w:t>2025</w:t>
    </w:r>
    <w:r>
      <w:fldChar w:fldCharType="end"/>
    </w:r>
    <w:r>
      <w:tab/>
    </w:r>
    <w:r>
      <w:fldChar w:fldCharType="begin"/>
    </w:r>
    <w:r>
      <w:instrText xml:space="preserve"> DOCPROPERTY  Author  \* MERGEFORMAT </w:instrText>
    </w:r>
    <w:r>
      <w:fldChar w:fldCharType="separate"/>
    </w:r>
    <w:r w:rsidR="00F2775D">
      <w:t>Mining and Automotive Skills Alliance</w:t>
    </w:r>
    <w:r w:rsidR="00F2775D">
      <w:fldChar w:fldCharType="end"/>
    </w:r>
  </w:p>
  <w:p w:rsidR="00EF743E" w:rsidP="00EF74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4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7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743E" w:rsidRPr="00F2775D" w:rsidP="00F277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4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75D" w:rsidRPr="002D2AF8" w:rsidP="00EF743E">
    <w:pPr>
      <w:pStyle w:val="Header"/>
      <w:framePr w:wrap="around"/>
    </w:pPr>
    <w:r>
      <w:fldChar w:fldCharType="begin"/>
    </w:r>
    <w:r>
      <w:instrText xml:space="preserve"> TITLE   \* MERGEFORMAT </w:instrText>
    </w:r>
    <w:r>
      <w:fldChar w:fldCharType="separate"/>
    </w:r>
    <w:r>
      <w:t>AURVTN104 Remove, replace and align bolt-on vehicle body panels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2775D" w:rsidP="00EF743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43E" w:rsidRPr="002D2AF8" w:rsidP="00EF743E">
    <w:pPr>
      <w:pStyle w:val="Header"/>
      <w:framePr w:wrap="around"/>
    </w:pPr>
    <w:r>
      <w:fldChar w:fldCharType="begin"/>
    </w:r>
    <w:r>
      <w:instrText xml:space="preserve"> TITLE   \* MERGEFORMAT </w:instrText>
    </w:r>
    <w:r>
      <w:fldChar w:fldCharType="separate"/>
    </w:r>
    <w:r w:rsidR="00F2775D">
      <w:t>AURVTN104 Remove, replace and align bolt-on vehicle body panels and components</w:t>
    </w:r>
    <w:r w:rsidR="00F2775D">
      <w:fldChar w:fldCharType="end"/>
    </w:r>
    <w:r>
      <w:tab/>
      <w:t xml:space="preserve">Date this document was generated: </w:t>
    </w:r>
    <w:r>
      <w:fldChar w:fldCharType="begin"/>
    </w:r>
    <w:r>
      <w:instrText xml:space="preserve"> CREATEDATE  \@ "d MMMM yyyy"  \* MERGEFORMAT </w:instrText>
    </w:r>
    <w:r>
      <w:fldChar w:fldCharType="separate"/>
    </w:r>
    <w:r w:rsidR="00F2775D">
      <w:rPr>
        <w:noProof/>
      </w:rPr>
      <w:t>2 March 2025</w:t>
    </w:r>
    <w:r>
      <w:fldChar w:fldCharType="end"/>
    </w:r>
  </w:p>
  <w:p w:rsidR="00EF743E" w:rsidP="00EF74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8647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72A5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F22D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74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743E"/>
    <w:pPr>
      <w:spacing w:before="360" w:after="60"/>
      <w:outlineLvl w:val="0"/>
    </w:pPr>
    <w:rPr>
      <w:sz w:val="32"/>
    </w:rPr>
  </w:style>
  <w:style w:type="paragraph" w:styleId="Heading2">
    <w:name w:val="heading 2"/>
    <w:basedOn w:val="HeadingBase"/>
    <w:next w:val="BodyText"/>
    <w:link w:val="Heading2Char"/>
    <w:qFormat/>
    <w:rsid w:val="00EF743E"/>
    <w:pPr>
      <w:keepLines/>
      <w:spacing w:before="240" w:after="120"/>
      <w:outlineLvl w:val="1"/>
    </w:pPr>
    <w:rPr>
      <w:sz w:val="28"/>
      <w:szCs w:val="40"/>
    </w:rPr>
  </w:style>
  <w:style w:type="paragraph" w:styleId="Heading3">
    <w:name w:val="heading 3"/>
    <w:basedOn w:val="HeadingBase"/>
    <w:next w:val="BodyText"/>
    <w:link w:val="Heading3Char"/>
    <w:qFormat/>
    <w:rsid w:val="00EF743E"/>
    <w:pPr>
      <w:spacing w:before="180" w:after="120"/>
      <w:outlineLvl w:val="2"/>
    </w:pPr>
    <w:rPr>
      <w:spacing w:val="-10"/>
      <w:kern w:val="32"/>
    </w:rPr>
  </w:style>
  <w:style w:type="paragraph" w:styleId="Heading4">
    <w:name w:val="heading 4"/>
    <w:basedOn w:val="HeadingBase"/>
    <w:next w:val="BodyText"/>
    <w:link w:val="Heading4Char"/>
    <w:qFormat/>
    <w:rsid w:val="00EF743E"/>
    <w:pPr>
      <w:spacing w:before="160" w:after="120"/>
      <w:outlineLvl w:val="3"/>
    </w:pPr>
    <w:rPr>
      <w:sz w:val="22"/>
    </w:rPr>
  </w:style>
  <w:style w:type="paragraph" w:styleId="Heading5">
    <w:name w:val="heading 5"/>
    <w:basedOn w:val="HeadingBase"/>
    <w:next w:val="Normal"/>
    <w:link w:val="Heading5Char"/>
    <w:qFormat/>
    <w:rsid w:val="00EF743E"/>
    <w:pPr>
      <w:spacing w:before="80"/>
      <w:outlineLvl w:val="4"/>
    </w:pPr>
    <w:rPr>
      <w:color w:val="918585"/>
      <w:sz w:val="20"/>
    </w:rPr>
  </w:style>
  <w:style w:type="paragraph" w:styleId="Heading6">
    <w:name w:val="heading 6"/>
    <w:basedOn w:val="HeadingBase"/>
    <w:next w:val="Normal"/>
    <w:link w:val="Heading6Char"/>
    <w:qFormat/>
    <w:rsid w:val="00EF743E"/>
    <w:pPr>
      <w:spacing w:before="60"/>
      <w:outlineLvl w:val="5"/>
    </w:pPr>
    <w:rPr>
      <w:color w:val="918585"/>
      <w:sz w:val="20"/>
    </w:rPr>
  </w:style>
  <w:style w:type="paragraph" w:styleId="Heading7">
    <w:name w:val="heading 7"/>
    <w:basedOn w:val="Normal"/>
    <w:next w:val="Normal"/>
    <w:link w:val="Heading7Char"/>
    <w:qFormat/>
    <w:rsid w:val="00EF743E"/>
    <w:pPr>
      <w:ind w:left="720"/>
      <w:outlineLvl w:val="6"/>
    </w:pPr>
    <w:rPr>
      <w:i/>
    </w:rPr>
  </w:style>
  <w:style w:type="paragraph" w:styleId="Heading8">
    <w:name w:val="heading 8"/>
    <w:basedOn w:val="Normal"/>
    <w:next w:val="Normal"/>
    <w:link w:val="Heading8Char"/>
    <w:qFormat/>
    <w:rsid w:val="00EF743E"/>
    <w:pPr>
      <w:ind w:left="720"/>
      <w:outlineLvl w:val="7"/>
    </w:pPr>
    <w:rPr>
      <w:i/>
    </w:rPr>
  </w:style>
  <w:style w:type="paragraph" w:styleId="Heading9">
    <w:name w:val="heading 9"/>
    <w:basedOn w:val="Normal"/>
    <w:next w:val="Normal"/>
    <w:link w:val="Heading9Char"/>
    <w:qFormat/>
    <w:rsid w:val="00EF743E"/>
    <w:pPr>
      <w:ind w:left="720"/>
      <w:outlineLvl w:val="8"/>
    </w:pPr>
    <w:rPr>
      <w:i/>
    </w:rPr>
  </w:style>
  <w:style w:type="character" w:default="1" w:styleId="DefaultParagraphFont">
    <w:name w:val="Default Paragraph Font"/>
    <w:uiPriority w:val="1"/>
    <w:unhideWhenUsed/>
    <w:rsid w:val="00EF74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743E"/>
  </w:style>
  <w:style w:type="character" w:customStyle="1" w:styleId="Heading1Char">
    <w:name w:val="Heading 1 Char"/>
    <w:basedOn w:val="DefaultParagraphFont"/>
    <w:link w:val="Heading1"/>
    <w:rsid w:val="00EF743E"/>
    <w:rPr>
      <w:rFonts w:ascii="Times New Roman" w:eastAsia="Times New Roman" w:hAnsi="Times New Roman" w:cs="Times New Roman"/>
      <w:b/>
      <w:sz w:val="32"/>
      <w:szCs w:val="20"/>
      <w:lang w:eastAsia="en-US"/>
    </w:rPr>
  </w:style>
  <w:style w:type="paragraph" w:styleId="BodyText">
    <w:name w:val="Body Text"/>
    <w:basedOn w:val="Normal"/>
    <w:link w:val="BodyTextChar"/>
    <w:rsid w:val="00EF74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743E"/>
    <w:rPr>
      <w:rFonts w:ascii="Times New Roman" w:eastAsia="Times New Roman" w:hAnsi="Times New Roman" w:cs="Times New Roman"/>
      <w:sz w:val="24"/>
      <w:lang w:eastAsia="en-US"/>
    </w:rPr>
  </w:style>
  <w:style w:type="paragraph" w:styleId="List">
    <w:name w:val="List"/>
    <w:basedOn w:val="BodyText"/>
    <w:next w:val="BodyText"/>
    <w:rsid w:val="00EF743E"/>
    <w:pPr>
      <w:tabs>
        <w:tab w:val="left" w:pos="340"/>
      </w:tabs>
      <w:spacing w:before="60" w:after="60"/>
      <w:ind w:left="340" w:hanging="340"/>
    </w:pPr>
  </w:style>
  <w:style w:type="paragraph" w:styleId="ListBullet">
    <w:name w:val="List Bullet"/>
    <w:basedOn w:val="List"/>
    <w:rsid w:val="00EF743E"/>
    <w:pPr>
      <w:numPr>
        <w:numId w:val="13"/>
      </w:numPr>
      <w:tabs>
        <w:tab w:val="clear" w:pos="340"/>
      </w:tabs>
      <w:spacing w:before="40" w:after="40"/>
    </w:pPr>
  </w:style>
  <w:style w:type="character" w:customStyle="1" w:styleId="SpecialBold">
    <w:name w:val="Special Bold"/>
    <w:basedOn w:val="DefaultParagraphFont"/>
    <w:rsid w:val="00EF743E"/>
    <w:rPr>
      <w:b/>
      <w:spacing w:val="0"/>
    </w:rPr>
  </w:style>
  <w:style w:type="paragraph" w:styleId="ListBullet2">
    <w:name w:val="List Bullet 2"/>
    <w:basedOn w:val="List2"/>
    <w:rsid w:val="00EF743E"/>
    <w:pPr>
      <w:numPr>
        <w:numId w:val="14"/>
      </w:numPr>
      <w:tabs>
        <w:tab w:val="clear" w:pos="680"/>
      </w:tabs>
    </w:pPr>
  </w:style>
  <w:style w:type="character" w:styleId="Emphasis">
    <w:name w:val="Emphasis"/>
    <w:basedOn w:val="DefaultParagraphFont"/>
    <w:qFormat/>
    <w:rsid w:val="00EF743E"/>
    <w:rPr>
      <w:i/>
    </w:rPr>
  </w:style>
  <w:style w:type="paragraph" w:customStyle="1" w:styleId="SuperHeading">
    <w:name w:val="SuperHeading"/>
    <w:basedOn w:val="Normal"/>
    <w:rsid w:val="00EF743E"/>
    <w:pPr>
      <w:spacing w:before="240" w:after="120"/>
      <w:outlineLvl w:val="0"/>
    </w:pPr>
    <w:rPr>
      <w:rFonts w:ascii="Times New Roman" w:hAnsi="Times New Roman"/>
      <w:b/>
      <w:sz w:val="32"/>
    </w:rPr>
  </w:style>
  <w:style w:type="paragraph" w:customStyle="1" w:styleId="AllowPageBreak">
    <w:name w:val="AllowPageBreak"/>
    <w:rsid w:val="00EF743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F743E"/>
    <w:pPr>
      <w:numPr>
        <w:numId w:val="3"/>
      </w:numPr>
      <w:tabs>
        <w:tab w:val="clear" w:pos="1021"/>
      </w:tabs>
      <w:ind w:left="1037" w:hanging="357"/>
    </w:pPr>
  </w:style>
  <w:style w:type="character" w:customStyle="1" w:styleId="Heading2Char">
    <w:name w:val="Heading 2 Char"/>
    <w:basedOn w:val="DefaultParagraphFont"/>
    <w:link w:val="Heading2"/>
    <w:rsid w:val="00EF74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74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74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74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74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74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74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743E"/>
    <w:rPr>
      <w:rFonts w:ascii="Courier New" w:eastAsia="Times New Roman" w:hAnsi="Courier New" w:cs="Times New Roman"/>
      <w:i/>
      <w:szCs w:val="20"/>
      <w:lang w:eastAsia="en-US"/>
    </w:rPr>
  </w:style>
  <w:style w:type="paragraph" w:customStyle="1" w:styleId="HeadingBase">
    <w:name w:val="Heading Base"/>
    <w:rsid w:val="00EF74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743E"/>
    <w:pPr>
      <w:tabs>
        <w:tab w:val="right" w:leader="dot" w:pos="9072"/>
      </w:tabs>
      <w:ind w:left="567"/>
    </w:pPr>
    <w:rPr>
      <w:szCs w:val="22"/>
    </w:rPr>
  </w:style>
  <w:style w:type="paragraph" w:customStyle="1" w:styleId="TOCBase">
    <w:name w:val="TOC Base"/>
    <w:rsid w:val="00EF74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743E"/>
    <w:pPr>
      <w:tabs>
        <w:tab w:val="right" w:leader="dot" w:pos="9072"/>
      </w:tabs>
      <w:spacing w:before="40" w:after="40"/>
      <w:ind w:left="284"/>
    </w:pPr>
    <w:rPr>
      <w:rFonts w:ascii="Times New Roman" w:hAnsi="Times New Roman"/>
    </w:rPr>
  </w:style>
  <w:style w:type="paragraph" w:styleId="TOC1">
    <w:name w:val="toc 1"/>
    <w:basedOn w:val="TOCBase"/>
    <w:next w:val="Normal"/>
    <w:rsid w:val="00EF74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74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743E"/>
    <w:rPr>
      <w:rFonts w:ascii="Times New Roman" w:eastAsia="Times New Roman" w:hAnsi="Times New Roman" w:cs="Times New Roman"/>
      <w:sz w:val="16"/>
      <w:lang w:eastAsia="en-US"/>
    </w:rPr>
  </w:style>
  <w:style w:type="paragraph" w:styleId="Title">
    <w:name w:val="Title"/>
    <w:basedOn w:val="HeadingBase"/>
    <w:link w:val="TitleChar"/>
    <w:qFormat/>
    <w:rsid w:val="00EF743E"/>
    <w:pPr>
      <w:spacing w:before="5040"/>
      <w:jc w:val="center"/>
    </w:pPr>
    <w:rPr>
      <w:sz w:val="48"/>
      <w:szCs w:val="72"/>
      <w:lang w:val="en-US"/>
    </w:rPr>
  </w:style>
  <w:style w:type="character" w:customStyle="1" w:styleId="TitleChar">
    <w:name w:val="Title Char"/>
    <w:basedOn w:val="DefaultParagraphFont"/>
    <w:link w:val="Title"/>
    <w:rsid w:val="00EF74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743E"/>
    <w:pPr>
      <w:tabs>
        <w:tab w:val="left" w:pos="3600"/>
        <w:tab w:val="left" w:pos="3958"/>
      </w:tabs>
    </w:pPr>
  </w:style>
  <w:style w:type="paragraph" w:customStyle="1" w:styleId="Note">
    <w:name w:val="Note"/>
    <w:basedOn w:val="BodyText"/>
    <w:rsid w:val="00EF74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743E"/>
    <w:pPr>
      <w:framePr w:wrap="auto" w:hAnchor="text" w:y="6049"/>
    </w:pPr>
    <w:rPr>
      <w:color w:val="000000"/>
      <w:sz w:val="40"/>
    </w:rPr>
  </w:style>
  <w:style w:type="paragraph" w:customStyle="1" w:styleId="TOCTitle">
    <w:name w:val="TOCTitle"/>
    <w:basedOn w:val="Heading1"/>
    <w:rsid w:val="00EF743E"/>
    <w:pPr>
      <w:spacing w:after="240"/>
      <w:jc w:val="center"/>
      <w:outlineLvl w:val="9"/>
    </w:pPr>
    <w:rPr>
      <w:caps/>
    </w:rPr>
  </w:style>
  <w:style w:type="paragraph" w:customStyle="1" w:styleId="Version">
    <w:name w:val="Version"/>
    <w:rsid w:val="00EF74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743E"/>
    <w:pPr>
      <w:keepNext w:val="0"/>
      <w:tabs>
        <w:tab w:val="right" w:pos="4176"/>
      </w:tabs>
      <w:ind w:left="198" w:hanging="198"/>
    </w:pPr>
    <w:rPr>
      <w:rFonts w:ascii="Garamond" w:hAnsi="Garamond"/>
    </w:rPr>
  </w:style>
  <w:style w:type="paragraph" w:styleId="IndexHeading">
    <w:name w:val="index heading"/>
    <w:basedOn w:val="Normal"/>
    <w:next w:val="Index1"/>
    <w:semiHidden/>
    <w:rsid w:val="00EF743E"/>
    <w:pPr>
      <w:spacing w:before="120" w:after="120"/>
    </w:pPr>
    <w:rPr>
      <w:rFonts w:ascii="Arial" w:hAnsi="Arial"/>
      <w:b/>
      <w:color w:val="918585"/>
      <w:sz w:val="24"/>
    </w:rPr>
  </w:style>
  <w:style w:type="paragraph" w:styleId="Header">
    <w:name w:val="header"/>
    <w:basedOn w:val="Normal"/>
    <w:link w:val="HeaderChar"/>
    <w:rsid w:val="00EF74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743E"/>
    <w:rPr>
      <w:rFonts w:ascii="Times New Roman" w:eastAsia="Times New Roman" w:hAnsi="Times New Roman" w:cs="Times New Roman"/>
      <w:sz w:val="16"/>
      <w:szCs w:val="20"/>
      <w:lang w:val="en-GB" w:eastAsia="en-US"/>
    </w:rPr>
  </w:style>
  <w:style w:type="paragraph" w:customStyle="1" w:styleId="Chapter">
    <w:name w:val="Chapter"/>
    <w:basedOn w:val="Normal"/>
    <w:rsid w:val="00EF743E"/>
    <w:pPr>
      <w:spacing w:before="240"/>
    </w:pPr>
    <w:rPr>
      <w:rFonts w:ascii="Times New Roman" w:hAnsi="Times New Roman"/>
      <w:smallCaps/>
      <w:spacing w:val="80"/>
      <w:sz w:val="28"/>
    </w:rPr>
  </w:style>
  <w:style w:type="paragraph" w:customStyle="1" w:styleId="InChapter">
    <w:name w:val="InChapter"/>
    <w:basedOn w:val="Heading3"/>
    <w:rsid w:val="00EF743E"/>
    <w:pPr>
      <w:spacing w:after="240"/>
      <w:outlineLvl w:val="9"/>
    </w:pPr>
    <w:rPr>
      <w:noProof/>
    </w:rPr>
  </w:style>
  <w:style w:type="paragraph" w:styleId="Index2">
    <w:name w:val="index 2"/>
    <w:basedOn w:val="Normal"/>
    <w:next w:val="Normal"/>
    <w:semiHidden/>
    <w:rsid w:val="00EF743E"/>
    <w:pPr>
      <w:tabs>
        <w:tab w:val="right" w:pos="4176"/>
      </w:tabs>
      <w:ind w:left="568" w:hanging="284"/>
    </w:pPr>
    <w:rPr>
      <w:rFonts w:ascii="Garamond" w:hAnsi="Garamond"/>
    </w:rPr>
  </w:style>
  <w:style w:type="paragraph" w:customStyle="1" w:styleId="Byline">
    <w:name w:val="Byline"/>
    <w:rsid w:val="00EF74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743E"/>
    <w:pPr>
      <w:tabs>
        <w:tab w:val="clear" w:pos="3600"/>
        <w:tab w:val="clear" w:pos="3958"/>
      </w:tabs>
      <w:jc w:val="right"/>
    </w:pPr>
  </w:style>
  <w:style w:type="paragraph" w:styleId="Caption">
    <w:name w:val="caption"/>
    <w:basedOn w:val="BodyText"/>
    <w:next w:val="Normal"/>
    <w:qFormat/>
    <w:rsid w:val="00EF743E"/>
    <w:pPr>
      <w:framePr w:w="2268" w:hSpace="181" w:vSpace="181" w:wrap="around" w:vAnchor="text" w:hAnchor="page" w:x="1135" w:y="285" w:anchorLock="1"/>
    </w:pPr>
    <w:rPr>
      <w:i/>
    </w:rPr>
  </w:style>
  <w:style w:type="paragraph" w:customStyle="1" w:styleId="MiniTOCTitle">
    <w:name w:val="MiniTOCTitle"/>
    <w:basedOn w:val="Heading4"/>
    <w:rsid w:val="00EF743E"/>
    <w:pPr>
      <w:spacing w:before="240"/>
      <w:outlineLvl w:val="9"/>
    </w:pPr>
    <w:rPr>
      <w:noProof/>
      <w:sz w:val="24"/>
    </w:rPr>
  </w:style>
  <w:style w:type="paragraph" w:customStyle="1" w:styleId="MiniTOCItem">
    <w:name w:val="MiniTOCItem"/>
    <w:basedOn w:val="ListBullet"/>
    <w:rsid w:val="00EF743E"/>
    <w:pPr>
      <w:numPr>
        <w:numId w:val="0"/>
      </w:numPr>
      <w:tabs>
        <w:tab w:val="right" w:leader="dot" w:pos="6521"/>
      </w:tabs>
      <w:spacing w:before="0" w:after="0"/>
    </w:pPr>
  </w:style>
  <w:style w:type="paragraph" w:customStyle="1" w:styleId="TOFTitle">
    <w:name w:val="TOFTitle"/>
    <w:basedOn w:val="TOCTitle"/>
    <w:rsid w:val="00EF743E"/>
  </w:style>
  <w:style w:type="paragraph" w:styleId="TableofFigures">
    <w:name w:val="table of figures"/>
    <w:basedOn w:val="Normal"/>
    <w:next w:val="Normal"/>
    <w:semiHidden/>
    <w:rsid w:val="00EF743E"/>
    <w:pPr>
      <w:tabs>
        <w:tab w:val="right" w:leader="dot" w:pos="9072"/>
      </w:tabs>
      <w:ind w:left="970" w:hanging="403"/>
    </w:pPr>
    <w:rPr>
      <w:rFonts w:ascii="Times New Roman" w:hAnsi="Times New Roman"/>
      <w:b/>
    </w:rPr>
  </w:style>
  <w:style w:type="paragraph" w:styleId="ListNumber">
    <w:name w:val="List Number"/>
    <w:basedOn w:val="List"/>
    <w:rsid w:val="00EF743E"/>
    <w:pPr>
      <w:numPr>
        <w:numId w:val="16"/>
      </w:numPr>
      <w:tabs>
        <w:tab w:val="clear" w:pos="340"/>
      </w:tabs>
    </w:pPr>
  </w:style>
  <w:style w:type="character" w:customStyle="1" w:styleId="WingdingSymbols">
    <w:name w:val="Wingding Symbols"/>
    <w:rsid w:val="00EF743E"/>
    <w:rPr>
      <w:rFonts w:ascii="Wingdings" w:hAnsi="Wingdings"/>
    </w:rPr>
  </w:style>
  <w:style w:type="paragraph" w:customStyle="1" w:styleId="TableHeading">
    <w:name w:val="Table Heading"/>
    <w:basedOn w:val="HeadingBase"/>
    <w:rsid w:val="00EF743E"/>
    <w:pPr>
      <w:keepLines/>
      <w:pBdr>
        <w:bottom w:val="single" w:sz="6" w:space="1" w:color="918585"/>
      </w:pBdr>
      <w:spacing w:before="240"/>
    </w:pPr>
  </w:style>
  <w:style w:type="character" w:customStyle="1" w:styleId="HotSpot">
    <w:name w:val="HotSpot"/>
    <w:rsid w:val="00EF743E"/>
    <w:rPr>
      <w:color w:val="0033CC"/>
      <w:u w:val="none"/>
    </w:rPr>
  </w:style>
  <w:style w:type="paragraph" w:customStyle="1" w:styleId="BodyTextRight">
    <w:name w:val="Body Text Right"/>
    <w:basedOn w:val="BodyText"/>
    <w:rsid w:val="00EF743E"/>
    <w:pPr>
      <w:spacing w:before="0" w:after="0"/>
      <w:jc w:val="right"/>
    </w:pPr>
  </w:style>
  <w:style w:type="paragraph" w:styleId="Index3">
    <w:name w:val="index 3"/>
    <w:basedOn w:val="ListNumber2"/>
    <w:next w:val="Normal"/>
    <w:semiHidden/>
    <w:rsid w:val="00EF743E"/>
    <w:pPr>
      <w:numPr>
        <w:numId w:val="0"/>
      </w:numPr>
      <w:tabs>
        <w:tab w:val="right" w:leader="dot" w:pos="4176"/>
      </w:tabs>
    </w:pPr>
  </w:style>
  <w:style w:type="paragraph" w:styleId="ListNumber2">
    <w:name w:val="List Number 2"/>
    <w:basedOn w:val="List2"/>
    <w:rsid w:val="00EF743E"/>
    <w:pPr>
      <w:numPr>
        <w:numId w:val="11"/>
      </w:numPr>
      <w:tabs>
        <w:tab w:val="clear" w:pos="1060"/>
      </w:tabs>
    </w:pPr>
  </w:style>
  <w:style w:type="paragraph" w:customStyle="1" w:styleId="MarginNote">
    <w:name w:val="Margin Note"/>
    <w:basedOn w:val="BodyText"/>
    <w:rsid w:val="00EF74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74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74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743E"/>
    <w:rPr>
      <w:sz w:val="32"/>
    </w:rPr>
  </w:style>
  <w:style w:type="paragraph" w:customStyle="1" w:styleId="HeadingProcedure">
    <w:name w:val="Heading Procedure"/>
    <w:basedOn w:val="HeadingBase"/>
    <w:next w:val="Normal"/>
    <w:rsid w:val="00EF743E"/>
    <w:pPr>
      <w:tabs>
        <w:tab w:val="left" w:pos="0"/>
      </w:tabs>
      <w:spacing w:before="120" w:after="60"/>
    </w:pPr>
    <w:rPr>
      <w:i/>
      <w:color w:val="918585"/>
      <w:sz w:val="22"/>
    </w:rPr>
  </w:style>
  <w:style w:type="paragraph" w:customStyle="1" w:styleId="TableBodyText">
    <w:name w:val="Table Body Text"/>
    <w:basedOn w:val="BodyText"/>
    <w:rsid w:val="00EF743E"/>
    <w:pPr>
      <w:spacing w:before="60" w:after="60"/>
    </w:pPr>
  </w:style>
  <w:style w:type="paragraph" w:styleId="ListContinue">
    <w:name w:val="List Continue"/>
    <w:basedOn w:val="List"/>
    <w:rsid w:val="00EF743E"/>
    <w:pPr>
      <w:ind w:firstLine="0"/>
    </w:pPr>
  </w:style>
  <w:style w:type="paragraph" w:customStyle="1" w:styleId="ListNote">
    <w:name w:val="List Note"/>
    <w:basedOn w:val="List"/>
    <w:rsid w:val="00EF743E"/>
    <w:pPr>
      <w:pBdr>
        <w:top w:val="single" w:sz="6" w:space="2" w:color="918585"/>
        <w:bottom w:val="single" w:sz="6" w:space="2" w:color="918585"/>
      </w:pBdr>
      <w:tabs>
        <w:tab w:val="left" w:pos="1021"/>
      </w:tabs>
      <w:ind w:firstLine="0"/>
    </w:pPr>
  </w:style>
  <w:style w:type="paragraph" w:customStyle="1" w:styleId="Warning">
    <w:name w:val="Warning"/>
    <w:basedOn w:val="BodyText"/>
    <w:rsid w:val="00EF743E"/>
    <w:pPr>
      <w:shd w:val="clear" w:color="auto" w:fill="D9D9D9"/>
      <w:tabs>
        <w:tab w:val="left" w:pos="992"/>
      </w:tabs>
      <w:ind w:left="119" w:right="119"/>
    </w:pPr>
    <w:rPr>
      <w:sz w:val="20"/>
    </w:rPr>
  </w:style>
  <w:style w:type="paragraph" w:customStyle="1" w:styleId="MarginIcons">
    <w:name w:val="Margin Icons"/>
    <w:basedOn w:val="BodyText"/>
    <w:rsid w:val="00EF74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743E"/>
    <w:rPr>
      <w:rFonts w:ascii="Courier New" w:hAnsi="Courier New"/>
    </w:rPr>
  </w:style>
  <w:style w:type="paragraph" w:customStyle="1" w:styleId="NoteBullet">
    <w:name w:val="Note Bullet"/>
    <w:basedOn w:val="Note"/>
    <w:rsid w:val="00EF743E"/>
    <w:pPr>
      <w:tabs>
        <w:tab w:val="clear" w:pos="680"/>
      </w:tabs>
      <w:spacing w:before="60" w:after="60"/>
    </w:pPr>
  </w:style>
  <w:style w:type="paragraph" w:customStyle="1" w:styleId="SubHeading2">
    <w:name w:val="SubHeading2"/>
    <w:basedOn w:val="HeadingBase"/>
    <w:rsid w:val="00EF743E"/>
    <w:pPr>
      <w:spacing w:before="240" w:after="60"/>
    </w:pPr>
    <w:rPr>
      <w:sz w:val="20"/>
    </w:rPr>
  </w:style>
  <w:style w:type="paragraph" w:customStyle="1" w:styleId="SubHeading1">
    <w:name w:val="SubHeading1"/>
    <w:basedOn w:val="HeadingBase"/>
    <w:rsid w:val="00EF743E"/>
    <w:pPr>
      <w:spacing w:before="240" w:after="60"/>
    </w:pPr>
    <w:rPr>
      <w:color w:val="918585"/>
      <w:sz w:val="22"/>
    </w:rPr>
  </w:style>
  <w:style w:type="paragraph" w:customStyle="1" w:styleId="SideHeading">
    <w:name w:val="Side Heading"/>
    <w:basedOn w:val="HeadingBase"/>
    <w:rsid w:val="00EF74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743E"/>
    <w:pPr>
      <w:numPr>
        <w:numId w:val="12"/>
      </w:numPr>
    </w:pPr>
  </w:style>
  <w:style w:type="paragraph" w:styleId="PlainText">
    <w:name w:val="Plain Text"/>
    <w:basedOn w:val="Normal"/>
    <w:link w:val="PlainTextChar"/>
    <w:rsid w:val="00EF743E"/>
    <w:rPr>
      <w:sz w:val="20"/>
    </w:rPr>
  </w:style>
  <w:style w:type="character" w:customStyle="1" w:styleId="PlainTextChar">
    <w:name w:val="Plain Text Char"/>
    <w:basedOn w:val="DefaultParagraphFont"/>
    <w:link w:val="PlainText"/>
    <w:rsid w:val="00EF743E"/>
    <w:rPr>
      <w:rFonts w:ascii="Courier New" w:eastAsia="Times New Roman" w:hAnsi="Courier New" w:cs="Times New Roman"/>
      <w:sz w:val="20"/>
      <w:szCs w:val="20"/>
      <w:lang w:eastAsia="en-US"/>
    </w:rPr>
  </w:style>
  <w:style w:type="character" w:customStyle="1" w:styleId="MenuOption">
    <w:name w:val="Menu Option"/>
    <w:basedOn w:val="DefaultParagraphFont"/>
    <w:rsid w:val="00EF743E"/>
    <w:rPr>
      <w:b/>
      <w:smallCaps/>
    </w:rPr>
  </w:style>
  <w:style w:type="paragraph" w:customStyle="1" w:styleId="TableListNumber">
    <w:name w:val="Table List Number"/>
    <w:basedOn w:val="ListNumber"/>
    <w:rsid w:val="00EF743E"/>
    <w:pPr>
      <w:numPr>
        <w:numId w:val="0"/>
      </w:numPr>
    </w:pPr>
  </w:style>
  <w:style w:type="paragraph" w:styleId="TOC4">
    <w:name w:val="toc 4"/>
    <w:basedOn w:val="TOCBase"/>
    <w:next w:val="Normal"/>
    <w:semiHidden/>
    <w:rsid w:val="00EF743E"/>
    <w:pPr>
      <w:tabs>
        <w:tab w:val="right" w:leader="dot" w:pos="9071"/>
      </w:tabs>
      <w:ind w:left="1701"/>
    </w:pPr>
  </w:style>
  <w:style w:type="paragraph" w:customStyle="1" w:styleId="ListAlpha">
    <w:name w:val="List Alpha"/>
    <w:basedOn w:val="List"/>
    <w:rsid w:val="00EF743E"/>
    <w:pPr>
      <w:numPr>
        <w:numId w:val="10"/>
      </w:numPr>
    </w:pPr>
  </w:style>
  <w:style w:type="paragraph" w:customStyle="1" w:styleId="ListAlpha2">
    <w:name w:val="List Alpha 2"/>
    <w:basedOn w:val="List2"/>
    <w:rsid w:val="00EF743E"/>
    <w:pPr>
      <w:numPr>
        <w:numId w:val="9"/>
      </w:numPr>
    </w:pPr>
  </w:style>
  <w:style w:type="paragraph" w:styleId="List2">
    <w:name w:val="List 2"/>
    <w:basedOn w:val="BodyText"/>
    <w:rsid w:val="00EF743E"/>
    <w:pPr>
      <w:tabs>
        <w:tab w:val="left" w:pos="680"/>
      </w:tabs>
      <w:spacing w:before="60" w:after="60"/>
      <w:ind w:left="680" w:hanging="340"/>
    </w:pPr>
  </w:style>
  <w:style w:type="paragraph" w:styleId="List3">
    <w:name w:val="List 3"/>
    <w:basedOn w:val="BodyText"/>
    <w:rsid w:val="00EF743E"/>
    <w:pPr>
      <w:tabs>
        <w:tab w:val="left" w:pos="1021"/>
      </w:tabs>
      <w:spacing w:before="60" w:after="60"/>
      <w:ind w:left="1020" w:hanging="340"/>
    </w:pPr>
  </w:style>
  <w:style w:type="paragraph" w:styleId="List4">
    <w:name w:val="List 4"/>
    <w:basedOn w:val="BodyText"/>
    <w:rsid w:val="00EF743E"/>
    <w:pPr>
      <w:tabs>
        <w:tab w:val="left" w:pos="1361"/>
      </w:tabs>
      <w:spacing w:before="60" w:after="60"/>
      <w:ind w:left="1361" w:hanging="340"/>
    </w:pPr>
  </w:style>
  <w:style w:type="paragraph" w:styleId="List5">
    <w:name w:val="List 5"/>
    <w:basedOn w:val="BodyText"/>
    <w:rsid w:val="00EF743E"/>
    <w:pPr>
      <w:tabs>
        <w:tab w:val="left" w:pos="1701"/>
      </w:tabs>
      <w:spacing w:before="60" w:after="60"/>
      <w:ind w:left="1701" w:hanging="340"/>
    </w:pPr>
  </w:style>
  <w:style w:type="paragraph" w:styleId="ListBullet4">
    <w:name w:val="List Bullet 4"/>
    <w:basedOn w:val="List4"/>
    <w:rsid w:val="00EF743E"/>
    <w:pPr>
      <w:numPr>
        <w:numId w:val="4"/>
      </w:numPr>
      <w:tabs>
        <w:tab w:val="clear" w:pos="1361"/>
      </w:tabs>
    </w:pPr>
  </w:style>
  <w:style w:type="paragraph" w:styleId="ListBullet5">
    <w:name w:val="List Bullet 5"/>
    <w:basedOn w:val="List5"/>
    <w:rsid w:val="00EF743E"/>
    <w:pPr>
      <w:numPr>
        <w:numId w:val="5"/>
      </w:numPr>
    </w:pPr>
  </w:style>
  <w:style w:type="paragraph" w:styleId="ListContinue2">
    <w:name w:val="List Continue 2"/>
    <w:basedOn w:val="List2"/>
    <w:rsid w:val="00EF743E"/>
    <w:pPr>
      <w:ind w:firstLine="0"/>
    </w:pPr>
  </w:style>
  <w:style w:type="paragraph" w:styleId="ListContinue3">
    <w:name w:val="List Continue 3"/>
    <w:basedOn w:val="List3"/>
    <w:rsid w:val="00EF743E"/>
    <w:pPr>
      <w:ind w:left="1021" w:firstLine="0"/>
    </w:pPr>
  </w:style>
  <w:style w:type="paragraph" w:styleId="ListContinue4">
    <w:name w:val="List Continue 4"/>
    <w:basedOn w:val="List4"/>
    <w:rsid w:val="00EF743E"/>
    <w:pPr>
      <w:ind w:firstLine="0"/>
    </w:pPr>
  </w:style>
  <w:style w:type="paragraph" w:styleId="ListContinue5">
    <w:name w:val="List Continue 5"/>
    <w:basedOn w:val="List5"/>
    <w:rsid w:val="00EF743E"/>
    <w:pPr>
      <w:ind w:firstLine="0"/>
    </w:pPr>
  </w:style>
  <w:style w:type="paragraph" w:styleId="ListNumber3">
    <w:name w:val="List Number 3"/>
    <w:basedOn w:val="List3"/>
    <w:rsid w:val="00EF743E"/>
    <w:pPr>
      <w:numPr>
        <w:numId w:val="6"/>
      </w:numPr>
    </w:pPr>
  </w:style>
  <w:style w:type="paragraph" w:styleId="ListNumber4">
    <w:name w:val="List Number 4"/>
    <w:basedOn w:val="List4"/>
    <w:rsid w:val="00EF743E"/>
    <w:pPr>
      <w:numPr>
        <w:numId w:val="7"/>
      </w:numPr>
    </w:pPr>
  </w:style>
  <w:style w:type="paragraph" w:styleId="ListNumber5">
    <w:name w:val="List Number 5"/>
    <w:basedOn w:val="List5"/>
    <w:rsid w:val="00EF743E"/>
    <w:pPr>
      <w:numPr>
        <w:numId w:val="8"/>
      </w:numPr>
    </w:pPr>
  </w:style>
  <w:style w:type="paragraph" w:styleId="BlockText">
    <w:name w:val="Block Text"/>
    <w:basedOn w:val="Normal"/>
    <w:rsid w:val="00EF743E"/>
    <w:pPr>
      <w:spacing w:after="120"/>
      <w:ind w:left="1440" w:right="1440"/>
    </w:pPr>
  </w:style>
  <w:style w:type="character" w:customStyle="1" w:styleId="Subscript">
    <w:name w:val="Subscript"/>
    <w:basedOn w:val="DefaultParagraphFont"/>
    <w:rsid w:val="00EF743E"/>
    <w:rPr>
      <w:sz w:val="16"/>
      <w:vertAlign w:val="subscript"/>
    </w:rPr>
  </w:style>
  <w:style w:type="character" w:customStyle="1" w:styleId="Superscript">
    <w:name w:val="Superscript"/>
    <w:basedOn w:val="DefaultParagraphFont"/>
    <w:rsid w:val="00EF743E"/>
    <w:rPr>
      <w:sz w:val="16"/>
      <w:vertAlign w:val="superscript"/>
    </w:rPr>
  </w:style>
  <w:style w:type="character" w:customStyle="1" w:styleId="Symbols">
    <w:name w:val="Symbols"/>
    <w:basedOn w:val="DefaultParagraphFont"/>
    <w:rsid w:val="00EF743E"/>
    <w:rPr>
      <w:rFonts w:ascii="Symbol" w:hAnsi="Symbol"/>
    </w:rPr>
  </w:style>
  <w:style w:type="character" w:customStyle="1" w:styleId="MenuOptions">
    <w:name w:val="Menu Options"/>
    <w:basedOn w:val="DefaultParagraphFont"/>
    <w:rsid w:val="00EF743E"/>
    <w:rPr>
      <w:rFonts w:ascii="Arial Narrow" w:hAnsi="Arial Narrow"/>
      <w:smallCaps/>
    </w:rPr>
  </w:style>
  <w:style w:type="character" w:customStyle="1" w:styleId="Buttons">
    <w:name w:val="Buttons"/>
    <w:basedOn w:val="DefaultParagraphFont"/>
    <w:rsid w:val="00EF743E"/>
    <w:rPr>
      <w:b/>
    </w:rPr>
  </w:style>
  <w:style w:type="character" w:customStyle="1" w:styleId="Underlined">
    <w:name w:val="Underlined"/>
    <w:basedOn w:val="DefaultParagraphFont"/>
    <w:rsid w:val="00EF743E"/>
    <w:rPr>
      <w:u w:val="single"/>
    </w:rPr>
  </w:style>
  <w:style w:type="paragraph" w:customStyle="1" w:styleId="TableBodyTextRight">
    <w:name w:val="Table Body Text Right"/>
    <w:basedOn w:val="TableBodyText"/>
    <w:rsid w:val="00EF743E"/>
    <w:pPr>
      <w:widowControl w:val="0"/>
      <w:autoSpaceDE w:val="0"/>
      <w:autoSpaceDN w:val="0"/>
      <w:adjustRightInd w:val="0"/>
      <w:jc w:val="right"/>
    </w:pPr>
    <w:rPr>
      <w:rFonts w:cs="Arial"/>
      <w:szCs w:val="18"/>
    </w:rPr>
  </w:style>
  <w:style w:type="paragraph" w:customStyle="1" w:styleId="CopyrightText">
    <w:name w:val="Copyright Text"/>
    <w:basedOn w:val="BodyText"/>
    <w:rsid w:val="00EF743E"/>
    <w:rPr>
      <w:sz w:val="18"/>
    </w:rPr>
  </w:style>
  <w:style w:type="paragraph" w:customStyle="1" w:styleId="BodySmallRight">
    <w:name w:val="Body Small Right"/>
    <w:basedOn w:val="BodyTextRight"/>
    <w:rsid w:val="00EF743E"/>
    <w:rPr>
      <w:sz w:val="18"/>
      <w:szCs w:val="18"/>
    </w:rPr>
  </w:style>
  <w:style w:type="paragraph" w:customStyle="1" w:styleId="MarginEdition">
    <w:name w:val="Margin Edition"/>
    <w:basedOn w:val="MarginNote"/>
    <w:rsid w:val="00EF743E"/>
    <w:pPr>
      <w:spacing w:before="0" w:after="0"/>
    </w:pPr>
    <w:rPr>
      <w:rFonts w:ascii="Times New Roman" w:hAnsi="Times New Roman"/>
      <w:color w:val="999999"/>
    </w:rPr>
  </w:style>
  <w:style w:type="paragraph" w:customStyle="1" w:styleId="Spacer">
    <w:name w:val="Spacer"/>
    <w:basedOn w:val="Normal"/>
    <w:rsid w:val="00EF743E"/>
    <w:rPr>
      <w:sz w:val="2"/>
      <w:szCs w:val="2"/>
    </w:rPr>
  </w:style>
  <w:style w:type="character" w:customStyle="1" w:styleId="Small">
    <w:name w:val="Small"/>
    <w:basedOn w:val="DefaultParagraphFont"/>
    <w:rsid w:val="00EF743E"/>
    <w:rPr>
      <w:sz w:val="16"/>
    </w:rPr>
  </w:style>
  <w:style w:type="paragraph" w:customStyle="1" w:styleId="WideTable">
    <w:name w:val="Wide Table"/>
    <w:basedOn w:val="Normal"/>
    <w:rsid w:val="00EF743E"/>
    <w:pPr>
      <w:ind w:left="-1418"/>
    </w:pPr>
    <w:rPr>
      <w:sz w:val="2"/>
      <w:szCs w:val="2"/>
    </w:rPr>
  </w:style>
  <w:style w:type="character" w:styleId="PageNumber">
    <w:name w:val="page number"/>
    <w:basedOn w:val="DefaultParagraphFont"/>
    <w:rsid w:val="00EF743E"/>
  </w:style>
  <w:style w:type="paragraph" w:styleId="Quote">
    <w:name w:val="Quote"/>
    <w:basedOn w:val="Heading1"/>
    <w:link w:val="QuoteChar"/>
    <w:qFormat/>
    <w:rsid w:val="00EF743E"/>
    <w:rPr>
      <w:b w:val="0"/>
      <w:sz w:val="72"/>
      <w:szCs w:val="72"/>
      <w:lang w:val="en-NZ"/>
    </w:rPr>
  </w:style>
  <w:style w:type="character" w:customStyle="1" w:styleId="QuoteChar">
    <w:name w:val="Quote Char"/>
    <w:basedOn w:val="DefaultParagraphFont"/>
    <w:link w:val="Quote"/>
    <w:rsid w:val="00EF74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743E"/>
    <w:pPr>
      <w:pageBreakBefore/>
    </w:pPr>
  </w:style>
  <w:style w:type="paragraph" w:customStyle="1" w:styleId="Border">
    <w:name w:val="Border"/>
    <w:basedOn w:val="Normal"/>
    <w:qFormat/>
    <w:rsid w:val="00EF74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743E"/>
    <w:rPr>
      <w:b/>
      <w:bCs/>
      <w:i/>
      <w:iCs/>
      <w:color w:val="auto"/>
    </w:rPr>
  </w:style>
  <w:style w:type="paragraph" w:styleId="IntenseQuote">
    <w:name w:val="Intense Quote"/>
    <w:basedOn w:val="Normal"/>
    <w:next w:val="Normal"/>
    <w:link w:val="IntenseQuoteChar"/>
    <w:uiPriority w:val="30"/>
    <w:qFormat/>
    <w:rsid w:val="00EF74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74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743E"/>
    <w:rPr>
      <w:smallCaps/>
      <w:color w:val="auto"/>
      <w:u w:val="single"/>
    </w:rPr>
  </w:style>
  <w:style w:type="character" w:styleId="IntenseReference">
    <w:name w:val="Intense Reference"/>
    <w:basedOn w:val="DefaultParagraphFont"/>
    <w:uiPriority w:val="32"/>
    <w:qFormat/>
    <w:rsid w:val="00EF743E"/>
    <w:rPr>
      <w:b/>
      <w:bCs/>
      <w:smallCaps/>
      <w:color w:val="auto"/>
      <w:spacing w:val="5"/>
      <w:u w:val="single"/>
    </w:rPr>
  </w:style>
  <w:style w:type="paragraph" w:customStyle="1" w:styleId="2ColumnHeading">
    <w:name w:val="2Column Heading"/>
    <w:basedOn w:val="BodyText"/>
    <w:qFormat/>
    <w:rsid w:val="00EF743E"/>
    <w:pPr>
      <w:spacing w:after="60"/>
      <w:ind w:left="-2268"/>
    </w:pPr>
    <w:rPr>
      <w:b/>
    </w:rPr>
  </w:style>
  <w:style w:type="paragraph" w:customStyle="1" w:styleId="Heading1TOC">
    <w:name w:val="Heading1 TOC"/>
    <w:basedOn w:val="Normal"/>
    <w:qFormat/>
    <w:rsid w:val="00EF743E"/>
    <w:pPr>
      <w:spacing w:before="240" w:after="120"/>
    </w:pPr>
    <w:rPr>
      <w:rFonts w:ascii="Times New Roman" w:hAnsi="Times New Roman"/>
      <w:b/>
      <w:sz w:val="32"/>
    </w:rPr>
  </w:style>
  <w:style w:type="paragraph" w:customStyle="1" w:styleId="Heading2TOC">
    <w:name w:val="Heading2 TOC"/>
    <w:basedOn w:val="Normal"/>
    <w:qFormat/>
    <w:rsid w:val="00EF743E"/>
    <w:pPr>
      <w:spacing w:before="240" w:after="60"/>
    </w:pPr>
    <w:rPr>
      <w:rFonts w:ascii="Times New Roman" w:hAnsi="Times New Roman"/>
      <w:b/>
      <w:sz w:val="28"/>
    </w:rPr>
  </w:style>
  <w:style w:type="character" w:customStyle="1" w:styleId="Underline">
    <w:name w:val="Underline"/>
    <w:basedOn w:val="DefaultParagraphFont"/>
    <w:qFormat/>
    <w:rsid w:val="00EF743E"/>
    <w:rPr>
      <w:u w:val="single"/>
    </w:rPr>
  </w:style>
  <w:style w:type="character" w:customStyle="1" w:styleId="BoldandItalics">
    <w:name w:val="Bold and Italics"/>
    <w:qFormat/>
    <w:rsid w:val="00EF743E"/>
    <w:rPr>
      <w:b/>
      <w:i/>
      <w:u w:val="none"/>
    </w:rPr>
  </w:style>
  <w:style w:type="paragraph" w:styleId="BalloonText">
    <w:name w:val="Balloon Text"/>
    <w:basedOn w:val="Normal"/>
    <w:link w:val="BalloonTextChar"/>
    <w:rsid w:val="00EF743E"/>
    <w:rPr>
      <w:rFonts w:ascii="Tahoma" w:hAnsi="Tahoma" w:cs="Tahoma"/>
      <w:sz w:val="16"/>
      <w:szCs w:val="16"/>
    </w:rPr>
  </w:style>
  <w:style w:type="character" w:customStyle="1" w:styleId="BalloonTextChar">
    <w:name w:val="Balloon Text Char"/>
    <w:basedOn w:val="DefaultParagraphFont"/>
    <w:link w:val="BalloonText"/>
    <w:rsid w:val="00EF74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74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74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743E"/>
    <w:rPr>
      <w:b/>
      <w:color w:val="660033"/>
      <w:spacing w:val="0"/>
    </w:rPr>
  </w:style>
  <w:style w:type="paragraph" w:customStyle="1" w:styleId="Nameditemlist">
    <w:name w:val="Named item list"/>
    <w:basedOn w:val="BodyText"/>
    <w:qFormat/>
    <w:rsid w:val="00EF743E"/>
    <w:pPr>
      <w:tabs>
        <w:tab w:val="left" w:pos="2835"/>
      </w:tabs>
      <w:ind w:left="2835" w:hanging="2835"/>
    </w:pPr>
  </w:style>
  <w:style w:type="paragraph" w:customStyle="1" w:styleId="BodyTextnopadding">
    <w:name w:val="Body Text no padding"/>
    <w:basedOn w:val="BodyText"/>
    <w:qFormat/>
    <w:rsid w:val="00EF743E"/>
    <w:pPr>
      <w:spacing w:before="0" w:after="0"/>
    </w:pPr>
  </w:style>
  <w:style w:type="paragraph" w:customStyle="1" w:styleId="BodyTextBold">
    <w:name w:val="Body Text Bold"/>
    <w:basedOn w:val="BodyText"/>
    <w:qFormat/>
    <w:rsid w:val="00EF743E"/>
    <w:rPr>
      <w:b/>
    </w:rPr>
  </w:style>
  <w:style w:type="character" w:styleId="Hyperlink">
    <w:name w:val="Hyperlink"/>
    <w:basedOn w:val="DefaultParagraphFont"/>
    <w:uiPriority w:val="99"/>
    <w:unhideWhenUsed/>
    <w:rsid w:val="00F277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1005</Words>
  <Characters>6666</Characters>
  <Application>Microsoft Office Word</Application>
  <DocSecurity>0</DocSecurity>
  <Lines>196</Lines>
  <Paragraphs>139</Paragraphs>
  <ScaleCrop>false</ScaleCrop>
  <Company>Author-it Software Corporation Ltd.</Company>
  <LinksUpToDate>false</LinksUpToDate>
  <CharactersWithSpaces>7532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AURVTN104 Remove, replace and align bolt-on vehicle body panels and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2025-03-01T19:27:00Z</dcterms:created>
  <dcterms:modified xsi:type="dcterms:W3CDTF">2025-03-01T19:27:00Z</dcterms:modified>
</cp:coreProperties>
</file>