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2E17" w:rsidP="00862E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AURVTN043 Install external vehicle equipment</w:t>
      </w:r>
      <w:r>
        <w:fldChar w:fldCharType="end"/>
      </w:r>
    </w:p>
    <w:p w:rsidR="00862E17" w:rsidP="00862E17">
      <w:pPr>
        <w:pStyle w:val="Version"/>
        <w:sectPr w:rsidSect="00ED3F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3F5E" w:rsidP="00ED3F5E">
      <w:pPr>
        <w:pStyle w:val="SuperHeading"/>
      </w:pPr>
      <w:r w:rsidRPr="00ED3F5E">
        <w:t>AURVTN043 Install external vehicle equipment</w:t>
      </w:r>
    </w:p>
    <w:p w:rsidR="00000000" w:rsidRPr="00ED3F5E" w:rsidP="00ED3F5E">
      <w:pPr>
        <w:pStyle w:val="Heading1"/>
      </w:pPr>
      <w:bookmarkStart w:id="1" w:name="O_1222767"/>
      <w:bookmarkEnd w:id="1"/>
      <w:r w:rsidRPr="00ED3F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D3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F5E" w:rsidP="00ED3F5E">
            <w:pPr>
              <w:pStyle w:val="BodyText"/>
            </w:pPr>
            <w:r w:rsidRPr="00ED3F5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F5E">
            <w:pPr>
              <w:pStyle w:val="BodyText"/>
              <w:rPr>
                <w:lang w:val="en-NZ"/>
              </w:rPr>
            </w:pPr>
            <w:r w:rsidRPr="00ED3F5E">
              <w:rPr>
                <w:rStyle w:val="SpecialBold"/>
              </w:rPr>
              <w:t>Comments</w:t>
            </w:r>
          </w:p>
        </w:tc>
      </w:tr>
      <w:tr w:rsidTr="00ED3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F5E">
            <w:pPr>
              <w:pStyle w:val="BodyText"/>
              <w:rPr>
                <w:lang w:val="en-NZ"/>
              </w:rPr>
            </w:pPr>
            <w:r w:rsidRPr="00ED3F5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F5E" w:rsidP="00ED3F5E">
            <w:pPr>
              <w:pStyle w:val="BodyText"/>
            </w:pPr>
            <w:r w:rsidRPr="00ED3F5E">
              <w:t>This version first released with the Automotive Retail, Service and Repair Training Package Version 7.0.</w:t>
            </w:r>
          </w:p>
          <w:p w:rsidR="00000000" w:rsidRPr="00ED3F5E" w:rsidP="00ED3F5E">
            <w:pPr>
              <w:pStyle w:val="BodyText"/>
            </w:pPr>
            <w:r w:rsidRPr="00ED3F5E">
              <w:t>Newly created unit.</w:t>
            </w:r>
          </w:p>
        </w:tc>
      </w:tr>
    </w:tbl>
    <w:p w:rsidR="00000000" w:rsidRPr="00ED3F5E" w:rsidP="00ED3F5E">
      <w:pPr>
        <w:pStyle w:val="BodyText"/>
      </w:pPr>
    </w:p>
    <w:p w:rsidR="00000000" w:rsidRPr="00ED3F5E" w:rsidP="00ED3F5E">
      <w:pPr>
        <w:pStyle w:val="AllowPageBreak"/>
      </w:pPr>
    </w:p>
    <w:p w:rsidR="00000000" w:rsidRPr="00ED3F5E" w:rsidP="00ED3F5E">
      <w:pPr>
        <w:pStyle w:val="Heading1"/>
      </w:pPr>
      <w:bookmarkStart w:id="2" w:name="O_1222768"/>
      <w:bookmarkEnd w:id="2"/>
      <w:r w:rsidRPr="00ED3F5E">
        <w:t>Application</w:t>
      </w:r>
    </w:p>
    <w:p w:rsidR="00000000" w:rsidRPr="00ED3F5E" w:rsidP="00862E17">
      <w:pPr>
        <w:pStyle w:val="BodyText"/>
      </w:pPr>
      <w:r w:rsidRPr="00ED3F5E">
        <w:t>This unit describes the skills and know</w:t>
      </w:r>
      <w:r w:rsidRPr="00ED3F5E">
        <w:t>ledge required to assess the external safety features of a vehicle and install equipment to protect the vehicle body. This unit involves preparing for the task, assessing external safety features, selecting and installing external vehicle equipment and com</w:t>
      </w:r>
      <w:r w:rsidRPr="00ED3F5E">
        <w:t>pleting workplace procedures and documentation.</w:t>
      </w:r>
    </w:p>
    <w:p w:rsidR="00000000" w:rsidRPr="00ED3F5E" w:rsidP="00862E17">
      <w:pPr>
        <w:pStyle w:val="BodyText"/>
      </w:pPr>
      <w:r w:rsidRPr="00ED3F5E">
        <w:t xml:space="preserve">It applies to those who work in the automotive service and repair industry in mechanical roles, operating with a small degree of autonomy in structured and stable contexts. </w:t>
      </w:r>
    </w:p>
    <w:p w:rsidR="00000000" w:rsidRPr="00ED3F5E" w:rsidP="00862E17">
      <w:pPr>
        <w:pStyle w:val="BodyText"/>
      </w:pPr>
      <w:r w:rsidRPr="00ED3F5E">
        <w:t>No licensing, legislative or certi</w:t>
      </w:r>
      <w:r w:rsidRPr="00ED3F5E">
        <w:t>fication requirements apply to this unit at the time of publication.</w:t>
      </w:r>
    </w:p>
    <w:p w:rsidR="00000000" w:rsidRPr="00ED3F5E" w:rsidP="00ED3F5E">
      <w:pPr>
        <w:pStyle w:val="Heading1"/>
      </w:pPr>
      <w:bookmarkStart w:id="3" w:name="O_1222771"/>
      <w:bookmarkEnd w:id="3"/>
      <w:r w:rsidRPr="00ED3F5E">
        <w:t>Unit Sector</w:t>
      </w:r>
    </w:p>
    <w:p w:rsidR="00000000" w:rsidRPr="00ED3F5E" w:rsidP="00862E17">
      <w:pPr>
        <w:pStyle w:val="BodyText"/>
      </w:pPr>
      <w:r w:rsidRPr="00ED3F5E">
        <w:t xml:space="preserve">Vehicle Body - Technical </w:t>
      </w:r>
    </w:p>
    <w:p w:rsidR="00000000" w:rsidRPr="00ED3F5E" w:rsidP="00ED3F5E">
      <w:pPr>
        <w:pStyle w:val="Heading1"/>
      </w:pPr>
      <w:bookmarkStart w:id="4" w:name="O_1222772"/>
      <w:bookmarkEnd w:id="4"/>
      <w:r w:rsidRPr="00ED3F5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862E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F5E" w:rsidP="00ED3F5E">
            <w:pPr>
              <w:pStyle w:val="BodyText"/>
            </w:pPr>
            <w:r w:rsidRPr="00ED3F5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F5E">
            <w:pPr>
              <w:pStyle w:val="BodyText"/>
              <w:rPr>
                <w:lang w:val="en-NZ"/>
              </w:rPr>
            </w:pPr>
            <w:r w:rsidRPr="00ED3F5E">
              <w:rPr>
                <w:rStyle w:val="SpecialBold"/>
              </w:rPr>
              <w:t>PERFORMANCE CRITERIA</w:t>
            </w:r>
          </w:p>
        </w:tc>
      </w:tr>
      <w:tr w:rsidTr="00862E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F5E" w:rsidP="00ED3F5E">
            <w:pPr>
              <w:pStyle w:val="BodyText"/>
            </w:pPr>
            <w:r w:rsidRPr="00ED3F5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F5E">
            <w:pPr>
              <w:pStyle w:val="BodyText"/>
              <w:rPr>
                <w:lang w:val="en-NZ"/>
              </w:rPr>
            </w:pPr>
            <w:r w:rsidRPr="00ED3F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2E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F5E">
            <w:pPr>
              <w:pStyle w:val="List"/>
              <w:rPr>
                <w:lang w:val="en-NZ"/>
              </w:rPr>
            </w:pPr>
            <w:r w:rsidRPr="00ED3F5E">
              <w:t xml:space="preserve">1. Prepare to install external vehicle equipment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F5E" w:rsidP="00ED3F5E">
            <w:pPr>
              <w:pStyle w:val="List"/>
            </w:pPr>
            <w:r w:rsidRPr="00ED3F5E">
              <w:t>1.1 Determine job requirements and interpret vehicle specifications from original equipment manufacturer (OE</w:t>
            </w:r>
            <w:r w:rsidRPr="00ED3F5E">
              <w:t xml:space="preserve">M) guides or authorised agency and workplace inspection procedures </w:t>
            </w:r>
          </w:p>
          <w:p w:rsidR="00000000" w:rsidRPr="00ED3F5E" w:rsidP="00ED3F5E">
            <w:pPr>
              <w:pStyle w:val="List"/>
            </w:pPr>
            <w:r w:rsidRPr="00ED3F5E">
              <w:t xml:space="preserve">1.2 Confirm external vehicle equipment according to regulatory requirements, standards and safety data sheets (SDS) </w:t>
            </w:r>
          </w:p>
          <w:p w:rsidR="00000000" w:rsidRPr="00ED3F5E" w:rsidP="00ED3F5E">
            <w:pPr>
              <w:pStyle w:val="List"/>
            </w:pPr>
            <w:r w:rsidRPr="00ED3F5E">
              <w:t>1.3 Select installation option according to the identified job requirem</w:t>
            </w:r>
            <w:r w:rsidRPr="00ED3F5E">
              <w:t>ents</w:t>
            </w:r>
          </w:p>
          <w:p w:rsidR="00000000" w:rsidRPr="00ED3F5E" w:rsidP="00ED3F5E">
            <w:pPr>
              <w:pStyle w:val="List"/>
            </w:pPr>
            <w:r w:rsidRPr="00ED3F5E">
              <w:t xml:space="preserve">1.4 Identify hazards and environmental issues associated with work </w:t>
            </w:r>
            <w:r w:rsidRPr="00ED3F5E">
              <w:t>tasks, assess potential risks and implement control measures according to workplace policies and procedures</w:t>
            </w:r>
          </w:p>
          <w:p w:rsidR="00000000" w:rsidP="00ED3F5E">
            <w:pPr>
              <w:pStyle w:val="List"/>
              <w:rPr>
                <w:lang w:val="en-NZ"/>
              </w:rPr>
            </w:pPr>
            <w:r w:rsidRPr="00ED3F5E">
              <w:t>1.5 Prepare tools and equipment according to workplace procedures</w:t>
            </w:r>
          </w:p>
        </w:tc>
      </w:tr>
      <w:tr w:rsidTr="00862E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F5E">
            <w:pPr>
              <w:pStyle w:val="List"/>
              <w:rPr>
                <w:lang w:val="en-NZ"/>
              </w:rPr>
            </w:pPr>
            <w:r w:rsidRPr="00ED3F5E">
              <w:t xml:space="preserve">2. Assess external vehicle safety features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F5E" w:rsidP="00ED3F5E">
            <w:pPr>
              <w:pStyle w:val="List"/>
            </w:pPr>
            <w:r w:rsidRPr="00ED3F5E">
              <w:t>2.1 Conduct safety inspection of vehicle body according to workplace policies and procedures</w:t>
            </w:r>
          </w:p>
          <w:p w:rsidR="00000000" w:rsidRPr="00ED3F5E" w:rsidP="00ED3F5E">
            <w:pPr>
              <w:pStyle w:val="List"/>
            </w:pPr>
            <w:r w:rsidRPr="00ED3F5E">
              <w:t>2.2 Report on vehicle safety features according to SDS</w:t>
            </w:r>
          </w:p>
          <w:p w:rsidR="00000000" w:rsidRPr="00ED3F5E" w:rsidP="00ED3F5E">
            <w:pPr>
              <w:pStyle w:val="List"/>
            </w:pPr>
            <w:r w:rsidRPr="00ED3F5E">
              <w:t>2.3 Select and source external vehicle equipment according to jo</w:t>
            </w:r>
            <w:r w:rsidRPr="00ED3F5E">
              <w:t>b requirements</w:t>
            </w:r>
          </w:p>
          <w:p w:rsidR="00000000" w:rsidP="00ED3F5E">
            <w:pPr>
              <w:pStyle w:val="List"/>
              <w:rPr>
                <w:lang w:val="en-NZ"/>
              </w:rPr>
            </w:pPr>
            <w:r w:rsidRPr="00ED3F5E">
              <w:t>2.4 Check external vehicle equipment for serviceability</w:t>
            </w:r>
          </w:p>
        </w:tc>
      </w:tr>
      <w:tr w:rsidTr="00862E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F5E">
            <w:pPr>
              <w:pStyle w:val="List"/>
              <w:rPr>
                <w:lang w:val="en-NZ"/>
              </w:rPr>
            </w:pPr>
            <w:r w:rsidRPr="00ED3F5E">
              <w:t xml:space="preserve">3. Complete installation and test external vehicle equipment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F5E" w:rsidP="00ED3F5E">
            <w:pPr>
              <w:pStyle w:val="List"/>
            </w:pPr>
            <w:r w:rsidRPr="00ED3F5E">
              <w:t>3.1 Install external vehicle equipment according to manufacturer specifications, workplace procedures and safety requireme</w:t>
            </w:r>
            <w:r w:rsidRPr="00ED3F5E">
              <w:t xml:space="preserve">nts, without interfering with existing systems </w:t>
            </w:r>
          </w:p>
          <w:p w:rsidR="00000000" w:rsidRPr="00ED3F5E" w:rsidP="00ED3F5E">
            <w:pPr>
              <w:pStyle w:val="List"/>
            </w:pPr>
            <w:r w:rsidRPr="00ED3F5E">
              <w:t>3.2 Conduct post-installation testing of external vehicle equipment and rectify faults where required according to workplace policies and procedures</w:t>
            </w:r>
          </w:p>
          <w:p w:rsidR="00000000" w:rsidP="00ED3F5E">
            <w:pPr>
              <w:pStyle w:val="List"/>
              <w:rPr>
                <w:lang w:val="en-NZ"/>
              </w:rPr>
            </w:pPr>
            <w:r w:rsidRPr="00ED3F5E">
              <w:t>3.3 Conduct final inspection and confirm vehicle is ready f</w:t>
            </w:r>
            <w:r w:rsidRPr="00ED3F5E">
              <w:t>or use according to road safety standards</w:t>
            </w:r>
          </w:p>
        </w:tc>
      </w:tr>
      <w:tr w:rsidTr="00862E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F5E">
            <w:pPr>
              <w:pStyle w:val="List"/>
              <w:rPr>
                <w:lang w:val="en-NZ"/>
              </w:rPr>
            </w:pPr>
            <w:r w:rsidRPr="00ED3F5E">
              <w:t>4. Complete work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F5E" w:rsidP="00ED3F5E">
            <w:pPr>
              <w:pStyle w:val="List"/>
            </w:pPr>
            <w:r w:rsidRPr="00ED3F5E">
              <w:t>4.1 Clean work area, collect recyclable material and dispose of waste and non-recyclable materials</w:t>
            </w:r>
          </w:p>
          <w:p w:rsidR="00000000" w:rsidRPr="00ED3F5E" w:rsidP="00ED3F5E">
            <w:pPr>
              <w:pStyle w:val="List"/>
            </w:pPr>
            <w:r w:rsidRPr="00ED3F5E">
              <w:t>4.2 Store tools and equipment according to workplace procedures</w:t>
            </w:r>
          </w:p>
          <w:p w:rsidR="00000000" w:rsidRPr="00ED3F5E" w:rsidP="00ED3F5E">
            <w:pPr>
              <w:pStyle w:val="List"/>
            </w:pPr>
            <w:r w:rsidRPr="00ED3F5E">
              <w:t>4.3 Document vehicle sa</w:t>
            </w:r>
            <w:r w:rsidRPr="00ED3F5E">
              <w:t xml:space="preserve">fety inspection and installation process according to workplace procedures  </w:t>
            </w:r>
          </w:p>
        </w:tc>
      </w:tr>
    </w:tbl>
    <w:p w:rsidR="00000000" w:rsidRPr="00ED3F5E" w:rsidP="00ED3F5E">
      <w:pPr>
        <w:pStyle w:val="BodyText"/>
      </w:pPr>
    </w:p>
    <w:p w:rsidR="00000000" w:rsidRPr="00ED3F5E" w:rsidP="00ED3F5E">
      <w:pPr>
        <w:pStyle w:val="AllowPageBreak"/>
      </w:pPr>
    </w:p>
    <w:p w:rsidR="00000000" w:rsidRPr="00ED3F5E" w:rsidP="00ED3F5E">
      <w:pPr>
        <w:pStyle w:val="Heading1"/>
      </w:pPr>
      <w:bookmarkStart w:id="5" w:name="O_1222773"/>
      <w:bookmarkEnd w:id="5"/>
      <w:r w:rsidRPr="00ED3F5E">
        <w:t>Foundation Skills</w:t>
      </w:r>
    </w:p>
    <w:p w:rsidR="00000000" w:rsidRPr="00862E17" w:rsidP="00862E17">
      <w:pPr>
        <w:pStyle w:val="BodyText"/>
        <w:rPr>
          <w:i/>
        </w:rPr>
      </w:pPr>
      <w:r w:rsidRPr="00862E17">
        <w:rPr>
          <w:rStyle w:val="Emphasis"/>
        </w:rPr>
        <w:t>This section describes those language, literacy, numeracy and employment skills that are essential to performance but not explicit in the pe</w:t>
      </w:r>
      <w:r w:rsidRPr="00862E17">
        <w:rPr>
          <w:rStyle w:val="Emphasis"/>
        </w:rPr>
        <w:t>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862E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F5E" w:rsidP="00ED3F5E">
            <w:pPr>
              <w:pStyle w:val="BodyText"/>
            </w:pPr>
            <w:r w:rsidRPr="00ED3F5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F5E">
            <w:pPr>
              <w:pStyle w:val="BodyText"/>
              <w:rPr>
                <w:lang w:val="en-NZ"/>
              </w:rPr>
            </w:pPr>
            <w:r w:rsidRPr="00ED3F5E">
              <w:rPr>
                <w:rStyle w:val="SpecialBold"/>
              </w:rPr>
              <w:t>Description</w:t>
            </w:r>
          </w:p>
        </w:tc>
      </w:tr>
      <w:tr w:rsidTr="00862E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F5E">
            <w:pPr>
              <w:pStyle w:val="BodyText"/>
              <w:rPr>
                <w:lang w:val="en-NZ"/>
              </w:rPr>
            </w:pPr>
            <w:r w:rsidRPr="00ED3F5E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F5E">
            <w:pPr>
              <w:pStyle w:val="ListBullet"/>
              <w:rPr>
                <w:lang w:val="en-NZ"/>
              </w:rPr>
            </w:pPr>
            <w:r w:rsidRPr="00ED3F5E">
              <w:t>locates required sources of information efficiently</w:t>
            </w:r>
          </w:p>
        </w:tc>
      </w:tr>
      <w:tr w:rsidTr="00862E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F5E">
            <w:pPr>
              <w:pStyle w:val="BodyText"/>
              <w:rPr>
                <w:lang w:val="en-NZ"/>
              </w:rPr>
            </w:pPr>
            <w:r w:rsidRPr="00ED3F5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F5E" w:rsidP="00ED3F5E">
            <w:pPr>
              <w:pStyle w:val="ListBullet"/>
            </w:pPr>
            <w:r w:rsidRPr="00ED3F5E">
              <w:t>interprets repair and vehicle specifications using metric and imperial systems of measurement</w:t>
            </w:r>
          </w:p>
          <w:p w:rsidR="00000000" w:rsidRPr="00ED3F5E" w:rsidP="00ED3F5E">
            <w:pPr>
              <w:pStyle w:val="ListBullet"/>
            </w:pPr>
            <w:r w:rsidRPr="00ED3F5E">
              <w:t>measures system components and uses ba</w:t>
            </w:r>
            <w:r w:rsidRPr="00ED3F5E">
              <w:t>sic mathematical operations</w:t>
            </w:r>
          </w:p>
          <w:p w:rsidR="00000000" w:rsidP="00ED3F5E">
            <w:pPr>
              <w:pStyle w:val="ListBullet"/>
              <w:rPr>
                <w:lang w:val="en-NZ"/>
              </w:rPr>
            </w:pPr>
            <w:r w:rsidRPr="00ED3F5E">
              <w:t>calculates deviations and tolerances from manufacturer specifications</w:t>
            </w:r>
          </w:p>
        </w:tc>
      </w:tr>
      <w:tr w:rsidTr="00862E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F5E">
            <w:pPr>
              <w:pStyle w:val="BodyText"/>
              <w:rPr>
                <w:lang w:val="en-NZ"/>
              </w:rPr>
            </w:pPr>
            <w:r w:rsidRPr="00ED3F5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F5E">
            <w:pPr>
              <w:pStyle w:val="ListBullet"/>
              <w:rPr>
                <w:lang w:val="en-NZ"/>
              </w:rPr>
            </w:pPr>
            <w:r w:rsidRPr="00ED3F5E">
              <w:t>interprets component specifications, work sheets and inspection forms</w:t>
            </w:r>
          </w:p>
        </w:tc>
      </w:tr>
      <w:tr w:rsidTr="00862E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F5E">
            <w:pPr>
              <w:pStyle w:val="BodyText"/>
              <w:rPr>
                <w:lang w:val="en-NZ"/>
              </w:rPr>
            </w:pPr>
            <w:r w:rsidRPr="00ED3F5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F5E">
            <w:pPr>
              <w:pStyle w:val="ListBullet"/>
              <w:rPr>
                <w:lang w:val="en-NZ"/>
              </w:rPr>
            </w:pPr>
            <w:r w:rsidRPr="00ED3F5E">
              <w:t xml:space="preserve">legibly fills out workplace documentation, including vehicle safety </w:t>
            </w:r>
            <w:r w:rsidRPr="00ED3F5E">
              <w:t>inspection report</w:t>
            </w:r>
          </w:p>
        </w:tc>
      </w:tr>
      <w:tr w:rsidTr="00862E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F5E">
            <w:pPr>
              <w:pStyle w:val="BodyText"/>
              <w:rPr>
                <w:lang w:val="en-NZ"/>
              </w:rPr>
            </w:pPr>
            <w:r w:rsidRPr="00ED3F5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F5E" w:rsidP="00ED3F5E">
            <w:pPr>
              <w:pStyle w:val="ListBullet"/>
            </w:pPr>
            <w:r w:rsidRPr="00ED3F5E">
              <w:t>plans work requirements</w:t>
            </w:r>
          </w:p>
          <w:p w:rsidR="00000000" w:rsidRPr="00ED3F5E" w:rsidP="00ED3F5E">
            <w:pPr>
              <w:pStyle w:val="ListBullet"/>
            </w:pPr>
            <w:r w:rsidRPr="00ED3F5E">
              <w:t xml:space="preserve">prioritises actions to achieve required outcomes </w:t>
            </w:r>
          </w:p>
          <w:p w:rsidR="00000000" w:rsidRPr="00ED3F5E" w:rsidP="00ED3F5E">
            <w:pPr>
              <w:pStyle w:val="ListBullet"/>
            </w:pPr>
            <w:r w:rsidRPr="00ED3F5E">
              <w:t>completes tasks within workplace timeframes</w:t>
            </w:r>
          </w:p>
          <w:p w:rsidR="00000000" w:rsidRPr="00ED3F5E" w:rsidP="00ED3F5E">
            <w:pPr>
              <w:pStyle w:val="ListBullet"/>
            </w:pPr>
            <w:r w:rsidRPr="00ED3F5E">
              <w:t xml:space="preserve">develops a sequenced plan for a specific task </w:t>
            </w:r>
          </w:p>
        </w:tc>
      </w:tr>
    </w:tbl>
    <w:p w:rsidR="00000000" w:rsidRPr="00ED3F5E" w:rsidP="00ED3F5E">
      <w:pPr>
        <w:pStyle w:val="BodyText"/>
      </w:pPr>
    </w:p>
    <w:p w:rsidR="00000000" w:rsidRPr="00ED3F5E" w:rsidP="00ED3F5E">
      <w:pPr>
        <w:pStyle w:val="AllowPageBreak"/>
      </w:pPr>
    </w:p>
    <w:p w:rsidR="00000000" w:rsidRPr="00ED3F5E" w:rsidP="00ED3F5E">
      <w:pPr>
        <w:pStyle w:val="Heading1"/>
      </w:pPr>
      <w:bookmarkStart w:id="6" w:name="O_1222775"/>
      <w:bookmarkEnd w:id="6"/>
      <w:r w:rsidRPr="00ED3F5E">
        <w:t>Unit Mapping Information</w:t>
      </w:r>
    </w:p>
    <w:p w:rsidR="00000000" w:rsidRPr="00ED3F5E" w:rsidP="00862E17">
      <w:pPr>
        <w:pStyle w:val="BodyText"/>
      </w:pPr>
      <w:r w:rsidRPr="00ED3F5E">
        <w:t xml:space="preserve">Newly created unit. </w:t>
      </w:r>
    </w:p>
    <w:p w:rsidR="00000000" w:rsidRPr="00ED3F5E" w:rsidP="00ED3F5E">
      <w:pPr>
        <w:pStyle w:val="Heading1"/>
      </w:pPr>
      <w:bookmarkStart w:id="7" w:name="O_1222782"/>
      <w:bookmarkEnd w:id="7"/>
      <w:r w:rsidRPr="00ED3F5E">
        <w:t>Links</w:t>
      </w:r>
    </w:p>
    <w:p w:rsidR="00000000" w:rsidRPr="00ED3F5E" w:rsidP="00862E17">
      <w:pPr>
        <w:pStyle w:val="BodyText"/>
      </w:pPr>
      <w:r w:rsidRPr="00ED3F5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9071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D3F5E" w:rsidP="00ED3F5E"/>
    <w:sectPr w:rsidSect="00ED3F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F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F5E" w:rsidRPr="00862E17" w:rsidP="00862E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F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E17" w:rsidP="00ED3F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2E17" w:rsidP="00ED3F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62E17" w:rsidP="00ED3F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F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E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3F5E" w:rsidRPr="00862E17" w:rsidP="00862E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F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E17" w:rsidRPr="002D2AF8" w:rsidP="00ED3F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AURVTN043 Install external vehicle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62E17" w:rsidP="00ED3F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0615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A08C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F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3F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3F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3F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3F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3F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3F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3F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3F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3F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3F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3F5E"/>
  </w:style>
  <w:style w:type="character" w:customStyle="1" w:styleId="Heading1Char">
    <w:name w:val="Heading 1 Char"/>
    <w:basedOn w:val="DefaultParagraphFont"/>
    <w:link w:val="Heading1"/>
    <w:rsid w:val="00ED3F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3F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3F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3F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3F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3F5E"/>
    <w:rPr>
      <w:b/>
      <w:spacing w:val="0"/>
    </w:rPr>
  </w:style>
  <w:style w:type="character" w:styleId="Emphasis">
    <w:name w:val="Emphasis"/>
    <w:basedOn w:val="DefaultParagraphFont"/>
    <w:qFormat/>
    <w:rsid w:val="00ED3F5E"/>
    <w:rPr>
      <w:i/>
    </w:rPr>
  </w:style>
  <w:style w:type="paragraph" w:customStyle="1" w:styleId="SuperHeading">
    <w:name w:val="SuperHeading"/>
    <w:basedOn w:val="Normal"/>
    <w:rsid w:val="00ED3F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3F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3F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3F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3F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3F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3F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3F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3F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3F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3F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3F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3F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3F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3F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3F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3F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3F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3F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3F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3F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3F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3F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3F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3F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3F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3F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3F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3F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3F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3F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3F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3F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3F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3F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3F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3F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3F5E"/>
  </w:style>
  <w:style w:type="paragraph" w:styleId="TableofFigures">
    <w:name w:val="table of figures"/>
    <w:basedOn w:val="Normal"/>
    <w:next w:val="Normal"/>
    <w:semiHidden/>
    <w:rsid w:val="00ED3F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3F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3F5E"/>
    <w:rPr>
      <w:rFonts w:ascii="Wingdings" w:hAnsi="Wingdings"/>
    </w:rPr>
  </w:style>
  <w:style w:type="paragraph" w:customStyle="1" w:styleId="TableHeading">
    <w:name w:val="Table Heading"/>
    <w:basedOn w:val="HeadingBase"/>
    <w:rsid w:val="00ED3F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3F5E"/>
    <w:rPr>
      <w:color w:val="0033CC"/>
      <w:u w:val="none"/>
    </w:rPr>
  </w:style>
  <w:style w:type="paragraph" w:customStyle="1" w:styleId="BodyTextRight">
    <w:name w:val="Body Text Right"/>
    <w:basedOn w:val="BodyText"/>
    <w:rsid w:val="00ED3F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3F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3F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3F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3F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3F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3F5E"/>
    <w:rPr>
      <w:sz w:val="32"/>
    </w:rPr>
  </w:style>
  <w:style w:type="paragraph" w:customStyle="1" w:styleId="HeadingProcedure">
    <w:name w:val="Heading Procedure"/>
    <w:basedOn w:val="HeadingBase"/>
    <w:next w:val="Normal"/>
    <w:rsid w:val="00ED3F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3F5E"/>
    <w:pPr>
      <w:spacing w:before="60" w:after="60"/>
    </w:pPr>
  </w:style>
  <w:style w:type="paragraph" w:styleId="ListContinue">
    <w:name w:val="List Continue"/>
    <w:basedOn w:val="List"/>
    <w:rsid w:val="00ED3F5E"/>
    <w:pPr>
      <w:ind w:firstLine="0"/>
    </w:pPr>
  </w:style>
  <w:style w:type="paragraph" w:customStyle="1" w:styleId="ListNote">
    <w:name w:val="List Note"/>
    <w:basedOn w:val="List"/>
    <w:rsid w:val="00ED3F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3F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3F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3F5E"/>
    <w:rPr>
      <w:rFonts w:ascii="Courier New" w:hAnsi="Courier New"/>
    </w:rPr>
  </w:style>
  <w:style w:type="paragraph" w:customStyle="1" w:styleId="NoteBullet">
    <w:name w:val="Note Bullet"/>
    <w:basedOn w:val="Note"/>
    <w:rsid w:val="00ED3F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3F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3F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3F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3F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3F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3F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3F5E"/>
    <w:rPr>
      <w:b/>
      <w:smallCaps/>
    </w:rPr>
  </w:style>
  <w:style w:type="paragraph" w:customStyle="1" w:styleId="TableListNumber">
    <w:name w:val="Table List Number"/>
    <w:basedOn w:val="ListNumber"/>
    <w:rsid w:val="00ED3F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3F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3F5E"/>
    <w:pPr>
      <w:numPr>
        <w:numId w:val="8"/>
      </w:numPr>
    </w:pPr>
  </w:style>
  <w:style w:type="paragraph" w:customStyle="1" w:styleId="ListAlpha2">
    <w:name w:val="List Alpha 2"/>
    <w:basedOn w:val="List2"/>
    <w:rsid w:val="00ED3F5E"/>
    <w:pPr>
      <w:numPr>
        <w:numId w:val="7"/>
      </w:numPr>
    </w:pPr>
  </w:style>
  <w:style w:type="paragraph" w:styleId="List2">
    <w:name w:val="List 2"/>
    <w:basedOn w:val="BodyText"/>
    <w:rsid w:val="00ED3F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3F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3F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3F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3F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3F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3F5E"/>
    <w:pPr>
      <w:numPr>
        <w:numId w:val="3"/>
      </w:numPr>
    </w:pPr>
  </w:style>
  <w:style w:type="paragraph" w:styleId="ListContinue2">
    <w:name w:val="List Continue 2"/>
    <w:basedOn w:val="List2"/>
    <w:rsid w:val="00ED3F5E"/>
    <w:pPr>
      <w:ind w:firstLine="0"/>
    </w:pPr>
  </w:style>
  <w:style w:type="paragraph" w:styleId="ListContinue3">
    <w:name w:val="List Continue 3"/>
    <w:basedOn w:val="List3"/>
    <w:rsid w:val="00ED3F5E"/>
    <w:pPr>
      <w:ind w:left="1021" w:firstLine="0"/>
    </w:pPr>
  </w:style>
  <w:style w:type="paragraph" w:styleId="ListContinue4">
    <w:name w:val="List Continue 4"/>
    <w:basedOn w:val="List4"/>
    <w:rsid w:val="00ED3F5E"/>
    <w:pPr>
      <w:ind w:firstLine="0"/>
    </w:pPr>
  </w:style>
  <w:style w:type="paragraph" w:styleId="ListContinue5">
    <w:name w:val="List Continue 5"/>
    <w:basedOn w:val="List5"/>
    <w:rsid w:val="00ED3F5E"/>
    <w:pPr>
      <w:ind w:firstLine="0"/>
    </w:pPr>
  </w:style>
  <w:style w:type="paragraph" w:styleId="ListNumber3">
    <w:name w:val="List Number 3"/>
    <w:basedOn w:val="List3"/>
    <w:rsid w:val="00ED3F5E"/>
    <w:pPr>
      <w:numPr>
        <w:numId w:val="4"/>
      </w:numPr>
    </w:pPr>
  </w:style>
  <w:style w:type="paragraph" w:styleId="ListNumber4">
    <w:name w:val="List Number 4"/>
    <w:basedOn w:val="List4"/>
    <w:rsid w:val="00ED3F5E"/>
    <w:pPr>
      <w:numPr>
        <w:numId w:val="5"/>
      </w:numPr>
    </w:pPr>
  </w:style>
  <w:style w:type="paragraph" w:styleId="ListNumber5">
    <w:name w:val="List Number 5"/>
    <w:basedOn w:val="List5"/>
    <w:rsid w:val="00ED3F5E"/>
    <w:pPr>
      <w:numPr>
        <w:numId w:val="6"/>
      </w:numPr>
    </w:pPr>
  </w:style>
  <w:style w:type="paragraph" w:styleId="BlockText">
    <w:name w:val="Block Text"/>
    <w:basedOn w:val="Normal"/>
    <w:rsid w:val="00ED3F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3F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3F5E"/>
    <w:rPr>
      <w:sz w:val="16"/>
      <w:vertAlign w:val="superscript"/>
    </w:rPr>
  </w:style>
  <w:style w:type="character" w:customStyle="1" w:styleId="Symbols">
    <w:name w:val="Symbols"/>
    <w:basedOn w:val="DefaultParagraphFont"/>
    <w:rsid w:val="00ED3F5E"/>
    <w:rPr>
      <w:rFonts w:ascii="Symbol" w:hAnsi="Symbol"/>
    </w:rPr>
  </w:style>
  <w:style w:type="character" w:customStyle="1" w:styleId="MenuOptions">
    <w:name w:val="Menu Options"/>
    <w:basedOn w:val="DefaultParagraphFont"/>
    <w:rsid w:val="00ED3F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3F5E"/>
    <w:rPr>
      <w:b/>
    </w:rPr>
  </w:style>
  <w:style w:type="character" w:customStyle="1" w:styleId="Underlined">
    <w:name w:val="Underlined"/>
    <w:basedOn w:val="DefaultParagraphFont"/>
    <w:rsid w:val="00ED3F5E"/>
    <w:rPr>
      <w:u w:val="single"/>
    </w:rPr>
  </w:style>
  <w:style w:type="paragraph" w:customStyle="1" w:styleId="TableBodyTextRight">
    <w:name w:val="Table Body Text Right"/>
    <w:basedOn w:val="TableBodyText"/>
    <w:rsid w:val="00ED3F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3F5E"/>
    <w:rPr>
      <w:sz w:val="18"/>
    </w:rPr>
  </w:style>
  <w:style w:type="paragraph" w:customStyle="1" w:styleId="BodySmallRight">
    <w:name w:val="Body Small Right"/>
    <w:basedOn w:val="BodyTextRight"/>
    <w:rsid w:val="00ED3F5E"/>
    <w:rPr>
      <w:sz w:val="18"/>
      <w:szCs w:val="18"/>
    </w:rPr>
  </w:style>
  <w:style w:type="paragraph" w:customStyle="1" w:styleId="MarginEdition">
    <w:name w:val="Margin Edition"/>
    <w:basedOn w:val="MarginNote"/>
    <w:rsid w:val="00ED3F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3F5E"/>
    <w:rPr>
      <w:sz w:val="2"/>
      <w:szCs w:val="2"/>
    </w:rPr>
  </w:style>
  <w:style w:type="character" w:customStyle="1" w:styleId="Small">
    <w:name w:val="Small"/>
    <w:basedOn w:val="DefaultParagraphFont"/>
    <w:rsid w:val="00ED3F5E"/>
    <w:rPr>
      <w:sz w:val="16"/>
    </w:rPr>
  </w:style>
  <w:style w:type="paragraph" w:customStyle="1" w:styleId="WideTable">
    <w:name w:val="Wide Table"/>
    <w:basedOn w:val="Normal"/>
    <w:rsid w:val="00ED3F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3F5E"/>
  </w:style>
  <w:style w:type="paragraph" w:styleId="Quote">
    <w:name w:val="Quote"/>
    <w:basedOn w:val="Heading1"/>
    <w:link w:val="QuoteChar"/>
    <w:qFormat/>
    <w:rsid w:val="00ED3F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3F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3F5E"/>
    <w:pPr>
      <w:pageBreakBefore/>
    </w:pPr>
  </w:style>
  <w:style w:type="paragraph" w:customStyle="1" w:styleId="Border">
    <w:name w:val="Border"/>
    <w:basedOn w:val="Normal"/>
    <w:qFormat/>
    <w:rsid w:val="00ED3F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3F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F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F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3F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3F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3F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3F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3F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3F5E"/>
    <w:rPr>
      <w:u w:val="single"/>
    </w:rPr>
  </w:style>
  <w:style w:type="character" w:customStyle="1" w:styleId="BoldandItalics">
    <w:name w:val="Bold and Italics"/>
    <w:qFormat/>
    <w:rsid w:val="00ED3F5E"/>
    <w:rPr>
      <w:b/>
      <w:i/>
      <w:u w:val="none"/>
    </w:rPr>
  </w:style>
  <w:style w:type="paragraph" w:styleId="BalloonText">
    <w:name w:val="Balloon Text"/>
    <w:basedOn w:val="Normal"/>
    <w:link w:val="BalloonTextChar"/>
    <w:rsid w:val="00ED3F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F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3F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3F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3F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3F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3F5E"/>
    <w:pPr>
      <w:spacing w:before="0" w:after="0"/>
    </w:pPr>
  </w:style>
  <w:style w:type="paragraph" w:customStyle="1" w:styleId="BodyTextBold">
    <w:name w:val="Body Text Bold"/>
    <w:basedOn w:val="BodyText"/>
    <w:qFormat/>
    <w:rsid w:val="00ED3F5E"/>
    <w:rPr>
      <w:b/>
    </w:rPr>
  </w:style>
  <w:style w:type="character" w:styleId="Hyperlink">
    <w:name w:val="Hyperlink"/>
    <w:basedOn w:val="DefaultParagraphFont"/>
    <w:uiPriority w:val="99"/>
    <w:unhideWhenUsed/>
    <w:rsid w:val="00862E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3611</Characters>
  <Application>Microsoft Office Word</Application>
  <DocSecurity>0</DocSecurity>
  <Lines>112</Lines>
  <Paragraphs>74</Paragraphs>
  <ScaleCrop>false</ScaleCrop>
  <Company>Author-it Software Corporation Ltd.</Company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AURVTN043 Install external vehicle equipment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2023-12-19T06:51:00Z</dcterms:created>
  <dcterms:modified xsi:type="dcterms:W3CDTF">2023-12-19T06:51:00Z</dcterms:modified>
</cp:coreProperties>
</file>