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3A2" w:rsidP="001603A2">
      <w:pPr>
        <w:pStyle w:val="Title"/>
      </w:pPr>
      <w:r>
        <w:fldChar w:fldCharType="begin"/>
      </w:r>
      <w:r>
        <w:instrText xml:space="preserve"> TITLE   \* MERGEFORMAT </w:instrText>
      </w:r>
      <w:r>
        <w:fldChar w:fldCharType="separate"/>
      </w:r>
      <w:r>
        <w:t>AURVTN041 Remove and realign vehicle body panels</w:t>
      </w:r>
      <w:r>
        <w:fldChar w:fldCharType="end"/>
      </w:r>
    </w:p>
    <w:p w:rsidR="001603A2" w:rsidP="001603A2">
      <w:pPr>
        <w:pStyle w:val="Version"/>
        <w:sectPr w:rsidSect="00856A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A51" w:rsidP="00856A51">
      <w:pPr>
        <w:pStyle w:val="SuperHeading"/>
      </w:pPr>
      <w:r w:rsidRPr="00856A51">
        <w:t>AURVTN041 Remove and realign vehicle body panels</w:t>
      </w:r>
    </w:p>
    <w:p w:rsidR="00000000" w:rsidRPr="00856A51" w:rsidP="00856A51">
      <w:pPr>
        <w:pStyle w:val="Heading1"/>
      </w:pPr>
      <w:bookmarkStart w:id="1" w:name="O_804096"/>
      <w:bookmarkEnd w:id="1"/>
      <w:r w:rsidRPr="00856A51">
        <w:t>Modification History</w:t>
      </w:r>
    </w:p>
    <w:tbl>
      <w:tblPr>
        <w:tblW w:w="9639" w:type="dxa"/>
        <w:tblLayout w:type="fixed"/>
        <w:tblCellMar>
          <w:left w:w="62" w:type="dxa"/>
          <w:right w:w="62" w:type="dxa"/>
        </w:tblCellMar>
        <w:tblLook w:val="0000"/>
      </w:tblPr>
      <w:tblGrid>
        <w:gridCol w:w="2835"/>
        <w:gridCol w:w="6804"/>
      </w:tblGrid>
      <w:tr w:rsidTr="001603A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A51" w:rsidP="00856A51">
            <w:pPr>
              <w:pStyle w:val="BodyText"/>
            </w:pPr>
            <w:r w:rsidRPr="00856A5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A51">
            <w:pPr>
              <w:pStyle w:val="BodyText"/>
              <w:rPr>
                <w:lang w:val="en-NZ"/>
              </w:rPr>
            </w:pPr>
            <w:r w:rsidRPr="00856A51">
              <w:rPr>
                <w:rStyle w:val="SpecialBold"/>
              </w:rPr>
              <w:t>Comment</w:t>
            </w:r>
          </w:p>
        </w:tc>
      </w:tr>
      <w:tr w:rsidTr="001603A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A51">
            <w:pPr>
              <w:pStyle w:val="BodyText"/>
              <w:rPr>
                <w:lang w:val="en-NZ"/>
              </w:rPr>
            </w:pPr>
            <w:r w:rsidRPr="00856A5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A51" w:rsidP="00856A51">
            <w:pPr>
              <w:pStyle w:val="BodyText"/>
            </w:pPr>
            <w:r w:rsidRPr="00856A51">
              <w:t>New unit of competency.</w:t>
            </w:r>
          </w:p>
        </w:tc>
      </w:tr>
    </w:tbl>
    <w:p w:rsidR="00000000" w:rsidRPr="00856A51" w:rsidP="00856A51">
      <w:pPr>
        <w:pStyle w:val="BodyText"/>
      </w:pPr>
    </w:p>
    <w:p w:rsidR="00000000" w:rsidRPr="00856A51" w:rsidP="00856A51">
      <w:pPr>
        <w:pStyle w:val="AllowPageBreak"/>
      </w:pPr>
    </w:p>
    <w:p w:rsidR="00000000" w:rsidRPr="00856A51" w:rsidP="00856A51">
      <w:pPr>
        <w:pStyle w:val="Heading1"/>
      </w:pPr>
      <w:bookmarkStart w:id="2" w:name="O_804097"/>
      <w:bookmarkEnd w:id="2"/>
      <w:r w:rsidRPr="00856A51">
        <w:t>Application</w:t>
      </w:r>
    </w:p>
    <w:p w:rsidR="00000000" w:rsidRPr="00856A51" w:rsidP="001603A2">
      <w:pPr>
        <w:pStyle w:val="BodyText"/>
      </w:pPr>
      <w:r w:rsidRPr="00856A51">
        <w:t>This unit describes the performance outcomes required to remove and realign vehicle body panels. It involves planning and preparing for the task,</w:t>
      </w:r>
      <w:r w:rsidRPr="00856A51">
        <w:t xml:space="preserve"> identifying types and construction of vehicle body panels, selecting and using tools and equipment, removing, dismantling, reassembling, refitting and realigning body panels, and maintaining the work area, tools and equipment.</w:t>
      </w:r>
    </w:p>
    <w:p w:rsidR="00000000" w:rsidRPr="00856A51" w:rsidP="001603A2">
      <w:pPr>
        <w:pStyle w:val="BodyText"/>
      </w:pPr>
      <w:r w:rsidRPr="00856A51">
        <w:t>It applies to those underta</w:t>
      </w:r>
      <w:r w:rsidRPr="00856A51">
        <w:t>king a Vocational Education and Training in Schools (VETiS) or pre-vocational qualification as preparation to entering the automotive service and repair or automotive manufacturing industry. The unit is designed for use in a highly supervised context and i</w:t>
      </w:r>
      <w:r w:rsidRPr="00856A51">
        <w:t>s not suitable for use in a vocational qualification.</w:t>
      </w:r>
    </w:p>
    <w:p w:rsidR="00000000" w:rsidRPr="00856A51" w:rsidP="001603A2">
      <w:pPr>
        <w:pStyle w:val="BodyText"/>
      </w:pPr>
      <w:r w:rsidRPr="00856A51">
        <w:t>No licensing, legislative, regulatory or certification requirements apply to this unit at the time of publication.</w:t>
      </w:r>
    </w:p>
    <w:p w:rsidR="00000000" w:rsidRPr="00856A51" w:rsidP="00856A51">
      <w:pPr>
        <w:pStyle w:val="Heading1"/>
      </w:pPr>
      <w:bookmarkStart w:id="3" w:name="O_804099"/>
      <w:bookmarkEnd w:id="3"/>
      <w:r w:rsidRPr="00856A51">
        <w:t>Competency Field</w:t>
      </w:r>
    </w:p>
    <w:p w:rsidR="00000000" w:rsidRPr="00856A51" w:rsidP="001603A2">
      <w:pPr>
        <w:pStyle w:val="BodyText"/>
      </w:pPr>
      <w:r w:rsidRPr="00856A51">
        <w:t>Vehicle Body</w:t>
      </w:r>
    </w:p>
    <w:p w:rsidR="00000000" w:rsidRPr="00856A51" w:rsidP="00856A51">
      <w:pPr>
        <w:pStyle w:val="Heading1"/>
      </w:pPr>
      <w:bookmarkStart w:id="4" w:name="O_804100"/>
      <w:bookmarkEnd w:id="4"/>
      <w:r w:rsidRPr="00856A51">
        <w:t>Unit Sector</w:t>
      </w:r>
    </w:p>
    <w:p w:rsidR="00000000" w:rsidRPr="00856A51" w:rsidP="001603A2">
      <w:pPr>
        <w:pStyle w:val="BodyText"/>
      </w:pPr>
      <w:r w:rsidRPr="00856A51">
        <w:t>Technical - Body</w:t>
      </w:r>
    </w:p>
    <w:p w:rsidR="00000000" w:rsidRPr="00856A51" w:rsidP="00856A51">
      <w:pPr>
        <w:pStyle w:val="Heading1"/>
      </w:pPr>
      <w:bookmarkStart w:id="5" w:name="O_804101"/>
      <w:bookmarkEnd w:id="5"/>
      <w:r w:rsidRPr="00856A51">
        <w:t>Elements and Performance Criteria</w:t>
      </w:r>
    </w:p>
    <w:tbl>
      <w:tblPr>
        <w:tblW w:w="9639" w:type="dxa"/>
        <w:tblLayout w:type="fixed"/>
        <w:tblCellMar>
          <w:left w:w="62" w:type="dxa"/>
          <w:right w:w="62" w:type="dxa"/>
        </w:tblCellMar>
        <w:tblLook w:val="0000"/>
      </w:tblPr>
      <w:tblGrid>
        <w:gridCol w:w="2835"/>
        <w:gridCol w:w="6804"/>
      </w:tblGrid>
      <w:tr w:rsidTr="00856A5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A51" w:rsidP="00856A51">
            <w:pPr>
              <w:pStyle w:val="BodyText"/>
            </w:pPr>
            <w:r w:rsidRPr="00856A51">
              <w:rPr>
                <w:rStyle w:val="SpecialBold"/>
              </w:rPr>
              <w:t>Elements</w:t>
            </w:r>
          </w:p>
          <w:p w:rsidR="00000000" w:rsidRPr="00856A51" w:rsidP="00856A51">
            <w:pPr>
              <w:pStyle w:val="BodyText"/>
            </w:pPr>
            <w:r w:rsidRPr="00856A5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A51" w:rsidP="00856A51">
            <w:pPr>
              <w:pStyle w:val="BodyText"/>
            </w:pPr>
            <w:r w:rsidRPr="00856A51">
              <w:rPr>
                <w:rStyle w:val="SpecialBold"/>
              </w:rPr>
              <w:t>Performance Criteria</w:t>
            </w:r>
          </w:p>
          <w:p w:rsidR="00000000" w:rsidP="00856A51">
            <w:pPr>
              <w:pStyle w:val="BodyText"/>
              <w:rPr>
                <w:lang w:val="en-NZ"/>
              </w:rPr>
            </w:pPr>
            <w:r w:rsidRPr="00856A51">
              <w:t>Performance criteria describe the performance needed to demonstrate achievement of the element. Where bold and itali</w:t>
            </w:r>
            <w:r w:rsidRPr="00856A51">
              <w:t>cised text is used, further information is detailed in the range of conditions section.</w:t>
            </w:r>
          </w:p>
        </w:tc>
      </w:tr>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List"/>
              <w:rPr>
                <w:lang w:val="en-NZ"/>
              </w:rPr>
            </w:pPr>
            <w:r w:rsidRPr="00856A51">
              <w:t>1.</w:t>
            </w:r>
            <w:r w:rsidRPr="00856A51">
              <w:tab/>
              <w:t>Prepare to remove and realign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A51" w:rsidP="00856A51">
            <w:pPr>
              <w:pStyle w:val="List"/>
            </w:pPr>
            <w:r w:rsidRPr="00856A51">
              <w:t>1.1</w:t>
            </w:r>
            <w:r w:rsidRPr="00856A51">
              <w:tab/>
              <w:t>Task instructions are interpreted and vehicle body panel to be worked on is identified</w:t>
            </w:r>
          </w:p>
          <w:p w:rsidR="00000000" w:rsidRPr="00856A51" w:rsidP="00856A51">
            <w:pPr>
              <w:pStyle w:val="List"/>
            </w:pPr>
            <w:r w:rsidRPr="00856A51">
              <w:t>1.2</w:t>
            </w:r>
            <w:r w:rsidRPr="00856A51">
              <w:tab/>
              <w:t xml:space="preserve">Manufacturer specifications </w:t>
            </w:r>
            <w:r w:rsidRPr="00856A51">
              <w:t>and workplace procedures for removing and aligning body panel are sourced and interpreted</w:t>
            </w:r>
          </w:p>
          <w:p w:rsidR="00000000" w:rsidRPr="00856A51" w:rsidP="00856A51">
            <w:pPr>
              <w:pStyle w:val="List"/>
            </w:pPr>
            <w:r w:rsidRPr="00856A51">
              <w:t>1.3</w:t>
            </w:r>
            <w:r w:rsidRPr="00856A51">
              <w:tab/>
            </w:r>
            <w:r w:rsidRPr="00856A51">
              <w:rPr>
                <w:rStyle w:val="BoldandItalics"/>
              </w:rPr>
              <w:t>Safety requirements</w:t>
            </w:r>
            <w:r w:rsidRPr="00856A51">
              <w:t xml:space="preserve"> are sourced and interpreted</w:t>
            </w:r>
          </w:p>
          <w:p w:rsidR="00000000" w:rsidRPr="00856A51" w:rsidP="00856A51">
            <w:pPr>
              <w:pStyle w:val="List"/>
            </w:pPr>
            <w:r w:rsidRPr="00856A51">
              <w:t>1.4</w:t>
            </w:r>
            <w:r w:rsidRPr="00856A51">
              <w:tab/>
              <w:t>Potential hazards and risks associated with task are identified and reported to workplace supervisor</w:t>
            </w:r>
          </w:p>
          <w:p w:rsidR="00000000" w:rsidP="00856A51">
            <w:pPr>
              <w:pStyle w:val="List"/>
              <w:rPr>
                <w:lang w:val="en-NZ"/>
              </w:rPr>
            </w:pPr>
            <w:r w:rsidRPr="00856A51">
              <w:t>1.5</w:t>
            </w:r>
            <w:r w:rsidRPr="00856A51">
              <w:tab/>
            </w:r>
            <w:r w:rsidRPr="00856A51">
              <w:t>Tools and equipment required for removing and aligning body panel are identified and checked for serviceability</w:t>
            </w:r>
          </w:p>
        </w:tc>
      </w:tr>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List"/>
              <w:rPr>
                <w:lang w:val="en-NZ"/>
              </w:rPr>
            </w:pPr>
            <w:r w:rsidRPr="00856A51">
              <w:t>2.</w:t>
            </w:r>
            <w:r w:rsidRPr="00856A51">
              <w:tab/>
              <w:t>Remove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A51" w:rsidP="00856A51">
            <w:pPr>
              <w:pStyle w:val="List"/>
            </w:pPr>
            <w:r w:rsidRPr="00856A51">
              <w:t>2.1</w:t>
            </w:r>
            <w:r w:rsidRPr="00856A51">
              <w:tab/>
              <w:t>Body panel is removed according to</w:t>
            </w:r>
            <w:r w:rsidRPr="00856A51">
              <w:rPr>
                <w:rStyle w:val="BoldandItalics"/>
              </w:rPr>
              <w:t xml:space="preserve"> </w:t>
            </w:r>
            <w:r w:rsidRPr="00856A51">
              <w:t>workplace procedures and safety requirements, and without causing damage to compone</w:t>
            </w:r>
            <w:r w:rsidRPr="00856A51">
              <w:t>nts, tools or equipment</w:t>
            </w:r>
          </w:p>
          <w:p w:rsidR="00000000" w:rsidRPr="00856A51" w:rsidP="00856A51">
            <w:pPr>
              <w:pStyle w:val="List"/>
            </w:pPr>
            <w:r w:rsidRPr="00856A51">
              <w:t>2.2</w:t>
            </w:r>
            <w:r w:rsidRPr="00856A51">
              <w:tab/>
              <w:t>Body panel is dismantled according to</w:t>
            </w:r>
            <w:r w:rsidRPr="00856A51">
              <w:rPr>
                <w:rStyle w:val="BoldandItalics"/>
              </w:rPr>
              <w:t xml:space="preserve"> </w:t>
            </w:r>
            <w:r w:rsidRPr="00856A51">
              <w:t>workplace procedures and safety requirements</w:t>
            </w:r>
          </w:p>
          <w:p w:rsidR="00000000" w:rsidRPr="00856A51" w:rsidP="00856A51">
            <w:pPr>
              <w:pStyle w:val="List"/>
            </w:pPr>
            <w:r w:rsidRPr="00856A51">
              <w:t>2.3</w:t>
            </w:r>
            <w:r w:rsidRPr="00856A51">
              <w:tab/>
              <w:t>Body panel is inspected according to manufacturer specifications</w:t>
            </w:r>
          </w:p>
          <w:p w:rsidR="00000000" w:rsidP="00856A51">
            <w:pPr>
              <w:pStyle w:val="List"/>
              <w:rPr>
                <w:lang w:val="en-NZ"/>
              </w:rPr>
            </w:pPr>
            <w:r w:rsidRPr="00856A51">
              <w:t>2.4</w:t>
            </w:r>
            <w:r w:rsidRPr="00856A51">
              <w:tab/>
              <w:t>Body panel inspection results are recorded</w:t>
            </w:r>
          </w:p>
        </w:tc>
      </w:tr>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List"/>
              <w:rPr>
                <w:lang w:val="en-NZ"/>
              </w:rPr>
            </w:pPr>
            <w:r w:rsidRPr="00856A51">
              <w:t>3.</w:t>
            </w:r>
            <w:r w:rsidRPr="00856A51">
              <w:tab/>
              <w:t xml:space="preserve">Replace and realign body </w:t>
            </w:r>
            <w:r w:rsidRPr="00856A51">
              <w:t>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A51" w:rsidP="00856A51">
            <w:pPr>
              <w:pStyle w:val="List"/>
            </w:pPr>
            <w:r w:rsidRPr="00856A51">
              <w:t>3.1</w:t>
            </w:r>
            <w:r w:rsidRPr="00856A51">
              <w:tab/>
              <w:t>Body panel is reassembled according to</w:t>
            </w:r>
            <w:r w:rsidRPr="00856A51">
              <w:rPr>
                <w:rStyle w:val="BoldandItalics"/>
              </w:rPr>
              <w:t xml:space="preserve"> </w:t>
            </w:r>
            <w:r w:rsidRPr="00856A51">
              <w:t>manufacturer specifications, workplace procedures and safety requirements</w:t>
            </w:r>
          </w:p>
          <w:p w:rsidR="00000000" w:rsidRPr="00856A51" w:rsidP="00856A51">
            <w:pPr>
              <w:pStyle w:val="List"/>
            </w:pPr>
            <w:r w:rsidRPr="00856A51">
              <w:t>3.2</w:t>
            </w:r>
            <w:r w:rsidRPr="00856A51">
              <w:tab/>
              <w:t>Body panel is refitted to vehicle according to</w:t>
            </w:r>
            <w:r w:rsidRPr="00856A51">
              <w:rPr>
                <w:rStyle w:val="BoldandItalics"/>
              </w:rPr>
              <w:t xml:space="preserve"> </w:t>
            </w:r>
            <w:r w:rsidRPr="00856A51">
              <w:t>manufacturer specifications, workplace procedures and safety requirements, and wit</w:t>
            </w:r>
            <w:r w:rsidRPr="00856A51">
              <w:t>hout causing damage to components, tools or equipment</w:t>
            </w:r>
          </w:p>
          <w:p w:rsidR="00000000" w:rsidRPr="00856A51" w:rsidP="00856A51">
            <w:pPr>
              <w:pStyle w:val="List"/>
            </w:pPr>
            <w:r w:rsidRPr="00856A51">
              <w:t>3.3</w:t>
            </w:r>
            <w:r w:rsidRPr="00856A51">
              <w:tab/>
              <w:t>Body panel is adjusted and aligned to vehicle according to</w:t>
            </w:r>
            <w:r w:rsidRPr="00856A51">
              <w:rPr>
                <w:rStyle w:val="BoldandItalics"/>
              </w:rPr>
              <w:t xml:space="preserve"> </w:t>
            </w:r>
            <w:r w:rsidRPr="00856A51">
              <w:t>manufacturer specifications, workplace procedures and safety requirements</w:t>
            </w:r>
          </w:p>
          <w:p w:rsidR="00000000" w:rsidRPr="00856A51" w:rsidP="00856A51">
            <w:pPr>
              <w:pStyle w:val="List"/>
            </w:pPr>
            <w:r w:rsidRPr="00856A51">
              <w:t>3.4</w:t>
            </w:r>
            <w:r w:rsidRPr="00856A51">
              <w:tab/>
              <w:t>Body panel is inspected to ensure its correct alignment to ve</w:t>
            </w:r>
            <w:r w:rsidRPr="00856A51">
              <w:t>hicle</w:t>
            </w:r>
          </w:p>
          <w:p w:rsidR="00000000" w:rsidP="00856A51">
            <w:pPr>
              <w:pStyle w:val="List"/>
              <w:rPr>
                <w:lang w:val="en-NZ"/>
              </w:rPr>
            </w:pPr>
            <w:r w:rsidRPr="00856A51">
              <w:t>3.5</w:t>
            </w:r>
            <w:r w:rsidRPr="00856A51">
              <w:tab/>
              <w:t>Alignment inspection results are recorded</w:t>
            </w:r>
          </w:p>
        </w:tc>
      </w:tr>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List"/>
              <w:rPr>
                <w:lang w:val="en-NZ"/>
              </w:rPr>
            </w:pPr>
            <w:r w:rsidRPr="00856A51">
              <w:t>4.</w:t>
            </w:r>
            <w:r w:rsidRPr="00856A5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A51" w:rsidP="00856A51">
            <w:pPr>
              <w:pStyle w:val="List"/>
            </w:pPr>
            <w:r w:rsidRPr="00856A51">
              <w:t>4.1</w:t>
            </w:r>
            <w:r w:rsidRPr="00856A51">
              <w:tab/>
              <w:t xml:space="preserve">Final inspection is made to ensure work meets task instructions and workplace standards, and vehicle is presented ready for use, further processes, or storage according to </w:t>
            </w:r>
            <w:r w:rsidRPr="00856A51">
              <w:t>workplace procedures</w:t>
            </w:r>
          </w:p>
          <w:p w:rsidR="00000000" w:rsidRPr="00856A51" w:rsidP="00856A51">
            <w:pPr>
              <w:pStyle w:val="List"/>
            </w:pPr>
            <w:r w:rsidRPr="00856A51">
              <w:t>4.2</w:t>
            </w:r>
            <w:r w:rsidRPr="00856A51">
              <w:tab/>
              <w:t>Work area is cleaned, waste and non-recyclable materials are disposed of, and recyclable material is collected and stored according to environmental requirements and workplace procedures</w:t>
            </w:r>
          </w:p>
          <w:p w:rsidR="00000000" w:rsidRPr="00856A51" w:rsidP="00856A51">
            <w:pPr>
              <w:pStyle w:val="List"/>
            </w:pPr>
            <w:r w:rsidRPr="00856A51">
              <w:t>4.3</w:t>
            </w:r>
            <w:r w:rsidRPr="00856A51">
              <w:tab/>
              <w:t>Tools and equipment are checked and stor</w:t>
            </w:r>
            <w:r w:rsidRPr="00856A51">
              <w:t>ed according to workplace procedures, or tagged and reported as required</w:t>
            </w:r>
          </w:p>
          <w:p w:rsidR="00000000" w:rsidRPr="00856A51" w:rsidP="00856A51">
            <w:pPr>
              <w:pStyle w:val="List"/>
            </w:pPr>
            <w:r w:rsidRPr="00856A51">
              <w:t>4.4</w:t>
            </w:r>
            <w:r w:rsidRPr="00856A51">
              <w:tab/>
              <w:t xml:space="preserve">Workplace documentation is processed according to workplace </w:t>
            </w:r>
            <w:r w:rsidRPr="00856A51">
              <w:t>procedures</w:t>
            </w:r>
          </w:p>
        </w:tc>
      </w:tr>
    </w:tbl>
    <w:p w:rsidR="00000000" w:rsidRPr="00856A51" w:rsidP="00856A51">
      <w:pPr>
        <w:pStyle w:val="BodyText"/>
      </w:pPr>
    </w:p>
    <w:p w:rsidR="00000000" w:rsidRPr="00856A51" w:rsidP="00856A51">
      <w:pPr>
        <w:pStyle w:val="AllowPageBreak"/>
      </w:pPr>
    </w:p>
    <w:p w:rsidR="00000000" w:rsidRPr="00856A51" w:rsidP="00856A51">
      <w:pPr>
        <w:pStyle w:val="Heading1"/>
      </w:pPr>
      <w:bookmarkStart w:id="6" w:name="O_804102"/>
      <w:bookmarkEnd w:id="6"/>
      <w:r w:rsidRPr="00856A51">
        <w:t>Foundation Skills</w:t>
      </w:r>
    </w:p>
    <w:p w:rsidR="00000000" w:rsidRPr="00856A51" w:rsidP="001603A2">
      <w:pPr>
        <w:pStyle w:val="BodyText"/>
      </w:pPr>
      <w:r w:rsidRPr="00856A5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A51" w:rsidP="00856A51">
            <w:pPr>
              <w:pStyle w:val="BodyText"/>
            </w:pPr>
            <w:r w:rsidRPr="00856A5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BodyText"/>
              <w:rPr>
                <w:lang w:val="en-NZ"/>
              </w:rPr>
            </w:pPr>
            <w:r w:rsidRPr="00856A51">
              <w:rPr>
                <w:rStyle w:val="SpecialBold"/>
              </w:rPr>
              <w:t>Description</w:t>
            </w:r>
          </w:p>
        </w:tc>
      </w:tr>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BodyText"/>
              <w:rPr>
                <w:lang w:val="en-NZ"/>
              </w:rPr>
            </w:pPr>
            <w:r w:rsidRPr="00856A5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ListBullet"/>
              <w:rPr>
                <w:lang w:val="en-NZ"/>
              </w:rPr>
            </w:pPr>
            <w:r w:rsidRPr="00856A51">
              <w:t>locate appropriate sources of vehicle panel remova</w:t>
            </w:r>
            <w:r w:rsidRPr="00856A51">
              <w:t>l and alignment information and procedures.</w:t>
            </w:r>
          </w:p>
        </w:tc>
      </w:tr>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BodyText"/>
              <w:rPr>
                <w:lang w:val="en-NZ"/>
              </w:rPr>
            </w:pPr>
            <w:r w:rsidRPr="00856A5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A51" w:rsidP="00856A51">
            <w:pPr>
              <w:pStyle w:val="ListBullet"/>
            </w:pPr>
            <w:r w:rsidRPr="00856A51">
              <w:t>select and interpret key information from:</w:t>
            </w:r>
          </w:p>
          <w:p w:rsidR="00000000" w:rsidRPr="00856A51" w:rsidP="00856A51">
            <w:pPr>
              <w:pStyle w:val="ListBullet2"/>
            </w:pPr>
            <w:r w:rsidRPr="00856A51">
              <w:t>manufacturer literature, safety requirements and workplace procedures for removing and realigning a body panel</w:t>
            </w:r>
          </w:p>
          <w:p w:rsidR="00000000" w:rsidP="00856A51">
            <w:pPr>
              <w:pStyle w:val="ListBullet2"/>
              <w:rPr>
                <w:lang w:val="en-NZ"/>
              </w:rPr>
            </w:pPr>
            <w:r w:rsidRPr="00856A51">
              <w:t>workplace procedures to ensure a clean and safe work site.</w:t>
            </w:r>
          </w:p>
        </w:tc>
      </w:tr>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BodyText"/>
              <w:rPr>
                <w:lang w:val="en-NZ"/>
              </w:rPr>
            </w:pPr>
            <w:r w:rsidRPr="00856A5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ListBullet"/>
              <w:rPr>
                <w:lang w:val="en-NZ"/>
              </w:rPr>
            </w:pPr>
            <w:r w:rsidRPr="00856A51">
              <w:t>legibly and accurately fill out workplace documentation.</w:t>
            </w:r>
          </w:p>
        </w:tc>
      </w:tr>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BodyText"/>
              <w:rPr>
                <w:lang w:val="en-NZ"/>
              </w:rPr>
            </w:pPr>
            <w:r w:rsidRPr="00856A5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ListBullet"/>
              <w:rPr>
                <w:lang w:val="en-NZ"/>
              </w:rPr>
            </w:pPr>
            <w:r w:rsidRPr="00856A51">
              <w:t>participate effectively in verbal exchanges using questioning and active listening to request, clarify and clearly convey information.</w:t>
            </w:r>
          </w:p>
        </w:tc>
      </w:tr>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BodyText"/>
              <w:rPr>
                <w:lang w:val="en-NZ"/>
              </w:rPr>
            </w:pPr>
            <w:r w:rsidRPr="00856A5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ListBullet"/>
              <w:rPr>
                <w:lang w:val="en-NZ"/>
              </w:rPr>
            </w:pPr>
            <w:r w:rsidRPr="00856A51">
              <w:t>use basic mathematical operations, including addition and subtraction, to calculate distances betwe</w:t>
            </w:r>
            <w:r w:rsidRPr="00856A51">
              <w:t>en panels.</w:t>
            </w:r>
          </w:p>
        </w:tc>
      </w:tr>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BodyText"/>
              <w:rPr>
                <w:lang w:val="en-NZ"/>
              </w:rPr>
            </w:pPr>
            <w:r w:rsidRPr="00856A5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A51" w:rsidP="00856A51">
            <w:pPr>
              <w:pStyle w:val="ListBullet"/>
            </w:pPr>
            <w:r w:rsidRPr="00856A51">
              <w:t>set up and operate equipment and tools required to remove and realign body panels.</w:t>
            </w:r>
          </w:p>
        </w:tc>
      </w:tr>
    </w:tbl>
    <w:p w:rsidR="00000000" w:rsidRPr="00856A51" w:rsidP="00856A51">
      <w:pPr>
        <w:pStyle w:val="BodyText"/>
      </w:pPr>
    </w:p>
    <w:p w:rsidR="00000000" w:rsidRPr="00856A51" w:rsidP="00856A51">
      <w:pPr>
        <w:pStyle w:val="AllowPageBreak"/>
      </w:pPr>
    </w:p>
    <w:p w:rsidR="00000000" w:rsidRPr="00856A51" w:rsidP="00856A51">
      <w:pPr>
        <w:pStyle w:val="Heading1"/>
      </w:pPr>
      <w:bookmarkStart w:id="7" w:name="O_804103"/>
      <w:bookmarkEnd w:id="7"/>
      <w:r w:rsidRPr="00856A51">
        <w:t>Range of Conditions</w:t>
      </w:r>
    </w:p>
    <w:p w:rsidR="00000000" w:rsidRPr="00856A51" w:rsidP="001603A2">
      <w:pPr>
        <w:pStyle w:val="BodyText"/>
      </w:pPr>
      <w:r w:rsidRPr="00856A51">
        <w:t>This section specifies work environments and conditions that may affect performance. Essential operating conditions that may be present (depending on the work situation, needs of the candidate, accessibility of the item, and local industry and regional con</w:t>
      </w:r>
      <w:r w:rsidRPr="00856A5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56A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A51">
            <w:pPr>
              <w:pStyle w:val="BodyText"/>
              <w:rPr>
                <w:lang w:val="en-NZ"/>
              </w:rPr>
            </w:pPr>
            <w:r w:rsidRPr="00856A51">
              <w:rPr>
                <w:rStyle w:val="BoldandItalics"/>
              </w:rPr>
              <w:t>Safety requirements</w:t>
            </w:r>
            <w:r w:rsidRPr="00856A5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A51" w:rsidP="00856A51">
            <w:pPr>
              <w:pStyle w:val="ListBullet"/>
            </w:pPr>
            <w:r w:rsidRPr="00856A51">
              <w:t>work health and safety (WHS) and occupational health and safety (OHS) requirements, including procedures for:</w:t>
            </w:r>
          </w:p>
          <w:p w:rsidR="00000000" w:rsidRPr="00856A51" w:rsidP="00856A51">
            <w:pPr>
              <w:pStyle w:val="ListBullet2"/>
            </w:pPr>
            <w:r w:rsidRPr="00856A51">
              <w:t>selecti</w:t>
            </w:r>
            <w:r w:rsidRPr="00856A51">
              <w:t>ng and using personal protective equipment (PPE), including safety glasses, ear protection and safety footwear</w:t>
            </w:r>
          </w:p>
          <w:p w:rsidR="00000000" w:rsidRPr="00856A51" w:rsidP="00856A51">
            <w:pPr>
              <w:pStyle w:val="ListBullet2"/>
            </w:pPr>
            <w:r w:rsidRPr="00856A51">
              <w:t>using hand tools.</w:t>
            </w:r>
          </w:p>
        </w:tc>
      </w:tr>
    </w:tbl>
    <w:p w:rsidR="00000000" w:rsidRPr="00856A51" w:rsidP="00856A51">
      <w:pPr>
        <w:pStyle w:val="BodyText"/>
      </w:pPr>
    </w:p>
    <w:p w:rsidR="00000000" w:rsidRPr="00856A51" w:rsidP="00856A51">
      <w:pPr>
        <w:pStyle w:val="AllowPageBreak"/>
      </w:pPr>
    </w:p>
    <w:p w:rsidR="00000000" w:rsidRPr="00856A51" w:rsidP="00856A51">
      <w:pPr>
        <w:pStyle w:val="Heading1"/>
      </w:pPr>
      <w:bookmarkStart w:id="8" w:name="O_804104"/>
      <w:bookmarkEnd w:id="8"/>
      <w:r w:rsidRPr="00856A51">
        <w:t>Unit Mapping Information</w:t>
      </w:r>
    </w:p>
    <w:p w:rsidR="00000000" w:rsidRPr="00856A51" w:rsidP="001603A2">
      <w:pPr>
        <w:pStyle w:val="BodyText"/>
      </w:pPr>
      <w:r w:rsidRPr="00856A51">
        <w:t>No equivalent unit.</w:t>
      </w:r>
    </w:p>
    <w:p w:rsidR="00000000" w:rsidRPr="00856A51" w:rsidP="00856A51">
      <w:pPr>
        <w:pStyle w:val="Heading1"/>
      </w:pPr>
      <w:bookmarkStart w:id="9" w:name="O_804111"/>
      <w:bookmarkEnd w:id="9"/>
      <w:r w:rsidRPr="00856A51">
        <w:t>Links</w:t>
      </w:r>
    </w:p>
    <w:p w:rsidR="00000000" w:rsidRPr="00856A51" w:rsidP="001603A2">
      <w:pPr>
        <w:pStyle w:val="BodyText"/>
      </w:pPr>
      <w:r w:rsidRPr="00856A5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7137">
        <w:rPr>
          <w:rStyle w:val="Hyperlink"/>
        </w:rPr>
        <w:t>https://vetnet.gov.au/Pages/TrainingDocs.aspx?q=b4278d82-d487-4070-a8c4-78045ec695b1</w:t>
      </w:r>
      <w:r>
        <w:fldChar w:fldCharType="end"/>
      </w:r>
    </w:p>
    <w:p w:rsidR="00000000" w:rsidRPr="00856A51" w:rsidP="001603A2">
      <w:pPr>
        <w:pStyle w:val="BodyText"/>
        <w:sectPr w:rsidSect="00856A51">
          <w:headerReference w:type="default" r:id="rId10"/>
          <w:footerReference w:type="default" r:id="rId11"/>
          <w:pgSz w:w="11908" w:h="16833"/>
          <w:pgMar w:top="1702" w:right="1418" w:bottom="1702" w:left="1418" w:header="992" w:footer="992" w:gutter="0"/>
          <w:cols w:space="720"/>
          <w:noEndnote/>
          <w:docGrid w:linePitch="299"/>
        </w:sectPr>
      </w:pPr>
    </w:p>
    <w:p w:rsidR="00000000" w:rsidRPr="00856A51" w:rsidP="00856A51">
      <w:pPr>
        <w:pStyle w:val="SuperHeading"/>
      </w:pPr>
      <w:r w:rsidRPr="00856A51">
        <w:t xml:space="preserve">Assessment </w:t>
      </w:r>
      <w:r w:rsidRPr="00856A51">
        <w:t>Requirements for AURVTN041 Remove and realign vehicle body panels</w:t>
      </w:r>
    </w:p>
    <w:p w:rsidR="00000000" w:rsidRPr="00856A51" w:rsidP="00856A51">
      <w:pPr>
        <w:pStyle w:val="Heading1"/>
      </w:pPr>
      <w:bookmarkStart w:id="10" w:name="O_804106"/>
      <w:bookmarkEnd w:id="10"/>
      <w:r w:rsidRPr="00856A51">
        <w:t>Modification History</w:t>
      </w:r>
    </w:p>
    <w:tbl>
      <w:tblPr>
        <w:tblW w:w="9639" w:type="dxa"/>
        <w:tblLayout w:type="fixed"/>
        <w:tblCellMar>
          <w:left w:w="62" w:type="dxa"/>
          <w:right w:w="62" w:type="dxa"/>
        </w:tblCellMar>
        <w:tblLook w:val="0000"/>
      </w:tblPr>
      <w:tblGrid>
        <w:gridCol w:w="2835"/>
        <w:gridCol w:w="6804"/>
      </w:tblGrid>
      <w:tr w:rsidTr="001603A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A51" w:rsidP="00856A51">
            <w:pPr>
              <w:pStyle w:val="BodyText"/>
            </w:pPr>
            <w:r w:rsidRPr="00856A5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A51">
            <w:pPr>
              <w:pStyle w:val="BodyText"/>
              <w:rPr>
                <w:lang w:val="en-NZ"/>
              </w:rPr>
            </w:pPr>
            <w:r w:rsidRPr="00856A51">
              <w:rPr>
                <w:rStyle w:val="SpecialBold"/>
              </w:rPr>
              <w:t>Comment</w:t>
            </w:r>
          </w:p>
        </w:tc>
      </w:tr>
      <w:tr w:rsidTr="001603A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A51">
            <w:pPr>
              <w:pStyle w:val="BodyText"/>
              <w:rPr>
                <w:lang w:val="en-NZ"/>
              </w:rPr>
            </w:pPr>
            <w:r w:rsidRPr="00856A5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A51" w:rsidP="00856A51">
            <w:pPr>
              <w:pStyle w:val="BodyText"/>
            </w:pPr>
            <w:r w:rsidRPr="00856A51">
              <w:t>New unit of competency.</w:t>
            </w:r>
          </w:p>
        </w:tc>
      </w:tr>
    </w:tbl>
    <w:p w:rsidR="00000000" w:rsidRPr="00856A51" w:rsidP="00856A51">
      <w:pPr>
        <w:pStyle w:val="BodyText"/>
      </w:pPr>
    </w:p>
    <w:p w:rsidR="00000000" w:rsidRPr="00856A51" w:rsidP="00856A51">
      <w:pPr>
        <w:pStyle w:val="AllowPageBreak"/>
      </w:pPr>
    </w:p>
    <w:p w:rsidR="00000000" w:rsidRPr="00856A51" w:rsidP="00856A51">
      <w:pPr>
        <w:pStyle w:val="Heading1"/>
      </w:pPr>
      <w:bookmarkStart w:id="11" w:name="O_804107"/>
      <w:bookmarkEnd w:id="11"/>
      <w:r w:rsidRPr="00856A51">
        <w:t>Performance Evidence</w:t>
      </w:r>
    </w:p>
    <w:p w:rsidR="00000000" w:rsidRPr="00856A51" w:rsidP="001603A2">
      <w:pPr>
        <w:pStyle w:val="BodyText"/>
      </w:pPr>
      <w:r w:rsidRPr="00856A51">
        <w:t>Before competency can be determined, individuals must demonstrate they can perform the following according to the standards defined in this unit’s elements, performance criteria, range of conditions and foundation skills:</w:t>
      </w:r>
    </w:p>
    <w:p w:rsidR="00000000" w:rsidRPr="00856A51" w:rsidP="00856A51">
      <w:pPr>
        <w:pStyle w:val="ListBullet"/>
      </w:pPr>
      <w:r w:rsidRPr="00856A51">
        <w:t xml:space="preserve">remove and realign the following </w:t>
      </w:r>
      <w:r w:rsidRPr="00856A51">
        <w:t>two different vehicle body panels:</w:t>
      </w:r>
    </w:p>
    <w:p w:rsidR="00000000" w:rsidRPr="00856A51" w:rsidP="00856A51">
      <w:pPr>
        <w:pStyle w:val="ListBullet2"/>
      </w:pPr>
      <w:r w:rsidRPr="00856A51">
        <w:t xml:space="preserve">one vehicle mud guard </w:t>
      </w:r>
    </w:p>
    <w:p w:rsidR="00000000" w:rsidRPr="00856A51" w:rsidP="00856A51">
      <w:pPr>
        <w:pStyle w:val="ListBullet2"/>
      </w:pPr>
      <w:r w:rsidRPr="00856A51">
        <w:t xml:space="preserve">one vehicle door. </w:t>
      </w:r>
    </w:p>
    <w:p w:rsidR="00000000" w:rsidRPr="00856A51" w:rsidP="00856A51">
      <w:pPr>
        <w:pStyle w:val="AllowPageBreak"/>
      </w:pPr>
    </w:p>
    <w:p w:rsidR="00000000" w:rsidRPr="00856A51" w:rsidP="00856A51">
      <w:pPr>
        <w:pStyle w:val="Heading1"/>
      </w:pPr>
      <w:bookmarkStart w:id="12" w:name="O_804108"/>
      <w:bookmarkEnd w:id="12"/>
      <w:r w:rsidRPr="00856A51">
        <w:t>Knowledge Evidence</w:t>
      </w:r>
    </w:p>
    <w:p w:rsidR="00000000" w:rsidRPr="00856A51" w:rsidP="001603A2">
      <w:pPr>
        <w:pStyle w:val="BodyText"/>
      </w:pPr>
      <w:r w:rsidRPr="00856A51">
        <w:t>Individuals must be able to demonstrate knowledge of:</w:t>
      </w:r>
    </w:p>
    <w:p w:rsidR="00000000" w:rsidRPr="00856A51" w:rsidP="00856A51">
      <w:pPr>
        <w:pStyle w:val="ListBullet"/>
      </w:pPr>
      <w:r w:rsidRPr="00856A51">
        <w:t>work health and safety (WHS) and occupational health and safety (OHS) requirements relating to removing and realigning vehicle body panels, including procedures for:</w:t>
      </w:r>
    </w:p>
    <w:p w:rsidR="00000000" w:rsidRPr="00856A51" w:rsidP="00856A51">
      <w:pPr>
        <w:pStyle w:val="ListBullet2"/>
      </w:pPr>
      <w:r w:rsidRPr="00856A51">
        <w:t>selecting and using personal protective equipment (PPE), including safety glasses, ear pr</w:t>
      </w:r>
      <w:r w:rsidRPr="00856A51">
        <w:t>otection and safety footwear</w:t>
      </w:r>
    </w:p>
    <w:p w:rsidR="00000000" w:rsidRPr="00856A51" w:rsidP="00856A51">
      <w:pPr>
        <w:pStyle w:val="ListBullet2"/>
      </w:pPr>
      <w:r w:rsidRPr="00856A51">
        <w:t>using hand tools</w:t>
      </w:r>
    </w:p>
    <w:p w:rsidR="00000000" w:rsidRPr="00856A51" w:rsidP="00856A51">
      <w:pPr>
        <w:pStyle w:val="ListBullet"/>
      </w:pPr>
      <w:r w:rsidRPr="00856A51">
        <w:t xml:space="preserve">types and construction of vehicle body panels </w:t>
      </w:r>
    </w:p>
    <w:p w:rsidR="00000000" w:rsidRPr="00856A51" w:rsidP="00856A51">
      <w:pPr>
        <w:pStyle w:val="ListBullet"/>
      </w:pPr>
      <w:r w:rsidRPr="00856A51">
        <w:t xml:space="preserve">body panel removal, dismantling, assembly and replacement procedures </w:t>
      </w:r>
    </w:p>
    <w:p w:rsidR="00000000" w:rsidRPr="00856A51" w:rsidP="00856A51">
      <w:pPr>
        <w:pStyle w:val="ListBullet"/>
      </w:pPr>
      <w:r w:rsidRPr="00856A51">
        <w:t>body panel measurement and alignment procedures.</w:t>
      </w:r>
    </w:p>
    <w:p w:rsidR="00000000" w:rsidRPr="00856A51" w:rsidP="00856A51">
      <w:pPr>
        <w:pStyle w:val="AllowPageBreak"/>
      </w:pPr>
    </w:p>
    <w:p w:rsidR="00000000" w:rsidRPr="00856A51" w:rsidP="00856A51">
      <w:pPr>
        <w:pStyle w:val="Heading1"/>
      </w:pPr>
      <w:bookmarkStart w:id="13" w:name="O_804109"/>
      <w:bookmarkEnd w:id="13"/>
      <w:r w:rsidRPr="00856A51">
        <w:t>Assessment Conditions</w:t>
      </w:r>
    </w:p>
    <w:p w:rsidR="00000000" w:rsidRPr="00856A51" w:rsidP="001603A2">
      <w:pPr>
        <w:pStyle w:val="BodyText"/>
      </w:pPr>
      <w:r w:rsidRPr="00856A51">
        <w:t>Assessors must satisfy NVR/AQTF assessor requirements.</w:t>
      </w:r>
    </w:p>
    <w:p w:rsidR="00000000" w:rsidRPr="00856A51" w:rsidP="001603A2">
      <w:pPr>
        <w:pStyle w:val="BodyText"/>
      </w:pPr>
      <w:r w:rsidRPr="00856A51">
        <w:t>Competency is to be assessed in the workplace or a simulated environment that accurately reflects performance in a real workplace setting.</w:t>
      </w:r>
    </w:p>
    <w:p w:rsidR="00000000" w:rsidRPr="00856A51" w:rsidP="001603A2">
      <w:pPr>
        <w:pStyle w:val="BodyText"/>
      </w:pPr>
      <w:r w:rsidRPr="00856A51">
        <w:t>Assessment must include direct observation.</w:t>
      </w:r>
    </w:p>
    <w:p w:rsidR="00000000" w:rsidRPr="00856A51" w:rsidP="001603A2">
      <w:pPr>
        <w:pStyle w:val="BodyText"/>
      </w:pPr>
      <w:r w:rsidRPr="00856A51">
        <w:t>Where assessmen</w:t>
      </w:r>
      <w:r w:rsidRPr="00856A51">
        <w:t>t of competency includes third-party evidence, individuals must provide evidence that links them to the body panels that they have removed and realigned, e.g. repair orders.</w:t>
      </w:r>
    </w:p>
    <w:p w:rsidR="00000000" w:rsidRPr="00856A51" w:rsidP="001603A2">
      <w:pPr>
        <w:pStyle w:val="BodyText"/>
      </w:pPr>
      <w:r w:rsidRPr="00856A51">
        <w:t>Assessors must verify performance evidence through questioning on skills and know</w:t>
      </w:r>
      <w:r w:rsidRPr="00856A51">
        <w:t>ledge to ensure correct interpretation and application.</w:t>
      </w:r>
    </w:p>
    <w:p w:rsidR="00000000" w:rsidRPr="00856A51" w:rsidP="001603A2">
      <w:pPr>
        <w:pStyle w:val="BodyText"/>
      </w:pPr>
      <w:r w:rsidRPr="00856A51">
        <w:t>The following resources must be made available:</w:t>
      </w:r>
    </w:p>
    <w:p w:rsidR="00000000" w:rsidRPr="00856A51" w:rsidP="00856A51">
      <w:pPr>
        <w:pStyle w:val="ListBullet"/>
      </w:pPr>
      <w:r w:rsidRPr="00856A51">
        <w:t>automotive repair workplace or simulated workplace</w:t>
      </w:r>
    </w:p>
    <w:p w:rsidR="00000000" w:rsidRPr="00856A51" w:rsidP="00856A51">
      <w:pPr>
        <w:pStyle w:val="ListBullet"/>
      </w:pPr>
      <w:r w:rsidRPr="00856A51">
        <w:t>PPE for removing and realigning vehicle body panels</w:t>
      </w:r>
    </w:p>
    <w:p w:rsidR="00000000" w:rsidRPr="00856A51" w:rsidP="00856A51">
      <w:pPr>
        <w:pStyle w:val="ListBullet"/>
      </w:pPr>
      <w:r w:rsidRPr="00856A51">
        <w:t xml:space="preserve">two different vehicle body panels as specified </w:t>
      </w:r>
      <w:r w:rsidRPr="00856A51">
        <w:t xml:space="preserve">in the performance evidence requiring removal and realignment </w:t>
      </w:r>
    </w:p>
    <w:p w:rsidR="00000000" w:rsidRPr="00856A51" w:rsidP="00856A51">
      <w:pPr>
        <w:pStyle w:val="ListBullet"/>
      </w:pPr>
      <w:r w:rsidRPr="00856A51">
        <w:t>tools, equipment and materials appropriate for removing and realigning vehicle body panels.</w:t>
      </w:r>
    </w:p>
    <w:p w:rsidR="00000000" w:rsidRPr="00856A51" w:rsidP="00856A51">
      <w:pPr>
        <w:pStyle w:val="AllowPageBreak"/>
      </w:pPr>
    </w:p>
    <w:p w:rsidR="00000000" w:rsidRPr="00856A51" w:rsidP="00856A51">
      <w:pPr>
        <w:pStyle w:val="Heading1"/>
      </w:pPr>
      <w:bookmarkStart w:id="14" w:name="O_804112"/>
      <w:bookmarkEnd w:id="14"/>
      <w:r w:rsidRPr="00856A51">
        <w:t>Links</w:t>
      </w:r>
    </w:p>
    <w:p w:rsidR="00000000" w:rsidRPr="00856A51" w:rsidP="001603A2">
      <w:pPr>
        <w:pStyle w:val="BodyText"/>
      </w:pPr>
      <w:r w:rsidRPr="00856A5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7137">
        <w:rPr>
          <w:rStyle w:val="Hyperlink"/>
        </w:rPr>
        <w:t>https://vetnet.gov.au/Pages/TrainingDocs.aspx?q=b4278d82-d487-4070-a8c4-78045ec695b1</w:t>
      </w:r>
      <w:r>
        <w:fldChar w:fldCharType="end"/>
      </w:r>
    </w:p>
    <w:p w:rsidR="00000000" w:rsidRPr="00856A51" w:rsidP="001603A2">
      <w:pPr>
        <w:pStyle w:val="BodyText"/>
      </w:pPr>
      <w:r w:rsidRPr="00856A5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7137">
        <w:rPr>
          <w:rStyle w:val="Hyperlink"/>
        </w:rPr>
        <w:t>https://vetnet.gov.au/Pages/TrainingDocs.aspx?q=b4278d82-d487-4070-a8c4-78045ec695b1</w:t>
      </w:r>
      <w:r>
        <w:fldChar w:fldCharType="end"/>
      </w:r>
    </w:p>
    <w:p w:rsidR="00000000" w:rsidRPr="00856A51" w:rsidP="00856A51"/>
    <w:sectPr w:rsidSect="00856A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51" w:rsidRPr="001603A2" w:rsidP="00160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A2" w:rsidP="00856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03A2" w:rsidP="00856A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03A2" w:rsidP="00856A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51" w:rsidP="00856A51">
    <w:pPr>
      <w:pStyle w:val="Footer"/>
      <w:framePr w:wrap="around"/>
    </w:pPr>
    <w:r>
      <w:fldChar w:fldCharType="begin"/>
    </w:r>
    <w:r>
      <w:instrText xml:space="preserve"> DOCPROPERTY  Subject  \* MERGEFORMAT </w:instrText>
    </w:r>
    <w:r>
      <w:fldChar w:fldCharType="separate"/>
    </w:r>
    <w:r w:rsidR="001603A2">
      <w:t>Approved</w:t>
    </w:r>
    <w:r w:rsidR="001603A2">
      <w:fldChar w:fldCharType="end"/>
    </w:r>
    <w:r>
      <w:tab/>
      <w:t xml:space="preserve">Page </w:t>
    </w:r>
    <w:r>
      <w:fldChar w:fldCharType="begin"/>
    </w:r>
    <w:r>
      <w:instrText xml:space="preserve"> PAGE  \* Arabic  \* MERGEFORMAT </w:instrText>
    </w:r>
    <w:r>
      <w:fldChar w:fldCharType="separate"/>
    </w:r>
    <w:r w:rsidR="001603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03A2">
      <w:rPr>
        <w:noProof/>
      </w:rPr>
      <w:t>5</w:t>
    </w:r>
    <w:r>
      <w:rPr>
        <w:noProof/>
      </w:rPr>
      <w:fldChar w:fldCharType="end"/>
    </w:r>
  </w:p>
  <w:p w:rsidR="00856A51" w:rsidP="00856A51">
    <w:pPr>
      <w:pStyle w:val="Footer"/>
      <w:framePr w:wrap="around"/>
    </w:pPr>
    <w:r>
      <w:t xml:space="preserve">© Commonwealth of Australia, </w:t>
    </w:r>
    <w:r>
      <w:fldChar w:fldCharType="begin"/>
    </w:r>
    <w:r>
      <w:instrText xml:space="preserve"> DATE  \@ "yyyy"  \* MERGEFORMAT </w:instrText>
    </w:r>
    <w:r>
      <w:fldChar w:fldCharType="separate"/>
    </w:r>
    <w:r w:rsidR="001603A2">
      <w:rPr>
        <w:noProof/>
      </w:rPr>
      <w:t>2025</w:t>
    </w:r>
    <w:r>
      <w:fldChar w:fldCharType="end"/>
    </w:r>
    <w:r>
      <w:tab/>
    </w:r>
    <w:r>
      <w:fldChar w:fldCharType="begin"/>
    </w:r>
    <w:r>
      <w:instrText xml:space="preserve"> DOCPROPERTY  Author  \* MERGEFORMAT </w:instrText>
    </w:r>
    <w:r>
      <w:fldChar w:fldCharType="separate"/>
    </w:r>
    <w:r w:rsidR="001603A2">
      <w:t>Mining and Automotive Skills Alliance</w:t>
    </w:r>
    <w:r w:rsidR="001603A2">
      <w:fldChar w:fldCharType="end"/>
    </w:r>
  </w:p>
  <w:p w:rsidR="00856A51" w:rsidP="00856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A51" w:rsidRPr="001603A2" w:rsidP="00160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A2" w:rsidRPr="002D2AF8" w:rsidP="00856A51">
    <w:pPr>
      <w:pStyle w:val="Header"/>
      <w:framePr w:wrap="around"/>
    </w:pPr>
    <w:r>
      <w:fldChar w:fldCharType="begin"/>
    </w:r>
    <w:r>
      <w:instrText xml:space="preserve"> TITLE   \* MERGEFORMAT </w:instrText>
    </w:r>
    <w:r>
      <w:fldChar w:fldCharType="separate"/>
    </w:r>
    <w:r>
      <w:t>AURVTN041 Remove and realign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03A2" w:rsidP="00856A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51" w:rsidRPr="002D2AF8" w:rsidP="00856A51">
    <w:pPr>
      <w:pStyle w:val="Header"/>
      <w:framePr w:wrap="around"/>
    </w:pPr>
    <w:r>
      <w:fldChar w:fldCharType="begin"/>
    </w:r>
    <w:r>
      <w:instrText xml:space="preserve"> TITLE   \* MERGEFORMAT </w:instrText>
    </w:r>
    <w:r>
      <w:fldChar w:fldCharType="separate"/>
    </w:r>
    <w:r w:rsidR="001603A2">
      <w:t>AURVTN041 Remove and realign vehicle body panels</w:t>
    </w:r>
    <w:r w:rsidR="001603A2">
      <w:fldChar w:fldCharType="end"/>
    </w:r>
    <w:r>
      <w:tab/>
      <w:t xml:space="preserve">Date this document was generated: </w:t>
    </w:r>
    <w:r>
      <w:fldChar w:fldCharType="begin"/>
    </w:r>
    <w:r>
      <w:instrText xml:space="preserve"> CREATEDATE  \@ "d MMMM yyyy"  \* MERGEFORMAT </w:instrText>
    </w:r>
    <w:r>
      <w:fldChar w:fldCharType="separate"/>
    </w:r>
    <w:r w:rsidR="001603A2">
      <w:rPr>
        <w:noProof/>
      </w:rPr>
      <w:t>2 March 2025</w:t>
    </w:r>
    <w:r>
      <w:fldChar w:fldCharType="end"/>
    </w:r>
  </w:p>
  <w:p w:rsidR="00856A51" w:rsidP="00856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26C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A09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DC5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A51"/>
    <w:pPr>
      <w:spacing w:before="360" w:after="60"/>
      <w:outlineLvl w:val="0"/>
    </w:pPr>
    <w:rPr>
      <w:sz w:val="32"/>
    </w:rPr>
  </w:style>
  <w:style w:type="paragraph" w:styleId="Heading2">
    <w:name w:val="heading 2"/>
    <w:basedOn w:val="HeadingBase"/>
    <w:next w:val="BodyText"/>
    <w:link w:val="Heading2Char"/>
    <w:qFormat/>
    <w:rsid w:val="00856A51"/>
    <w:pPr>
      <w:keepLines/>
      <w:spacing w:before="240" w:after="120"/>
      <w:outlineLvl w:val="1"/>
    </w:pPr>
    <w:rPr>
      <w:sz w:val="28"/>
      <w:szCs w:val="40"/>
    </w:rPr>
  </w:style>
  <w:style w:type="paragraph" w:styleId="Heading3">
    <w:name w:val="heading 3"/>
    <w:basedOn w:val="HeadingBase"/>
    <w:next w:val="BodyText"/>
    <w:link w:val="Heading3Char"/>
    <w:qFormat/>
    <w:rsid w:val="00856A51"/>
    <w:pPr>
      <w:spacing w:before="180" w:after="120"/>
      <w:outlineLvl w:val="2"/>
    </w:pPr>
    <w:rPr>
      <w:spacing w:val="-10"/>
      <w:kern w:val="32"/>
    </w:rPr>
  </w:style>
  <w:style w:type="paragraph" w:styleId="Heading4">
    <w:name w:val="heading 4"/>
    <w:basedOn w:val="HeadingBase"/>
    <w:next w:val="BodyText"/>
    <w:link w:val="Heading4Char"/>
    <w:qFormat/>
    <w:rsid w:val="00856A51"/>
    <w:pPr>
      <w:spacing w:before="160" w:after="120"/>
      <w:outlineLvl w:val="3"/>
    </w:pPr>
    <w:rPr>
      <w:sz w:val="22"/>
    </w:rPr>
  </w:style>
  <w:style w:type="paragraph" w:styleId="Heading5">
    <w:name w:val="heading 5"/>
    <w:basedOn w:val="HeadingBase"/>
    <w:next w:val="Normal"/>
    <w:link w:val="Heading5Char"/>
    <w:qFormat/>
    <w:rsid w:val="00856A51"/>
    <w:pPr>
      <w:spacing w:before="80"/>
      <w:outlineLvl w:val="4"/>
    </w:pPr>
    <w:rPr>
      <w:color w:val="918585"/>
      <w:sz w:val="20"/>
    </w:rPr>
  </w:style>
  <w:style w:type="paragraph" w:styleId="Heading6">
    <w:name w:val="heading 6"/>
    <w:basedOn w:val="HeadingBase"/>
    <w:next w:val="Normal"/>
    <w:link w:val="Heading6Char"/>
    <w:qFormat/>
    <w:rsid w:val="00856A51"/>
    <w:pPr>
      <w:spacing w:before="60"/>
      <w:outlineLvl w:val="5"/>
    </w:pPr>
    <w:rPr>
      <w:color w:val="918585"/>
      <w:sz w:val="20"/>
    </w:rPr>
  </w:style>
  <w:style w:type="paragraph" w:styleId="Heading7">
    <w:name w:val="heading 7"/>
    <w:basedOn w:val="Normal"/>
    <w:next w:val="Normal"/>
    <w:link w:val="Heading7Char"/>
    <w:qFormat/>
    <w:rsid w:val="00856A51"/>
    <w:pPr>
      <w:ind w:left="720"/>
      <w:outlineLvl w:val="6"/>
    </w:pPr>
    <w:rPr>
      <w:i/>
    </w:rPr>
  </w:style>
  <w:style w:type="paragraph" w:styleId="Heading8">
    <w:name w:val="heading 8"/>
    <w:basedOn w:val="Normal"/>
    <w:next w:val="Normal"/>
    <w:link w:val="Heading8Char"/>
    <w:qFormat/>
    <w:rsid w:val="00856A51"/>
    <w:pPr>
      <w:ind w:left="720"/>
      <w:outlineLvl w:val="7"/>
    </w:pPr>
    <w:rPr>
      <w:i/>
    </w:rPr>
  </w:style>
  <w:style w:type="paragraph" w:styleId="Heading9">
    <w:name w:val="heading 9"/>
    <w:basedOn w:val="Normal"/>
    <w:next w:val="Normal"/>
    <w:link w:val="Heading9Char"/>
    <w:qFormat/>
    <w:rsid w:val="00856A51"/>
    <w:pPr>
      <w:ind w:left="720"/>
      <w:outlineLvl w:val="8"/>
    </w:pPr>
    <w:rPr>
      <w:i/>
    </w:rPr>
  </w:style>
  <w:style w:type="character" w:default="1" w:styleId="DefaultParagraphFont">
    <w:name w:val="Default Paragraph Font"/>
    <w:uiPriority w:val="1"/>
    <w:unhideWhenUsed/>
    <w:rsid w:val="00856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A51"/>
  </w:style>
  <w:style w:type="character" w:customStyle="1" w:styleId="Heading1Char">
    <w:name w:val="Heading 1 Char"/>
    <w:basedOn w:val="DefaultParagraphFont"/>
    <w:link w:val="Heading1"/>
    <w:rsid w:val="00856A51"/>
    <w:rPr>
      <w:rFonts w:ascii="Times New Roman" w:eastAsia="Times New Roman" w:hAnsi="Times New Roman" w:cs="Times New Roman"/>
      <w:b/>
      <w:sz w:val="32"/>
      <w:szCs w:val="20"/>
      <w:lang w:eastAsia="en-US"/>
    </w:rPr>
  </w:style>
  <w:style w:type="paragraph" w:styleId="BodyText">
    <w:name w:val="Body Text"/>
    <w:basedOn w:val="Normal"/>
    <w:link w:val="BodyTextChar"/>
    <w:rsid w:val="00856A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A51"/>
    <w:rPr>
      <w:rFonts w:ascii="Times New Roman" w:eastAsia="Times New Roman" w:hAnsi="Times New Roman" w:cs="Times New Roman"/>
      <w:sz w:val="24"/>
      <w:lang w:eastAsia="en-US"/>
    </w:rPr>
  </w:style>
  <w:style w:type="paragraph" w:styleId="List">
    <w:name w:val="List"/>
    <w:basedOn w:val="BodyText"/>
    <w:next w:val="BodyText"/>
    <w:rsid w:val="00856A51"/>
    <w:pPr>
      <w:tabs>
        <w:tab w:val="left" w:pos="340"/>
      </w:tabs>
      <w:spacing w:before="60" w:after="60"/>
      <w:ind w:left="340" w:hanging="340"/>
    </w:pPr>
  </w:style>
  <w:style w:type="paragraph" w:styleId="ListBullet">
    <w:name w:val="List Bullet"/>
    <w:basedOn w:val="List"/>
    <w:rsid w:val="00856A51"/>
    <w:pPr>
      <w:numPr>
        <w:numId w:val="12"/>
      </w:numPr>
      <w:tabs>
        <w:tab w:val="clear" w:pos="340"/>
      </w:tabs>
      <w:spacing w:before="40" w:after="40"/>
    </w:pPr>
  </w:style>
  <w:style w:type="character" w:customStyle="1" w:styleId="SpecialBold">
    <w:name w:val="Special Bold"/>
    <w:basedOn w:val="DefaultParagraphFont"/>
    <w:rsid w:val="00856A51"/>
    <w:rPr>
      <w:b/>
      <w:spacing w:val="0"/>
    </w:rPr>
  </w:style>
  <w:style w:type="paragraph" w:styleId="ListBullet2">
    <w:name w:val="List Bullet 2"/>
    <w:basedOn w:val="List2"/>
    <w:rsid w:val="00856A51"/>
    <w:pPr>
      <w:numPr>
        <w:numId w:val="13"/>
      </w:numPr>
      <w:tabs>
        <w:tab w:val="clear" w:pos="680"/>
      </w:tabs>
    </w:pPr>
  </w:style>
  <w:style w:type="paragraph" w:customStyle="1" w:styleId="SuperHeading">
    <w:name w:val="SuperHeading"/>
    <w:basedOn w:val="Normal"/>
    <w:rsid w:val="00856A51"/>
    <w:pPr>
      <w:spacing w:before="240" w:after="120"/>
      <w:outlineLvl w:val="0"/>
    </w:pPr>
    <w:rPr>
      <w:rFonts w:ascii="Times New Roman" w:hAnsi="Times New Roman"/>
      <w:b/>
      <w:sz w:val="32"/>
    </w:rPr>
  </w:style>
  <w:style w:type="paragraph" w:customStyle="1" w:styleId="AllowPageBreak">
    <w:name w:val="AllowPageBreak"/>
    <w:rsid w:val="00856A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6A51"/>
    <w:rPr>
      <w:b/>
      <w:i/>
      <w:u w:val="none"/>
    </w:rPr>
  </w:style>
  <w:style w:type="character" w:customStyle="1" w:styleId="Heading2Char">
    <w:name w:val="Heading 2 Char"/>
    <w:basedOn w:val="DefaultParagraphFont"/>
    <w:link w:val="Heading2"/>
    <w:rsid w:val="00856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A51"/>
    <w:rPr>
      <w:rFonts w:ascii="Courier New" w:eastAsia="Times New Roman" w:hAnsi="Courier New" w:cs="Times New Roman"/>
      <w:i/>
      <w:szCs w:val="20"/>
      <w:lang w:eastAsia="en-US"/>
    </w:rPr>
  </w:style>
  <w:style w:type="paragraph" w:customStyle="1" w:styleId="HeadingBase">
    <w:name w:val="Heading Base"/>
    <w:rsid w:val="00856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A51"/>
    <w:pPr>
      <w:tabs>
        <w:tab w:val="right" w:leader="dot" w:pos="9072"/>
      </w:tabs>
      <w:ind w:left="567"/>
    </w:pPr>
    <w:rPr>
      <w:szCs w:val="22"/>
    </w:rPr>
  </w:style>
  <w:style w:type="paragraph" w:customStyle="1" w:styleId="TOCBase">
    <w:name w:val="TOC Base"/>
    <w:rsid w:val="00856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A51"/>
    <w:pPr>
      <w:tabs>
        <w:tab w:val="right" w:leader="dot" w:pos="9072"/>
      </w:tabs>
      <w:spacing w:before="40" w:after="40"/>
      <w:ind w:left="284"/>
    </w:pPr>
    <w:rPr>
      <w:rFonts w:ascii="Times New Roman" w:hAnsi="Times New Roman"/>
    </w:rPr>
  </w:style>
  <w:style w:type="paragraph" w:styleId="TOC1">
    <w:name w:val="toc 1"/>
    <w:basedOn w:val="TOCBase"/>
    <w:next w:val="Normal"/>
    <w:rsid w:val="00856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A51"/>
    <w:rPr>
      <w:rFonts w:ascii="Times New Roman" w:eastAsia="Times New Roman" w:hAnsi="Times New Roman" w:cs="Times New Roman"/>
      <w:sz w:val="16"/>
      <w:lang w:eastAsia="en-US"/>
    </w:rPr>
  </w:style>
  <w:style w:type="paragraph" w:styleId="Title">
    <w:name w:val="Title"/>
    <w:basedOn w:val="HeadingBase"/>
    <w:link w:val="TitleChar"/>
    <w:qFormat/>
    <w:rsid w:val="00856A51"/>
    <w:pPr>
      <w:spacing w:before="5040"/>
      <w:jc w:val="center"/>
    </w:pPr>
    <w:rPr>
      <w:sz w:val="48"/>
      <w:szCs w:val="72"/>
      <w:lang w:val="en-US"/>
    </w:rPr>
  </w:style>
  <w:style w:type="character" w:customStyle="1" w:styleId="TitleChar">
    <w:name w:val="Title Char"/>
    <w:basedOn w:val="DefaultParagraphFont"/>
    <w:link w:val="Title"/>
    <w:rsid w:val="00856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A51"/>
    <w:pPr>
      <w:tabs>
        <w:tab w:val="left" w:pos="3600"/>
        <w:tab w:val="left" w:pos="3958"/>
      </w:tabs>
    </w:pPr>
  </w:style>
  <w:style w:type="paragraph" w:customStyle="1" w:styleId="Note">
    <w:name w:val="Note"/>
    <w:basedOn w:val="BodyText"/>
    <w:rsid w:val="00856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A51"/>
    <w:pPr>
      <w:framePr w:wrap="auto" w:hAnchor="text" w:y="6049"/>
    </w:pPr>
    <w:rPr>
      <w:color w:val="000000"/>
      <w:sz w:val="40"/>
    </w:rPr>
  </w:style>
  <w:style w:type="paragraph" w:customStyle="1" w:styleId="TOCTitle">
    <w:name w:val="TOCTitle"/>
    <w:basedOn w:val="Heading1"/>
    <w:rsid w:val="00856A51"/>
    <w:pPr>
      <w:spacing w:after="240"/>
      <w:jc w:val="center"/>
      <w:outlineLvl w:val="9"/>
    </w:pPr>
    <w:rPr>
      <w:caps/>
    </w:rPr>
  </w:style>
  <w:style w:type="paragraph" w:customStyle="1" w:styleId="Version">
    <w:name w:val="Version"/>
    <w:rsid w:val="00856A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A51"/>
    <w:pPr>
      <w:keepNext w:val="0"/>
      <w:tabs>
        <w:tab w:val="right" w:pos="4176"/>
      </w:tabs>
      <w:ind w:left="198" w:hanging="198"/>
    </w:pPr>
    <w:rPr>
      <w:rFonts w:ascii="Garamond" w:hAnsi="Garamond"/>
    </w:rPr>
  </w:style>
  <w:style w:type="paragraph" w:styleId="IndexHeading">
    <w:name w:val="index heading"/>
    <w:basedOn w:val="Normal"/>
    <w:next w:val="Index1"/>
    <w:semiHidden/>
    <w:rsid w:val="00856A51"/>
    <w:pPr>
      <w:spacing w:before="120" w:after="120"/>
    </w:pPr>
    <w:rPr>
      <w:rFonts w:ascii="Arial" w:hAnsi="Arial"/>
      <w:b/>
      <w:color w:val="918585"/>
      <w:sz w:val="24"/>
    </w:rPr>
  </w:style>
  <w:style w:type="paragraph" w:styleId="Header">
    <w:name w:val="header"/>
    <w:basedOn w:val="Normal"/>
    <w:link w:val="HeaderChar"/>
    <w:rsid w:val="00856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A51"/>
    <w:rPr>
      <w:rFonts w:ascii="Times New Roman" w:eastAsia="Times New Roman" w:hAnsi="Times New Roman" w:cs="Times New Roman"/>
      <w:sz w:val="16"/>
      <w:szCs w:val="20"/>
      <w:lang w:val="en-GB" w:eastAsia="en-US"/>
    </w:rPr>
  </w:style>
  <w:style w:type="paragraph" w:customStyle="1" w:styleId="Chapter">
    <w:name w:val="Chapter"/>
    <w:basedOn w:val="Normal"/>
    <w:rsid w:val="00856A51"/>
    <w:pPr>
      <w:spacing w:before="240"/>
    </w:pPr>
    <w:rPr>
      <w:rFonts w:ascii="Times New Roman" w:hAnsi="Times New Roman"/>
      <w:smallCaps/>
      <w:spacing w:val="80"/>
      <w:sz w:val="28"/>
    </w:rPr>
  </w:style>
  <w:style w:type="paragraph" w:customStyle="1" w:styleId="InChapter">
    <w:name w:val="InChapter"/>
    <w:basedOn w:val="Heading3"/>
    <w:rsid w:val="00856A51"/>
    <w:pPr>
      <w:spacing w:after="240"/>
      <w:outlineLvl w:val="9"/>
    </w:pPr>
    <w:rPr>
      <w:noProof/>
    </w:rPr>
  </w:style>
  <w:style w:type="paragraph" w:styleId="Index2">
    <w:name w:val="index 2"/>
    <w:basedOn w:val="Normal"/>
    <w:next w:val="Normal"/>
    <w:semiHidden/>
    <w:rsid w:val="00856A51"/>
    <w:pPr>
      <w:tabs>
        <w:tab w:val="right" w:pos="4176"/>
      </w:tabs>
      <w:ind w:left="568" w:hanging="284"/>
    </w:pPr>
    <w:rPr>
      <w:rFonts w:ascii="Garamond" w:hAnsi="Garamond"/>
    </w:rPr>
  </w:style>
  <w:style w:type="paragraph" w:customStyle="1" w:styleId="Byline">
    <w:name w:val="Byline"/>
    <w:rsid w:val="00856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A51"/>
    <w:pPr>
      <w:tabs>
        <w:tab w:val="clear" w:pos="3600"/>
        <w:tab w:val="clear" w:pos="3958"/>
      </w:tabs>
      <w:jc w:val="right"/>
    </w:pPr>
  </w:style>
  <w:style w:type="character" w:styleId="Emphasis">
    <w:name w:val="Emphasis"/>
    <w:basedOn w:val="DefaultParagraphFont"/>
    <w:qFormat/>
    <w:rsid w:val="00856A51"/>
    <w:rPr>
      <w:i/>
    </w:rPr>
  </w:style>
  <w:style w:type="paragraph" w:styleId="Caption">
    <w:name w:val="caption"/>
    <w:basedOn w:val="BodyText"/>
    <w:next w:val="Normal"/>
    <w:qFormat/>
    <w:rsid w:val="00856A51"/>
    <w:pPr>
      <w:framePr w:w="2268" w:hSpace="181" w:vSpace="181" w:wrap="around" w:vAnchor="text" w:hAnchor="page" w:x="1135" w:y="285" w:anchorLock="1"/>
    </w:pPr>
    <w:rPr>
      <w:i/>
    </w:rPr>
  </w:style>
  <w:style w:type="paragraph" w:customStyle="1" w:styleId="MiniTOCTitle">
    <w:name w:val="MiniTOCTitle"/>
    <w:basedOn w:val="Heading4"/>
    <w:rsid w:val="00856A51"/>
    <w:pPr>
      <w:spacing w:before="240"/>
      <w:outlineLvl w:val="9"/>
    </w:pPr>
    <w:rPr>
      <w:noProof/>
      <w:sz w:val="24"/>
    </w:rPr>
  </w:style>
  <w:style w:type="paragraph" w:customStyle="1" w:styleId="MiniTOCItem">
    <w:name w:val="MiniTOCItem"/>
    <w:basedOn w:val="ListBullet"/>
    <w:rsid w:val="00856A51"/>
    <w:pPr>
      <w:numPr>
        <w:numId w:val="0"/>
      </w:numPr>
      <w:tabs>
        <w:tab w:val="right" w:leader="dot" w:pos="6521"/>
      </w:tabs>
      <w:spacing w:before="0" w:after="0"/>
    </w:pPr>
  </w:style>
  <w:style w:type="paragraph" w:customStyle="1" w:styleId="TOFTitle">
    <w:name w:val="TOFTitle"/>
    <w:basedOn w:val="TOCTitle"/>
    <w:rsid w:val="00856A51"/>
  </w:style>
  <w:style w:type="paragraph" w:styleId="TableofFigures">
    <w:name w:val="table of figures"/>
    <w:basedOn w:val="Normal"/>
    <w:next w:val="Normal"/>
    <w:semiHidden/>
    <w:rsid w:val="00856A51"/>
    <w:pPr>
      <w:tabs>
        <w:tab w:val="right" w:leader="dot" w:pos="9072"/>
      </w:tabs>
      <w:ind w:left="970" w:hanging="403"/>
    </w:pPr>
    <w:rPr>
      <w:rFonts w:ascii="Times New Roman" w:hAnsi="Times New Roman"/>
      <w:b/>
    </w:rPr>
  </w:style>
  <w:style w:type="paragraph" w:styleId="ListNumber">
    <w:name w:val="List Number"/>
    <w:basedOn w:val="List"/>
    <w:rsid w:val="00856A51"/>
    <w:pPr>
      <w:numPr>
        <w:numId w:val="15"/>
      </w:numPr>
      <w:tabs>
        <w:tab w:val="clear" w:pos="340"/>
      </w:tabs>
    </w:pPr>
  </w:style>
  <w:style w:type="character" w:customStyle="1" w:styleId="WingdingSymbols">
    <w:name w:val="Wingding Symbols"/>
    <w:rsid w:val="00856A51"/>
    <w:rPr>
      <w:rFonts w:ascii="Wingdings" w:hAnsi="Wingdings"/>
    </w:rPr>
  </w:style>
  <w:style w:type="paragraph" w:customStyle="1" w:styleId="TableHeading">
    <w:name w:val="Table Heading"/>
    <w:basedOn w:val="HeadingBase"/>
    <w:rsid w:val="00856A51"/>
    <w:pPr>
      <w:keepLines/>
      <w:pBdr>
        <w:bottom w:val="single" w:sz="6" w:space="1" w:color="918585"/>
      </w:pBdr>
      <w:spacing w:before="240"/>
    </w:pPr>
  </w:style>
  <w:style w:type="character" w:customStyle="1" w:styleId="HotSpot">
    <w:name w:val="HotSpot"/>
    <w:rsid w:val="00856A51"/>
    <w:rPr>
      <w:color w:val="0033CC"/>
      <w:u w:val="none"/>
    </w:rPr>
  </w:style>
  <w:style w:type="paragraph" w:customStyle="1" w:styleId="BodyTextRight">
    <w:name w:val="Body Text Right"/>
    <w:basedOn w:val="BodyText"/>
    <w:rsid w:val="00856A51"/>
    <w:pPr>
      <w:spacing w:before="0" w:after="0"/>
      <w:jc w:val="right"/>
    </w:pPr>
  </w:style>
  <w:style w:type="paragraph" w:styleId="Index3">
    <w:name w:val="index 3"/>
    <w:basedOn w:val="ListNumber2"/>
    <w:next w:val="Normal"/>
    <w:semiHidden/>
    <w:rsid w:val="00856A51"/>
    <w:pPr>
      <w:numPr>
        <w:numId w:val="0"/>
      </w:numPr>
      <w:tabs>
        <w:tab w:val="right" w:leader="dot" w:pos="4176"/>
      </w:tabs>
    </w:pPr>
  </w:style>
  <w:style w:type="paragraph" w:styleId="ListNumber2">
    <w:name w:val="List Number 2"/>
    <w:basedOn w:val="List2"/>
    <w:rsid w:val="00856A51"/>
    <w:pPr>
      <w:numPr>
        <w:numId w:val="10"/>
      </w:numPr>
      <w:tabs>
        <w:tab w:val="clear" w:pos="1060"/>
      </w:tabs>
    </w:pPr>
  </w:style>
  <w:style w:type="paragraph" w:customStyle="1" w:styleId="MarginNote">
    <w:name w:val="Margin Note"/>
    <w:basedOn w:val="BodyText"/>
    <w:rsid w:val="00856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A51"/>
    <w:rPr>
      <w:sz w:val="32"/>
    </w:rPr>
  </w:style>
  <w:style w:type="paragraph" w:customStyle="1" w:styleId="HeadingProcedure">
    <w:name w:val="Heading Procedure"/>
    <w:basedOn w:val="HeadingBase"/>
    <w:next w:val="Normal"/>
    <w:rsid w:val="00856A51"/>
    <w:pPr>
      <w:tabs>
        <w:tab w:val="left" w:pos="0"/>
      </w:tabs>
      <w:spacing w:before="120" w:after="60"/>
    </w:pPr>
    <w:rPr>
      <w:i/>
      <w:color w:val="918585"/>
      <w:sz w:val="22"/>
    </w:rPr>
  </w:style>
  <w:style w:type="paragraph" w:customStyle="1" w:styleId="TableBodyText">
    <w:name w:val="Table Body Text"/>
    <w:basedOn w:val="BodyText"/>
    <w:rsid w:val="00856A51"/>
    <w:pPr>
      <w:spacing w:before="60" w:after="60"/>
    </w:pPr>
  </w:style>
  <w:style w:type="paragraph" w:styleId="ListContinue">
    <w:name w:val="List Continue"/>
    <w:basedOn w:val="List"/>
    <w:rsid w:val="00856A51"/>
    <w:pPr>
      <w:ind w:firstLine="0"/>
    </w:pPr>
  </w:style>
  <w:style w:type="paragraph" w:customStyle="1" w:styleId="ListNote">
    <w:name w:val="List Note"/>
    <w:basedOn w:val="List"/>
    <w:rsid w:val="00856A51"/>
    <w:pPr>
      <w:pBdr>
        <w:top w:val="single" w:sz="6" w:space="2" w:color="918585"/>
        <w:bottom w:val="single" w:sz="6" w:space="2" w:color="918585"/>
      </w:pBdr>
      <w:tabs>
        <w:tab w:val="left" w:pos="1021"/>
      </w:tabs>
      <w:ind w:firstLine="0"/>
    </w:pPr>
  </w:style>
  <w:style w:type="paragraph" w:customStyle="1" w:styleId="Warning">
    <w:name w:val="Warning"/>
    <w:basedOn w:val="BodyText"/>
    <w:rsid w:val="00856A51"/>
    <w:pPr>
      <w:shd w:val="clear" w:color="auto" w:fill="D9D9D9"/>
      <w:tabs>
        <w:tab w:val="left" w:pos="992"/>
      </w:tabs>
      <w:ind w:left="119" w:right="119"/>
    </w:pPr>
    <w:rPr>
      <w:sz w:val="20"/>
    </w:rPr>
  </w:style>
  <w:style w:type="paragraph" w:customStyle="1" w:styleId="MarginIcons">
    <w:name w:val="Margin Icons"/>
    <w:basedOn w:val="BodyText"/>
    <w:rsid w:val="00856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A51"/>
    <w:rPr>
      <w:rFonts w:ascii="Courier New" w:hAnsi="Courier New"/>
    </w:rPr>
  </w:style>
  <w:style w:type="paragraph" w:customStyle="1" w:styleId="NoteBullet">
    <w:name w:val="Note Bullet"/>
    <w:basedOn w:val="Note"/>
    <w:rsid w:val="00856A51"/>
    <w:pPr>
      <w:tabs>
        <w:tab w:val="clear" w:pos="680"/>
      </w:tabs>
      <w:spacing w:before="60" w:after="60"/>
    </w:pPr>
  </w:style>
  <w:style w:type="paragraph" w:customStyle="1" w:styleId="SubHeading2">
    <w:name w:val="SubHeading2"/>
    <w:basedOn w:val="HeadingBase"/>
    <w:rsid w:val="00856A51"/>
    <w:pPr>
      <w:spacing w:before="240" w:after="60"/>
    </w:pPr>
    <w:rPr>
      <w:sz w:val="20"/>
    </w:rPr>
  </w:style>
  <w:style w:type="paragraph" w:customStyle="1" w:styleId="SubHeading1">
    <w:name w:val="SubHeading1"/>
    <w:basedOn w:val="HeadingBase"/>
    <w:rsid w:val="00856A51"/>
    <w:pPr>
      <w:spacing w:before="240" w:after="60"/>
    </w:pPr>
    <w:rPr>
      <w:color w:val="918585"/>
      <w:sz w:val="22"/>
    </w:rPr>
  </w:style>
  <w:style w:type="paragraph" w:customStyle="1" w:styleId="SideHeading">
    <w:name w:val="Side Heading"/>
    <w:basedOn w:val="HeadingBase"/>
    <w:rsid w:val="00856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A51"/>
    <w:pPr>
      <w:tabs>
        <w:tab w:val="num" w:pos="360"/>
      </w:tabs>
    </w:pPr>
  </w:style>
  <w:style w:type="paragraph" w:styleId="PlainText">
    <w:name w:val="Plain Text"/>
    <w:basedOn w:val="Normal"/>
    <w:link w:val="PlainTextChar"/>
    <w:rsid w:val="00856A51"/>
    <w:rPr>
      <w:sz w:val="20"/>
    </w:rPr>
  </w:style>
  <w:style w:type="character" w:customStyle="1" w:styleId="PlainTextChar">
    <w:name w:val="Plain Text Char"/>
    <w:basedOn w:val="DefaultParagraphFont"/>
    <w:link w:val="PlainText"/>
    <w:rsid w:val="00856A51"/>
    <w:rPr>
      <w:rFonts w:ascii="Courier New" w:eastAsia="Times New Roman" w:hAnsi="Courier New" w:cs="Times New Roman"/>
      <w:sz w:val="20"/>
      <w:szCs w:val="20"/>
      <w:lang w:eastAsia="en-US"/>
    </w:rPr>
  </w:style>
  <w:style w:type="character" w:customStyle="1" w:styleId="MenuOption">
    <w:name w:val="Menu Option"/>
    <w:basedOn w:val="DefaultParagraphFont"/>
    <w:rsid w:val="00856A51"/>
    <w:rPr>
      <w:b/>
      <w:smallCaps/>
    </w:rPr>
  </w:style>
  <w:style w:type="paragraph" w:customStyle="1" w:styleId="TableListNumber">
    <w:name w:val="Table List Number"/>
    <w:basedOn w:val="ListNumber"/>
    <w:rsid w:val="00856A51"/>
    <w:pPr>
      <w:numPr>
        <w:numId w:val="0"/>
      </w:numPr>
    </w:pPr>
  </w:style>
  <w:style w:type="paragraph" w:styleId="TOC4">
    <w:name w:val="toc 4"/>
    <w:basedOn w:val="TOCBase"/>
    <w:next w:val="Normal"/>
    <w:semiHidden/>
    <w:rsid w:val="00856A51"/>
    <w:pPr>
      <w:tabs>
        <w:tab w:val="right" w:leader="dot" w:pos="9071"/>
      </w:tabs>
      <w:ind w:left="1701"/>
    </w:pPr>
  </w:style>
  <w:style w:type="paragraph" w:customStyle="1" w:styleId="ListAlpha">
    <w:name w:val="List Alpha"/>
    <w:basedOn w:val="List"/>
    <w:rsid w:val="00856A51"/>
    <w:pPr>
      <w:numPr>
        <w:numId w:val="9"/>
      </w:numPr>
    </w:pPr>
  </w:style>
  <w:style w:type="paragraph" w:customStyle="1" w:styleId="ListAlpha2">
    <w:name w:val="List Alpha 2"/>
    <w:basedOn w:val="List2"/>
    <w:rsid w:val="00856A51"/>
    <w:pPr>
      <w:numPr>
        <w:numId w:val="8"/>
      </w:numPr>
    </w:pPr>
  </w:style>
  <w:style w:type="paragraph" w:styleId="List2">
    <w:name w:val="List 2"/>
    <w:basedOn w:val="BodyText"/>
    <w:rsid w:val="00856A51"/>
    <w:pPr>
      <w:tabs>
        <w:tab w:val="left" w:pos="680"/>
      </w:tabs>
      <w:spacing w:before="60" w:after="60"/>
      <w:ind w:left="680" w:hanging="340"/>
    </w:pPr>
  </w:style>
  <w:style w:type="paragraph" w:styleId="List3">
    <w:name w:val="List 3"/>
    <w:basedOn w:val="BodyText"/>
    <w:rsid w:val="00856A51"/>
    <w:pPr>
      <w:tabs>
        <w:tab w:val="left" w:pos="1021"/>
      </w:tabs>
      <w:spacing w:before="60" w:after="60"/>
      <w:ind w:left="1020" w:hanging="340"/>
    </w:pPr>
  </w:style>
  <w:style w:type="paragraph" w:styleId="List4">
    <w:name w:val="List 4"/>
    <w:basedOn w:val="BodyText"/>
    <w:rsid w:val="00856A51"/>
    <w:pPr>
      <w:tabs>
        <w:tab w:val="left" w:pos="1361"/>
      </w:tabs>
      <w:spacing w:before="60" w:after="60"/>
      <w:ind w:left="1361" w:hanging="340"/>
    </w:pPr>
  </w:style>
  <w:style w:type="paragraph" w:styleId="List5">
    <w:name w:val="List 5"/>
    <w:basedOn w:val="BodyText"/>
    <w:rsid w:val="00856A51"/>
    <w:pPr>
      <w:tabs>
        <w:tab w:val="left" w:pos="1701"/>
      </w:tabs>
      <w:spacing w:before="60" w:after="60"/>
      <w:ind w:left="1701" w:hanging="340"/>
    </w:pPr>
  </w:style>
  <w:style w:type="paragraph" w:styleId="ListBullet3">
    <w:name w:val="List Bullet 3"/>
    <w:basedOn w:val="List3"/>
    <w:rsid w:val="00856A51"/>
    <w:pPr>
      <w:numPr>
        <w:numId w:val="14"/>
      </w:numPr>
      <w:tabs>
        <w:tab w:val="clear" w:pos="1021"/>
      </w:tabs>
      <w:ind w:left="1037" w:hanging="357"/>
    </w:pPr>
  </w:style>
  <w:style w:type="paragraph" w:styleId="ListBullet4">
    <w:name w:val="List Bullet 4"/>
    <w:basedOn w:val="List4"/>
    <w:rsid w:val="00856A51"/>
    <w:pPr>
      <w:numPr>
        <w:numId w:val="3"/>
      </w:numPr>
      <w:tabs>
        <w:tab w:val="clear" w:pos="1361"/>
      </w:tabs>
    </w:pPr>
  </w:style>
  <w:style w:type="paragraph" w:styleId="ListBullet5">
    <w:name w:val="List Bullet 5"/>
    <w:basedOn w:val="List5"/>
    <w:rsid w:val="00856A51"/>
    <w:pPr>
      <w:numPr>
        <w:numId w:val="4"/>
      </w:numPr>
    </w:pPr>
  </w:style>
  <w:style w:type="paragraph" w:styleId="ListContinue2">
    <w:name w:val="List Continue 2"/>
    <w:basedOn w:val="List2"/>
    <w:rsid w:val="00856A51"/>
    <w:pPr>
      <w:ind w:firstLine="0"/>
    </w:pPr>
  </w:style>
  <w:style w:type="paragraph" w:styleId="ListContinue3">
    <w:name w:val="List Continue 3"/>
    <w:basedOn w:val="List3"/>
    <w:rsid w:val="00856A51"/>
    <w:pPr>
      <w:ind w:left="1021" w:firstLine="0"/>
    </w:pPr>
  </w:style>
  <w:style w:type="paragraph" w:styleId="ListContinue4">
    <w:name w:val="List Continue 4"/>
    <w:basedOn w:val="List4"/>
    <w:rsid w:val="00856A51"/>
    <w:pPr>
      <w:ind w:firstLine="0"/>
    </w:pPr>
  </w:style>
  <w:style w:type="paragraph" w:styleId="ListContinue5">
    <w:name w:val="List Continue 5"/>
    <w:basedOn w:val="List5"/>
    <w:rsid w:val="00856A51"/>
    <w:pPr>
      <w:ind w:firstLine="0"/>
    </w:pPr>
  </w:style>
  <w:style w:type="paragraph" w:styleId="ListNumber3">
    <w:name w:val="List Number 3"/>
    <w:basedOn w:val="List3"/>
    <w:rsid w:val="00856A51"/>
    <w:pPr>
      <w:numPr>
        <w:numId w:val="5"/>
      </w:numPr>
    </w:pPr>
  </w:style>
  <w:style w:type="paragraph" w:styleId="ListNumber4">
    <w:name w:val="List Number 4"/>
    <w:basedOn w:val="List4"/>
    <w:rsid w:val="00856A51"/>
    <w:pPr>
      <w:numPr>
        <w:numId w:val="6"/>
      </w:numPr>
    </w:pPr>
  </w:style>
  <w:style w:type="paragraph" w:styleId="ListNumber5">
    <w:name w:val="List Number 5"/>
    <w:basedOn w:val="List5"/>
    <w:rsid w:val="00856A51"/>
    <w:pPr>
      <w:numPr>
        <w:numId w:val="7"/>
      </w:numPr>
    </w:pPr>
  </w:style>
  <w:style w:type="paragraph" w:styleId="BlockText">
    <w:name w:val="Block Text"/>
    <w:basedOn w:val="Normal"/>
    <w:rsid w:val="00856A51"/>
    <w:pPr>
      <w:spacing w:after="120"/>
      <w:ind w:left="1440" w:right="1440"/>
    </w:pPr>
  </w:style>
  <w:style w:type="character" w:customStyle="1" w:styleId="Subscript">
    <w:name w:val="Subscript"/>
    <w:basedOn w:val="DefaultParagraphFont"/>
    <w:rsid w:val="00856A51"/>
    <w:rPr>
      <w:sz w:val="16"/>
      <w:vertAlign w:val="subscript"/>
    </w:rPr>
  </w:style>
  <w:style w:type="character" w:customStyle="1" w:styleId="Superscript">
    <w:name w:val="Superscript"/>
    <w:basedOn w:val="DefaultParagraphFont"/>
    <w:rsid w:val="00856A51"/>
    <w:rPr>
      <w:sz w:val="16"/>
      <w:vertAlign w:val="superscript"/>
    </w:rPr>
  </w:style>
  <w:style w:type="character" w:customStyle="1" w:styleId="Symbols">
    <w:name w:val="Symbols"/>
    <w:basedOn w:val="DefaultParagraphFont"/>
    <w:rsid w:val="00856A51"/>
    <w:rPr>
      <w:rFonts w:ascii="Symbol" w:hAnsi="Symbol"/>
    </w:rPr>
  </w:style>
  <w:style w:type="character" w:customStyle="1" w:styleId="MenuOptions">
    <w:name w:val="Menu Options"/>
    <w:basedOn w:val="DefaultParagraphFont"/>
    <w:rsid w:val="00856A51"/>
    <w:rPr>
      <w:rFonts w:ascii="Arial Narrow" w:hAnsi="Arial Narrow"/>
      <w:smallCaps/>
    </w:rPr>
  </w:style>
  <w:style w:type="character" w:customStyle="1" w:styleId="Buttons">
    <w:name w:val="Buttons"/>
    <w:basedOn w:val="DefaultParagraphFont"/>
    <w:rsid w:val="00856A51"/>
    <w:rPr>
      <w:b/>
    </w:rPr>
  </w:style>
  <w:style w:type="character" w:customStyle="1" w:styleId="Underlined">
    <w:name w:val="Underlined"/>
    <w:basedOn w:val="DefaultParagraphFont"/>
    <w:rsid w:val="00856A51"/>
    <w:rPr>
      <w:u w:val="single"/>
    </w:rPr>
  </w:style>
  <w:style w:type="paragraph" w:customStyle="1" w:styleId="TableBodyTextRight">
    <w:name w:val="Table Body Text Right"/>
    <w:basedOn w:val="TableBodyText"/>
    <w:rsid w:val="00856A51"/>
    <w:pPr>
      <w:widowControl w:val="0"/>
      <w:autoSpaceDE w:val="0"/>
      <w:autoSpaceDN w:val="0"/>
      <w:adjustRightInd w:val="0"/>
      <w:jc w:val="right"/>
    </w:pPr>
    <w:rPr>
      <w:rFonts w:cs="Arial"/>
      <w:szCs w:val="18"/>
    </w:rPr>
  </w:style>
  <w:style w:type="paragraph" w:customStyle="1" w:styleId="CopyrightText">
    <w:name w:val="Copyright Text"/>
    <w:basedOn w:val="BodyText"/>
    <w:rsid w:val="00856A51"/>
    <w:rPr>
      <w:sz w:val="18"/>
    </w:rPr>
  </w:style>
  <w:style w:type="paragraph" w:customStyle="1" w:styleId="BodySmallRight">
    <w:name w:val="Body Small Right"/>
    <w:basedOn w:val="BodyTextRight"/>
    <w:rsid w:val="00856A51"/>
    <w:rPr>
      <w:sz w:val="18"/>
      <w:szCs w:val="18"/>
    </w:rPr>
  </w:style>
  <w:style w:type="paragraph" w:customStyle="1" w:styleId="MarginEdition">
    <w:name w:val="Margin Edition"/>
    <w:basedOn w:val="MarginNote"/>
    <w:rsid w:val="00856A51"/>
    <w:pPr>
      <w:spacing w:before="0" w:after="0"/>
    </w:pPr>
    <w:rPr>
      <w:rFonts w:ascii="Times New Roman" w:hAnsi="Times New Roman"/>
      <w:color w:val="999999"/>
    </w:rPr>
  </w:style>
  <w:style w:type="paragraph" w:customStyle="1" w:styleId="Spacer">
    <w:name w:val="Spacer"/>
    <w:basedOn w:val="Normal"/>
    <w:rsid w:val="00856A51"/>
    <w:rPr>
      <w:sz w:val="2"/>
      <w:szCs w:val="2"/>
    </w:rPr>
  </w:style>
  <w:style w:type="character" w:customStyle="1" w:styleId="Small">
    <w:name w:val="Small"/>
    <w:basedOn w:val="DefaultParagraphFont"/>
    <w:rsid w:val="00856A51"/>
    <w:rPr>
      <w:sz w:val="16"/>
    </w:rPr>
  </w:style>
  <w:style w:type="paragraph" w:customStyle="1" w:styleId="WideTable">
    <w:name w:val="Wide Table"/>
    <w:basedOn w:val="Normal"/>
    <w:rsid w:val="00856A51"/>
    <w:pPr>
      <w:ind w:left="-1418"/>
    </w:pPr>
    <w:rPr>
      <w:sz w:val="2"/>
      <w:szCs w:val="2"/>
    </w:rPr>
  </w:style>
  <w:style w:type="character" w:styleId="PageNumber">
    <w:name w:val="page number"/>
    <w:basedOn w:val="DefaultParagraphFont"/>
    <w:rsid w:val="00856A51"/>
  </w:style>
  <w:style w:type="paragraph" w:styleId="Quote">
    <w:name w:val="Quote"/>
    <w:basedOn w:val="Heading1"/>
    <w:link w:val="QuoteChar"/>
    <w:qFormat/>
    <w:rsid w:val="00856A51"/>
    <w:rPr>
      <w:b w:val="0"/>
      <w:sz w:val="72"/>
      <w:szCs w:val="72"/>
      <w:lang w:val="en-NZ"/>
    </w:rPr>
  </w:style>
  <w:style w:type="character" w:customStyle="1" w:styleId="QuoteChar">
    <w:name w:val="Quote Char"/>
    <w:basedOn w:val="DefaultParagraphFont"/>
    <w:link w:val="Quote"/>
    <w:rsid w:val="00856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A51"/>
    <w:pPr>
      <w:pageBreakBefore/>
    </w:pPr>
  </w:style>
  <w:style w:type="paragraph" w:customStyle="1" w:styleId="Border">
    <w:name w:val="Border"/>
    <w:basedOn w:val="Normal"/>
    <w:qFormat/>
    <w:rsid w:val="00856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A51"/>
    <w:rPr>
      <w:b/>
      <w:bCs/>
      <w:i/>
      <w:iCs/>
      <w:color w:val="auto"/>
    </w:rPr>
  </w:style>
  <w:style w:type="paragraph" w:styleId="IntenseQuote">
    <w:name w:val="Intense Quote"/>
    <w:basedOn w:val="Normal"/>
    <w:next w:val="Normal"/>
    <w:link w:val="IntenseQuoteChar"/>
    <w:uiPriority w:val="30"/>
    <w:qFormat/>
    <w:rsid w:val="00856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A51"/>
    <w:rPr>
      <w:smallCaps/>
      <w:color w:val="auto"/>
      <w:u w:val="single"/>
    </w:rPr>
  </w:style>
  <w:style w:type="character" w:styleId="IntenseReference">
    <w:name w:val="Intense Reference"/>
    <w:basedOn w:val="DefaultParagraphFont"/>
    <w:uiPriority w:val="32"/>
    <w:qFormat/>
    <w:rsid w:val="00856A51"/>
    <w:rPr>
      <w:b/>
      <w:bCs/>
      <w:smallCaps/>
      <w:color w:val="auto"/>
      <w:spacing w:val="5"/>
      <w:u w:val="single"/>
    </w:rPr>
  </w:style>
  <w:style w:type="paragraph" w:customStyle="1" w:styleId="2ColumnHeading">
    <w:name w:val="2Column Heading"/>
    <w:basedOn w:val="BodyText"/>
    <w:qFormat/>
    <w:rsid w:val="00856A51"/>
    <w:pPr>
      <w:spacing w:after="60"/>
      <w:ind w:left="-2268"/>
    </w:pPr>
    <w:rPr>
      <w:b/>
    </w:rPr>
  </w:style>
  <w:style w:type="paragraph" w:customStyle="1" w:styleId="Heading1TOC">
    <w:name w:val="Heading1 TOC"/>
    <w:basedOn w:val="Normal"/>
    <w:qFormat/>
    <w:rsid w:val="00856A51"/>
    <w:pPr>
      <w:spacing w:before="240" w:after="120"/>
    </w:pPr>
    <w:rPr>
      <w:rFonts w:ascii="Times New Roman" w:hAnsi="Times New Roman"/>
      <w:b/>
      <w:sz w:val="32"/>
    </w:rPr>
  </w:style>
  <w:style w:type="paragraph" w:customStyle="1" w:styleId="Heading2TOC">
    <w:name w:val="Heading2 TOC"/>
    <w:basedOn w:val="Normal"/>
    <w:qFormat/>
    <w:rsid w:val="00856A51"/>
    <w:pPr>
      <w:spacing w:before="240" w:after="60"/>
    </w:pPr>
    <w:rPr>
      <w:rFonts w:ascii="Times New Roman" w:hAnsi="Times New Roman"/>
      <w:b/>
      <w:sz w:val="28"/>
    </w:rPr>
  </w:style>
  <w:style w:type="character" w:customStyle="1" w:styleId="Underline">
    <w:name w:val="Underline"/>
    <w:basedOn w:val="DefaultParagraphFont"/>
    <w:qFormat/>
    <w:rsid w:val="00856A51"/>
    <w:rPr>
      <w:u w:val="single"/>
    </w:rPr>
  </w:style>
  <w:style w:type="paragraph" w:styleId="BalloonText">
    <w:name w:val="Balloon Text"/>
    <w:basedOn w:val="Normal"/>
    <w:link w:val="BalloonTextChar"/>
    <w:rsid w:val="00856A51"/>
    <w:rPr>
      <w:rFonts w:ascii="Tahoma" w:hAnsi="Tahoma" w:cs="Tahoma"/>
      <w:sz w:val="16"/>
      <w:szCs w:val="16"/>
    </w:rPr>
  </w:style>
  <w:style w:type="character" w:customStyle="1" w:styleId="BalloonTextChar">
    <w:name w:val="Balloon Text Char"/>
    <w:basedOn w:val="DefaultParagraphFont"/>
    <w:link w:val="BalloonText"/>
    <w:rsid w:val="00856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A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A51"/>
    <w:rPr>
      <w:b/>
      <w:color w:val="660033"/>
      <w:spacing w:val="0"/>
    </w:rPr>
  </w:style>
  <w:style w:type="paragraph" w:customStyle="1" w:styleId="Nameditemlist">
    <w:name w:val="Named item list"/>
    <w:basedOn w:val="BodyText"/>
    <w:qFormat/>
    <w:rsid w:val="00856A51"/>
    <w:pPr>
      <w:tabs>
        <w:tab w:val="left" w:pos="2835"/>
      </w:tabs>
      <w:ind w:left="2835" w:hanging="2835"/>
    </w:pPr>
  </w:style>
  <w:style w:type="paragraph" w:customStyle="1" w:styleId="BodyTextnopadding">
    <w:name w:val="Body Text no padding"/>
    <w:basedOn w:val="BodyText"/>
    <w:qFormat/>
    <w:rsid w:val="00856A51"/>
    <w:pPr>
      <w:spacing w:before="0" w:after="0"/>
    </w:pPr>
  </w:style>
  <w:style w:type="paragraph" w:customStyle="1" w:styleId="BodyTextBold">
    <w:name w:val="Body Text Bold"/>
    <w:basedOn w:val="BodyText"/>
    <w:qFormat/>
    <w:rsid w:val="00856A51"/>
    <w:rPr>
      <w:b/>
    </w:rPr>
  </w:style>
  <w:style w:type="character" w:styleId="Hyperlink">
    <w:name w:val="Hyperlink"/>
    <w:basedOn w:val="DefaultParagraphFont"/>
    <w:uiPriority w:val="99"/>
    <w:unhideWhenUsed/>
    <w:rsid w:val="001603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6966</Characters>
  <Application>Microsoft Office Word</Application>
  <DocSecurity>0</DocSecurity>
  <Lines>204</Lines>
  <Paragraphs>125</Paragraphs>
  <ScaleCrop>false</ScaleCrop>
  <Company>Author-it Software Corporation Ltd.</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AURVTN041 Remove and realign vehicle body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2025-03-02T01:36:00Z</dcterms:created>
  <dcterms:modified xsi:type="dcterms:W3CDTF">2025-03-02T01:36:00Z</dcterms:modified>
</cp:coreProperties>
</file>