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1584" w:rsidP="006F1584">
      <w:pPr>
        <w:pStyle w:val="Title"/>
      </w:pPr>
      <w:r>
        <w:fldChar w:fldCharType="begin"/>
      </w:r>
      <w:r>
        <w:instrText xml:space="preserve"> TITLE   \* MERGEFORMAT </w:instrText>
      </w:r>
      <w:r>
        <w:fldChar w:fldCharType="separate"/>
      </w:r>
      <w:r>
        <w:t>AURVTN039 Set up body alignment equipment on vehicles</w:t>
      </w:r>
      <w:r>
        <w:fldChar w:fldCharType="end"/>
      </w:r>
    </w:p>
    <w:p w:rsidR="006F1584" w:rsidP="006F1584">
      <w:pPr>
        <w:pStyle w:val="Version"/>
        <w:sectPr w:rsidSect="0016291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2915" w:rsidP="00162915">
      <w:pPr>
        <w:pStyle w:val="SuperHeading"/>
      </w:pPr>
      <w:r w:rsidRPr="00162915">
        <w:t>AURVTN039 Set up body alignment equipment on vehicles</w:t>
      </w:r>
    </w:p>
    <w:p w:rsidR="00000000" w:rsidRPr="00162915" w:rsidP="00162915">
      <w:pPr>
        <w:pStyle w:val="Heading1"/>
      </w:pPr>
      <w:bookmarkStart w:id="1" w:name="O_804058"/>
      <w:bookmarkEnd w:id="1"/>
      <w:r w:rsidRPr="00162915">
        <w:t>Modification History</w:t>
      </w:r>
    </w:p>
    <w:tbl>
      <w:tblPr>
        <w:tblW w:w="9639" w:type="dxa"/>
        <w:tblLayout w:type="fixed"/>
        <w:tblCellMar>
          <w:left w:w="62" w:type="dxa"/>
          <w:right w:w="62" w:type="dxa"/>
        </w:tblCellMar>
        <w:tblLook w:val="0000"/>
      </w:tblPr>
      <w:tblGrid>
        <w:gridCol w:w="2835"/>
        <w:gridCol w:w="6804"/>
      </w:tblGrid>
      <w:tr w:rsidTr="006F1584">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915" w:rsidP="00162915">
            <w:pPr>
              <w:pStyle w:val="BodyText"/>
            </w:pPr>
            <w:r w:rsidRPr="00162915">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915">
            <w:pPr>
              <w:pStyle w:val="BodyText"/>
              <w:rPr>
                <w:lang w:val="en-NZ"/>
              </w:rPr>
            </w:pPr>
            <w:r w:rsidRPr="00162915">
              <w:rPr>
                <w:rStyle w:val="SpecialBold"/>
              </w:rPr>
              <w:t>Comment</w:t>
            </w:r>
          </w:p>
        </w:tc>
      </w:tr>
      <w:tr w:rsidTr="006F1584">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915">
            <w:pPr>
              <w:pStyle w:val="BodyText"/>
              <w:rPr>
                <w:lang w:val="en-NZ"/>
              </w:rPr>
            </w:pPr>
            <w:r w:rsidRPr="00162915">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915" w:rsidP="00162915">
            <w:pPr>
              <w:pStyle w:val="BodyText"/>
            </w:pPr>
            <w:r w:rsidRPr="00162915">
              <w:t>New unit of competency.</w:t>
            </w:r>
          </w:p>
        </w:tc>
      </w:tr>
    </w:tbl>
    <w:p w:rsidR="00000000" w:rsidRPr="00162915" w:rsidP="00162915">
      <w:pPr>
        <w:pStyle w:val="BodyText"/>
      </w:pPr>
    </w:p>
    <w:p w:rsidR="00000000" w:rsidRPr="00162915" w:rsidP="00162915">
      <w:pPr>
        <w:pStyle w:val="AllowPageBreak"/>
      </w:pPr>
    </w:p>
    <w:p w:rsidR="00000000" w:rsidRPr="00162915" w:rsidP="00162915">
      <w:pPr>
        <w:pStyle w:val="Heading1"/>
      </w:pPr>
      <w:bookmarkStart w:id="2" w:name="O_804059"/>
      <w:bookmarkEnd w:id="2"/>
      <w:r w:rsidRPr="00162915">
        <w:t>Application</w:t>
      </w:r>
    </w:p>
    <w:p w:rsidR="00000000" w:rsidRPr="00162915" w:rsidP="006F1584">
      <w:pPr>
        <w:pStyle w:val="BodyText"/>
      </w:pPr>
      <w:r w:rsidRPr="00162915">
        <w:t>This unit describes the performance outcomes required to set up body alignment equipment on a vehicle. It involves planning and preparing</w:t>
      </w:r>
      <w:r w:rsidRPr="00162915">
        <w:t xml:space="preserve"> for the task, measuring the vehicle, selecting and using tools and equipment, setting up alignment equipment on the vehicle, and maintaining the work area, tools and equipment.</w:t>
      </w:r>
    </w:p>
    <w:p w:rsidR="00000000" w:rsidRPr="00162915" w:rsidP="006F1584">
      <w:pPr>
        <w:pStyle w:val="BodyText"/>
      </w:pPr>
      <w:r w:rsidRPr="00162915">
        <w:t>It applies to those undertaking a Vocational Education and Training in School</w:t>
      </w:r>
      <w:r w:rsidRPr="00162915">
        <w:t>s (VETiS) or pre-vocational qualification as preparation to entering the automotive service and repair or automotive manufacturing industry. The unit is designed for use in a highly supervised context and is not suitable for use in a vocational qualificati</w:t>
      </w:r>
      <w:r w:rsidRPr="00162915">
        <w:t>on.</w:t>
      </w:r>
    </w:p>
    <w:p w:rsidR="00000000" w:rsidRPr="00162915" w:rsidP="006F1584">
      <w:pPr>
        <w:pStyle w:val="BodyText"/>
      </w:pPr>
      <w:r w:rsidRPr="00162915">
        <w:t>No licensing, legislative, regulatory or certification requirements apply to this unit at the time of publication.</w:t>
      </w:r>
    </w:p>
    <w:p w:rsidR="00000000" w:rsidRPr="00162915" w:rsidP="00162915">
      <w:pPr>
        <w:pStyle w:val="Heading1"/>
      </w:pPr>
      <w:bookmarkStart w:id="3" w:name="O_804061"/>
      <w:bookmarkEnd w:id="3"/>
      <w:r w:rsidRPr="00162915">
        <w:t>Competency Field</w:t>
      </w:r>
    </w:p>
    <w:p w:rsidR="00000000" w:rsidRPr="00162915" w:rsidP="006F1584">
      <w:pPr>
        <w:pStyle w:val="BodyText"/>
      </w:pPr>
      <w:r w:rsidRPr="00162915">
        <w:t>Vehicle Body</w:t>
      </w:r>
    </w:p>
    <w:p w:rsidR="00000000" w:rsidRPr="00162915" w:rsidP="00162915">
      <w:pPr>
        <w:pStyle w:val="Heading1"/>
      </w:pPr>
      <w:bookmarkStart w:id="4" w:name="O_804062"/>
      <w:bookmarkEnd w:id="4"/>
      <w:r w:rsidRPr="00162915">
        <w:t>Unit Sector</w:t>
      </w:r>
    </w:p>
    <w:p w:rsidR="00000000" w:rsidRPr="00162915" w:rsidP="006F1584">
      <w:pPr>
        <w:pStyle w:val="BodyText"/>
      </w:pPr>
      <w:r w:rsidRPr="00162915">
        <w:t>Technical - Body</w:t>
      </w:r>
    </w:p>
    <w:p w:rsidR="00000000" w:rsidRPr="00162915" w:rsidP="00162915">
      <w:pPr>
        <w:pStyle w:val="Heading1"/>
      </w:pPr>
      <w:bookmarkStart w:id="5" w:name="O_804063"/>
      <w:bookmarkEnd w:id="5"/>
      <w:r w:rsidRPr="00162915">
        <w:t>Elements and Performance Criteria</w:t>
      </w:r>
    </w:p>
    <w:tbl>
      <w:tblPr>
        <w:tblW w:w="9639" w:type="dxa"/>
        <w:tblLayout w:type="fixed"/>
        <w:tblCellMar>
          <w:left w:w="62" w:type="dxa"/>
          <w:right w:w="62" w:type="dxa"/>
        </w:tblCellMar>
        <w:tblLook w:val="0000"/>
      </w:tblPr>
      <w:tblGrid>
        <w:gridCol w:w="2835"/>
        <w:gridCol w:w="6804"/>
      </w:tblGrid>
      <w:tr w:rsidTr="00162915">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2915" w:rsidP="00162915">
            <w:pPr>
              <w:pStyle w:val="BodyText"/>
            </w:pPr>
            <w:r w:rsidRPr="00162915">
              <w:rPr>
                <w:rStyle w:val="SpecialBold"/>
              </w:rPr>
              <w:t>Elements</w:t>
            </w:r>
          </w:p>
          <w:p w:rsidR="00000000" w:rsidRPr="00162915" w:rsidP="00162915">
            <w:pPr>
              <w:pStyle w:val="BodyText"/>
            </w:pPr>
            <w:r w:rsidRPr="00162915">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2915" w:rsidP="00162915">
            <w:pPr>
              <w:pStyle w:val="BodyText"/>
            </w:pPr>
            <w:r w:rsidRPr="00162915">
              <w:rPr>
                <w:rStyle w:val="SpecialBold"/>
              </w:rPr>
              <w:t>Performance Criteria</w:t>
            </w:r>
          </w:p>
          <w:p w:rsidR="00000000" w:rsidP="00162915">
            <w:pPr>
              <w:pStyle w:val="BodyText"/>
              <w:rPr>
                <w:lang w:val="en-NZ"/>
              </w:rPr>
            </w:pPr>
            <w:r w:rsidRPr="00162915">
              <w:t>Performance criteria describe the performance needed to demonstrate achievement of the element. Where bold and italicised text is used, further inform</w:t>
            </w:r>
            <w:r w:rsidRPr="00162915">
              <w:t>ation is detailed in the range of conditions section.</w:t>
            </w:r>
          </w:p>
        </w:tc>
      </w:tr>
      <w:tr w:rsidTr="0016291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2915">
            <w:pPr>
              <w:pStyle w:val="List"/>
              <w:rPr>
                <w:lang w:val="en-NZ"/>
              </w:rPr>
            </w:pPr>
            <w:r w:rsidRPr="00162915">
              <w:t>1.</w:t>
            </w:r>
            <w:r w:rsidRPr="00162915">
              <w:tab/>
              <w:t>Prepare to set up vehicle body alignment equipment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2915" w:rsidP="00162915">
            <w:pPr>
              <w:pStyle w:val="List"/>
            </w:pPr>
            <w:r w:rsidRPr="00162915">
              <w:t>1.1</w:t>
            </w:r>
            <w:r w:rsidRPr="00162915">
              <w:tab/>
              <w:t>Task instructions are interpreted and vehicle to be worked on is identified</w:t>
            </w:r>
          </w:p>
          <w:p w:rsidR="00000000" w:rsidRPr="00162915" w:rsidP="00162915">
            <w:pPr>
              <w:pStyle w:val="List"/>
            </w:pPr>
            <w:r w:rsidRPr="00162915">
              <w:t>1.2</w:t>
            </w:r>
            <w:r w:rsidRPr="00162915">
              <w:tab/>
              <w:t>Manufacturer specifications and workplace procedures for aligni</w:t>
            </w:r>
            <w:r w:rsidRPr="00162915">
              <w:t>ng vehicle are sourced and interpreted</w:t>
            </w:r>
          </w:p>
          <w:p w:rsidR="00000000" w:rsidRPr="00162915" w:rsidP="00162915">
            <w:pPr>
              <w:pStyle w:val="List"/>
            </w:pPr>
            <w:r w:rsidRPr="00162915">
              <w:t>1.3</w:t>
            </w:r>
            <w:r w:rsidRPr="00162915">
              <w:rPr>
                <w:rStyle w:val="BoldandItalics"/>
              </w:rPr>
              <w:tab/>
              <w:t>Safety requirements</w:t>
            </w:r>
            <w:r w:rsidRPr="00162915">
              <w:t xml:space="preserve"> are sourced and interpreted</w:t>
            </w:r>
          </w:p>
          <w:p w:rsidR="00000000" w:rsidP="00162915">
            <w:pPr>
              <w:pStyle w:val="List"/>
              <w:rPr>
                <w:lang w:val="en-NZ"/>
              </w:rPr>
            </w:pPr>
            <w:r w:rsidRPr="00162915">
              <w:t>1.4</w:t>
            </w:r>
            <w:r w:rsidRPr="00162915">
              <w:tab/>
              <w:t>Potential hazards and risks associated with task are identified and reported to workplace supervisor</w:t>
            </w:r>
          </w:p>
        </w:tc>
      </w:tr>
      <w:tr w:rsidTr="0016291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2915">
            <w:pPr>
              <w:pStyle w:val="List"/>
              <w:rPr>
                <w:lang w:val="en-NZ"/>
              </w:rPr>
            </w:pPr>
            <w:r w:rsidRPr="00162915">
              <w:t>2.</w:t>
            </w:r>
            <w:r w:rsidRPr="00162915">
              <w:tab/>
              <w:t>Set up vehicle body alignment equipment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2915" w:rsidP="00162915">
            <w:pPr>
              <w:pStyle w:val="List"/>
            </w:pPr>
            <w:r w:rsidRPr="00162915">
              <w:t>2.1</w:t>
            </w:r>
            <w:r w:rsidRPr="00162915">
              <w:tab/>
            </w:r>
            <w:r w:rsidRPr="00162915">
              <w:t>Vehicle body is measured according to manufacturer specifications, workplace procedures and safety requirements</w:t>
            </w:r>
          </w:p>
          <w:p w:rsidR="00000000" w:rsidRPr="00162915" w:rsidP="00162915">
            <w:pPr>
              <w:pStyle w:val="List"/>
            </w:pPr>
            <w:r w:rsidRPr="00162915">
              <w:t>2.2</w:t>
            </w:r>
            <w:r w:rsidRPr="00162915">
              <w:tab/>
              <w:t>Body alignment equipment and tools required for aligning body vehicle are identified and checked for serviceability</w:t>
            </w:r>
          </w:p>
          <w:p w:rsidR="00000000" w:rsidP="00162915">
            <w:pPr>
              <w:pStyle w:val="List"/>
              <w:rPr>
                <w:lang w:val="en-NZ"/>
              </w:rPr>
            </w:pPr>
            <w:r w:rsidRPr="00162915">
              <w:t>2.3</w:t>
            </w:r>
            <w:r w:rsidRPr="00162915">
              <w:tab/>
              <w:t>Body alignment equip</w:t>
            </w:r>
            <w:r w:rsidRPr="00162915">
              <w:t>ment is attached to vehicle according to manufacturer specifications, workplace procedures and safety requirements</w:t>
            </w:r>
          </w:p>
        </w:tc>
      </w:tr>
      <w:tr w:rsidTr="0016291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2915">
            <w:pPr>
              <w:pStyle w:val="List"/>
              <w:rPr>
                <w:lang w:val="en-NZ"/>
              </w:rPr>
            </w:pPr>
            <w:r w:rsidRPr="00162915">
              <w:t>3.</w:t>
            </w:r>
            <w:r w:rsidRPr="00162915">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2915" w:rsidP="00162915">
            <w:pPr>
              <w:pStyle w:val="List"/>
            </w:pPr>
            <w:r w:rsidRPr="00162915">
              <w:t>3.1</w:t>
            </w:r>
            <w:r w:rsidRPr="00162915">
              <w:tab/>
              <w:t>Final inspection is made to ensure work meets task instruction and workplace standards, and vehicle is presen</w:t>
            </w:r>
            <w:r w:rsidRPr="00162915">
              <w:t>ted ready for use or further process according to workplace procedures</w:t>
            </w:r>
          </w:p>
          <w:p w:rsidR="00000000" w:rsidRPr="00162915" w:rsidP="00162915">
            <w:pPr>
              <w:pStyle w:val="List"/>
            </w:pPr>
            <w:r w:rsidRPr="00162915">
              <w:t>3.2</w:t>
            </w:r>
            <w:r w:rsidRPr="00162915">
              <w:tab/>
              <w:t>Work area is cleaned, waste and non-recyclable materials are disposed of, and recyclable material is collected and stored according to environmental requirements and workplace proce</w:t>
            </w:r>
            <w:r w:rsidRPr="00162915">
              <w:t>dures</w:t>
            </w:r>
          </w:p>
          <w:p w:rsidR="00000000" w:rsidRPr="00162915" w:rsidP="00162915">
            <w:pPr>
              <w:pStyle w:val="List"/>
            </w:pPr>
            <w:r w:rsidRPr="00162915">
              <w:t>3.3</w:t>
            </w:r>
            <w:r w:rsidRPr="00162915">
              <w:tab/>
              <w:t>Tools and equipment are checked and stored according to workplace procedures, or tagged and reported as required</w:t>
            </w:r>
          </w:p>
          <w:p w:rsidR="00000000" w:rsidRPr="00162915" w:rsidP="00162915">
            <w:pPr>
              <w:pStyle w:val="List"/>
            </w:pPr>
            <w:r w:rsidRPr="00162915">
              <w:t>3.4</w:t>
            </w:r>
            <w:r w:rsidRPr="00162915">
              <w:tab/>
              <w:t>Workplace documentation is processed according to workplace procedures</w:t>
            </w:r>
          </w:p>
        </w:tc>
      </w:tr>
    </w:tbl>
    <w:p w:rsidR="00000000" w:rsidRPr="00162915" w:rsidP="00162915">
      <w:pPr>
        <w:pStyle w:val="BodyText"/>
      </w:pPr>
    </w:p>
    <w:p w:rsidR="00000000" w:rsidRPr="00162915" w:rsidP="00162915">
      <w:pPr>
        <w:pStyle w:val="AllowPageBreak"/>
      </w:pPr>
    </w:p>
    <w:p w:rsidR="00000000" w:rsidRPr="00162915" w:rsidP="00162915">
      <w:pPr>
        <w:pStyle w:val="Heading1"/>
      </w:pPr>
      <w:bookmarkStart w:id="6" w:name="O_804064"/>
      <w:bookmarkEnd w:id="6"/>
      <w:r w:rsidRPr="00162915">
        <w:t>Foundation Skills</w:t>
      </w:r>
    </w:p>
    <w:p w:rsidR="00000000" w:rsidRPr="00162915" w:rsidP="006F1584">
      <w:pPr>
        <w:pStyle w:val="BodyText"/>
      </w:pPr>
      <w:r w:rsidRPr="00162915">
        <w:t>This section describe</w:t>
      </w:r>
      <w:r w:rsidRPr="00162915">
        <w:t>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162915">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2915" w:rsidP="00162915">
            <w:pPr>
              <w:pStyle w:val="BodyText"/>
            </w:pPr>
            <w:r w:rsidRPr="00162915">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2915">
            <w:pPr>
              <w:pStyle w:val="BodyText"/>
              <w:rPr>
                <w:lang w:val="en-NZ"/>
              </w:rPr>
            </w:pPr>
            <w:r w:rsidRPr="00162915">
              <w:rPr>
                <w:rStyle w:val="SpecialBold"/>
              </w:rPr>
              <w:t>Description</w:t>
            </w:r>
          </w:p>
        </w:tc>
      </w:tr>
      <w:tr w:rsidTr="0016291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2915">
            <w:pPr>
              <w:pStyle w:val="BodyText"/>
              <w:rPr>
                <w:lang w:val="en-NZ"/>
              </w:rPr>
            </w:pPr>
            <w:r w:rsidRPr="00162915">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2915">
            <w:pPr>
              <w:pStyle w:val="ListBullet"/>
              <w:rPr>
                <w:lang w:val="en-NZ"/>
              </w:rPr>
            </w:pPr>
            <w:r w:rsidRPr="00162915">
              <w:t>locate appropriate sources of vehicle body alignment information and procedures.</w:t>
            </w:r>
          </w:p>
        </w:tc>
      </w:tr>
      <w:tr w:rsidTr="0016291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2915">
            <w:pPr>
              <w:pStyle w:val="BodyText"/>
              <w:rPr>
                <w:lang w:val="en-NZ"/>
              </w:rPr>
            </w:pPr>
            <w:r w:rsidRPr="00162915">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2915" w:rsidP="00162915">
            <w:pPr>
              <w:pStyle w:val="ListBullet"/>
            </w:pPr>
            <w:r w:rsidRPr="00162915">
              <w:t>select and interpret key information from:</w:t>
            </w:r>
          </w:p>
          <w:p w:rsidR="00000000" w:rsidRPr="00162915" w:rsidP="00162915">
            <w:pPr>
              <w:pStyle w:val="ListBullet2"/>
            </w:pPr>
            <w:r w:rsidRPr="00162915">
              <w:t>manufacturer literature, safety requirements and workplace procedures for aligning a vehicle body</w:t>
            </w:r>
          </w:p>
          <w:p w:rsidR="00000000" w:rsidP="00162915">
            <w:pPr>
              <w:pStyle w:val="ListBullet2"/>
              <w:rPr>
                <w:lang w:val="en-NZ"/>
              </w:rPr>
            </w:pPr>
            <w:r w:rsidRPr="00162915">
              <w:t>environmental requirements and workplace procedures to ensure a clean and safe work site.</w:t>
            </w:r>
          </w:p>
        </w:tc>
      </w:tr>
      <w:tr w:rsidTr="0016291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2915">
            <w:pPr>
              <w:pStyle w:val="BodyText"/>
              <w:rPr>
                <w:lang w:val="en-NZ"/>
              </w:rPr>
            </w:pPr>
            <w:r w:rsidRPr="00162915">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2915">
            <w:pPr>
              <w:pStyle w:val="ListBullet"/>
              <w:rPr>
                <w:lang w:val="en-NZ"/>
              </w:rPr>
            </w:pPr>
            <w:r w:rsidRPr="00162915">
              <w:t>legibly and accurately fill out workplace documentation.</w:t>
            </w:r>
          </w:p>
        </w:tc>
      </w:tr>
      <w:tr w:rsidTr="0016291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2915">
            <w:pPr>
              <w:pStyle w:val="BodyText"/>
              <w:rPr>
                <w:lang w:val="en-NZ"/>
              </w:rPr>
            </w:pPr>
            <w:r w:rsidRPr="00162915">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2915">
            <w:pPr>
              <w:pStyle w:val="ListBullet"/>
              <w:rPr>
                <w:lang w:val="en-NZ"/>
              </w:rPr>
            </w:pPr>
            <w:r w:rsidRPr="00162915">
              <w:t>participate effectively in verbal exchanges using questioning and active listening to request, clarify and clearly convey information.</w:t>
            </w:r>
          </w:p>
        </w:tc>
      </w:tr>
      <w:tr w:rsidTr="0016291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2915">
            <w:pPr>
              <w:pStyle w:val="BodyText"/>
              <w:rPr>
                <w:lang w:val="en-NZ"/>
              </w:rPr>
            </w:pPr>
            <w:r w:rsidRPr="00162915">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2915">
            <w:pPr>
              <w:pStyle w:val="ListBullet"/>
              <w:rPr>
                <w:lang w:val="en-NZ"/>
              </w:rPr>
            </w:pPr>
            <w:r w:rsidRPr="00162915">
              <w:t>use basic mathematical operations, including addition, subtraction, multiplication and division, to</w:t>
            </w:r>
            <w:r w:rsidRPr="00162915">
              <w:t xml:space="preserve"> measure vehicle body alignment and panel gaps.</w:t>
            </w:r>
          </w:p>
        </w:tc>
      </w:tr>
      <w:tr w:rsidTr="0016291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2915">
            <w:pPr>
              <w:pStyle w:val="BodyText"/>
              <w:rPr>
                <w:lang w:val="en-NZ"/>
              </w:rPr>
            </w:pPr>
            <w:r w:rsidRPr="00162915">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2915" w:rsidP="00162915">
            <w:pPr>
              <w:pStyle w:val="ListBullet"/>
            </w:pPr>
            <w:r w:rsidRPr="00162915">
              <w:t>set up and operate equipment and tools required to realign vehicle bodies.</w:t>
            </w:r>
          </w:p>
        </w:tc>
      </w:tr>
    </w:tbl>
    <w:p w:rsidR="00000000" w:rsidRPr="00162915" w:rsidP="00162915">
      <w:pPr>
        <w:pStyle w:val="BodyText"/>
      </w:pPr>
    </w:p>
    <w:p w:rsidR="00000000" w:rsidRPr="00162915" w:rsidP="00162915">
      <w:pPr>
        <w:pStyle w:val="AllowPageBreak"/>
      </w:pPr>
    </w:p>
    <w:p w:rsidR="00000000" w:rsidRPr="00162915" w:rsidP="00162915">
      <w:pPr>
        <w:pStyle w:val="Heading1"/>
      </w:pPr>
      <w:bookmarkStart w:id="7" w:name="O_804065"/>
      <w:bookmarkEnd w:id="7"/>
      <w:r w:rsidRPr="00162915">
        <w:t>Range of Conditions</w:t>
      </w:r>
    </w:p>
    <w:p w:rsidR="00000000" w:rsidRPr="00162915" w:rsidP="006F1584">
      <w:pPr>
        <w:pStyle w:val="BodyText"/>
      </w:pPr>
      <w:r w:rsidRPr="00162915">
        <w:t>This section specifies work environments and conditions that may affec</w:t>
      </w:r>
      <w:r w:rsidRPr="00162915">
        <w:t>t performance. Essential operating conditions that may be present (depending on the work situation, needs of the candidate, accessibility of the item, and local industry and regional contexts) are included. Bold italicised wording, if used in the performan</w:t>
      </w:r>
      <w:r w:rsidRPr="00162915">
        <w:t>ce criteria, is detailed below.</w:t>
      </w:r>
    </w:p>
    <w:tbl>
      <w:tblPr>
        <w:tblW w:w="9639" w:type="dxa"/>
        <w:tblLayout w:type="fixed"/>
        <w:tblCellMar>
          <w:left w:w="62" w:type="dxa"/>
          <w:right w:w="62" w:type="dxa"/>
        </w:tblCellMar>
        <w:tblLook w:val="0000"/>
      </w:tblPr>
      <w:tblGrid>
        <w:gridCol w:w="2835"/>
        <w:gridCol w:w="6804"/>
      </w:tblGrid>
      <w:tr w:rsidTr="0016291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2915">
            <w:pPr>
              <w:pStyle w:val="BodyText"/>
              <w:rPr>
                <w:lang w:val="en-NZ"/>
              </w:rPr>
            </w:pPr>
            <w:r w:rsidRPr="00162915">
              <w:rPr>
                <w:rStyle w:val="BoldandItalics"/>
              </w:rPr>
              <w:t>Safety requirements</w:t>
            </w:r>
            <w:r w:rsidRPr="00162915">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2915" w:rsidP="00162915">
            <w:pPr>
              <w:pStyle w:val="ListBullet"/>
            </w:pPr>
            <w:r w:rsidRPr="00162915">
              <w:t>work health and safety (WHS) and occupational health and safety (OHS) requirements, including procedures for:</w:t>
            </w:r>
          </w:p>
          <w:p w:rsidR="00000000" w:rsidRPr="00162915" w:rsidP="00162915">
            <w:pPr>
              <w:pStyle w:val="ListBullet2"/>
            </w:pPr>
            <w:r w:rsidRPr="00162915">
              <w:t>selecting and using personal protective equipment (PPE), including safety glasses, ear protection and safety footwear</w:t>
            </w:r>
          </w:p>
          <w:p w:rsidR="00000000" w:rsidRPr="00162915" w:rsidP="00162915">
            <w:pPr>
              <w:pStyle w:val="ListBullet2"/>
            </w:pPr>
            <w:r w:rsidRPr="00162915">
              <w:t>using hand tools.</w:t>
            </w:r>
          </w:p>
        </w:tc>
      </w:tr>
    </w:tbl>
    <w:p w:rsidR="00000000" w:rsidRPr="00162915" w:rsidP="00162915">
      <w:pPr>
        <w:pStyle w:val="BodyText"/>
      </w:pPr>
    </w:p>
    <w:p w:rsidR="00000000" w:rsidRPr="00162915" w:rsidP="00162915">
      <w:pPr>
        <w:pStyle w:val="AllowPageBreak"/>
      </w:pPr>
    </w:p>
    <w:p w:rsidR="00000000" w:rsidRPr="00162915" w:rsidP="00162915">
      <w:pPr>
        <w:pStyle w:val="Heading1"/>
      </w:pPr>
      <w:bookmarkStart w:id="8" w:name="O_804066"/>
      <w:bookmarkEnd w:id="8"/>
      <w:r w:rsidRPr="00162915">
        <w:t>Unit Mapping Information</w:t>
      </w:r>
    </w:p>
    <w:p w:rsidR="00000000" w:rsidRPr="00162915" w:rsidP="006F1584">
      <w:pPr>
        <w:pStyle w:val="BodyText"/>
      </w:pPr>
      <w:r w:rsidRPr="00162915">
        <w:t>No equivalent unit.</w:t>
      </w:r>
    </w:p>
    <w:p w:rsidR="00000000" w:rsidRPr="00162915" w:rsidP="00162915">
      <w:pPr>
        <w:pStyle w:val="Heading1"/>
      </w:pPr>
      <w:bookmarkStart w:id="9" w:name="O_804073"/>
      <w:bookmarkEnd w:id="9"/>
      <w:r w:rsidRPr="00162915">
        <w:t>Links</w:t>
      </w:r>
    </w:p>
    <w:p w:rsidR="00000000" w:rsidRPr="00162915" w:rsidP="006F1584">
      <w:pPr>
        <w:pStyle w:val="BodyText"/>
      </w:pPr>
      <w:r w:rsidRPr="00162915">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00B45">
        <w:rPr>
          <w:rStyle w:val="Hyperlink"/>
        </w:rPr>
        <w:t>https://vetnet.gov.au/Pages/TrainingDocs.aspx?q=b4278d82-d487-4070-a8c4-78045ec695b1</w:t>
      </w:r>
      <w:r>
        <w:fldChar w:fldCharType="end"/>
      </w:r>
    </w:p>
    <w:p w:rsidR="00000000" w:rsidRPr="00162915" w:rsidP="006F1584">
      <w:pPr>
        <w:pStyle w:val="BodyText"/>
        <w:sectPr w:rsidSect="00162915">
          <w:headerReference w:type="default" r:id="rId10"/>
          <w:footerReference w:type="default" r:id="rId11"/>
          <w:pgSz w:w="11908" w:h="16833"/>
          <w:pgMar w:top="1702" w:right="1418" w:bottom="1702" w:left="1418" w:header="992" w:footer="992" w:gutter="0"/>
          <w:cols w:space="720"/>
          <w:noEndnote/>
          <w:docGrid w:linePitch="299"/>
        </w:sectPr>
      </w:pPr>
    </w:p>
    <w:p w:rsidR="00000000" w:rsidRPr="00162915" w:rsidP="00162915">
      <w:pPr>
        <w:pStyle w:val="SuperHeading"/>
      </w:pPr>
      <w:r w:rsidRPr="00162915">
        <w:t xml:space="preserve">Assessment </w:t>
      </w:r>
      <w:r w:rsidRPr="00162915">
        <w:t>Requirements for AURVTN039 Set up body alignment equipment on vehicles</w:t>
      </w:r>
    </w:p>
    <w:p w:rsidR="00000000" w:rsidRPr="00162915" w:rsidP="00162915">
      <w:pPr>
        <w:pStyle w:val="Heading1"/>
      </w:pPr>
      <w:bookmarkStart w:id="10" w:name="O_804068"/>
      <w:bookmarkEnd w:id="10"/>
      <w:r w:rsidRPr="00162915">
        <w:t>Modification History</w:t>
      </w:r>
    </w:p>
    <w:tbl>
      <w:tblPr>
        <w:tblW w:w="9639" w:type="dxa"/>
        <w:tblLayout w:type="fixed"/>
        <w:tblCellMar>
          <w:left w:w="62" w:type="dxa"/>
          <w:right w:w="62" w:type="dxa"/>
        </w:tblCellMar>
        <w:tblLook w:val="0000"/>
      </w:tblPr>
      <w:tblGrid>
        <w:gridCol w:w="2835"/>
        <w:gridCol w:w="6804"/>
      </w:tblGrid>
      <w:tr w:rsidTr="006F1584">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915" w:rsidP="00162915">
            <w:pPr>
              <w:pStyle w:val="BodyText"/>
            </w:pPr>
            <w:r w:rsidRPr="00162915">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915">
            <w:pPr>
              <w:pStyle w:val="BodyText"/>
              <w:rPr>
                <w:lang w:val="en-NZ"/>
              </w:rPr>
            </w:pPr>
            <w:r w:rsidRPr="00162915">
              <w:rPr>
                <w:rStyle w:val="SpecialBold"/>
              </w:rPr>
              <w:t>Comment</w:t>
            </w:r>
          </w:p>
        </w:tc>
      </w:tr>
      <w:tr w:rsidTr="006F1584">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915">
            <w:pPr>
              <w:pStyle w:val="BodyText"/>
              <w:rPr>
                <w:lang w:val="en-NZ"/>
              </w:rPr>
            </w:pPr>
            <w:r w:rsidRPr="00162915">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915" w:rsidP="00162915">
            <w:pPr>
              <w:pStyle w:val="BodyText"/>
            </w:pPr>
            <w:r w:rsidRPr="00162915">
              <w:t>New unit of competency.</w:t>
            </w:r>
          </w:p>
        </w:tc>
      </w:tr>
    </w:tbl>
    <w:p w:rsidR="00000000" w:rsidRPr="00162915" w:rsidP="00162915">
      <w:pPr>
        <w:pStyle w:val="BodyText"/>
      </w:pPr>
    </w:p>
    <w:p w:rsidR="00000000" w:rsidRPr="00162915" w:rsidP="00162915">
      <w:pPr>
        <w:pStyle w:val="AllowPageBreak"/>
      </w:pPr>
    </w:p>
    <w:p w:rsidR="00000000" w:rsidRPr="00162915" w:rsidP="00162915">
      <w:pPr>
        <w:pStyle w:val="Heading1"/>
      </w:pPr>
      <w:bookmarkStart w:id="11" w:name="O_804069"/>
      <w:bookmarkEnd w:id="11"/>
      <w:r w:rsidRPr="00162915">
        <w:t>Performance Evidence</w:t>
      </w:r>
    </w:p>
    <w:p w:rsidR="00000000" w:rsidRPr="00162915" w:rsidP="006F1584">
      <w:pPr>
        <w:pStyle w:val="BodyText"/>
      </w:pPr>
      <w:r w:rsidRPr="00162915">
        <w:t>Before competency can be determined, individuals must demonstrate they can perform the following according to the standards defined in this unit’s elements, performance criteria, range of conditions and foundation skills:</w:t>
      </w:r>
    </w:p>
    <w:p w:rsidR="00000000" w:rsidRPr="00162915" w:rsidP="00162915">
      <w:pPr>
        <w:pStyle w:val="ListBullet"/>
      </w:pPr>
      <w:r w:rsidRPr="00162915">
        <w:t>correctly set up body alignment e</w:t>
      </w:r>
      <w:r w:rsidRPr="00162915">
        <w:t>quipment on one vehicle.</w:t>
      </w:r>
    </w:p>
    <w:p w:rsidR="00000000" w:rsidRPr="00162915" w:rsidP="00162915">
      <w:pPr>
        <w:pStyle w:val="AllowPageBreak"/>
      </w:pPr>
    </w:p>
    <w:p w:rsidR="00000000" w:rsidRPr="00162915" w:rsidP="00162915">
      <w:pPr>
        <w:pStyle w:val="Heading1"/>
      </w:pPr>
      <w:bookmarkStart w:id="12" w:name="O_804070"/>
      <w:bookmarkEnd w:id="12"/>
      <w:r w:rsidRPr="00162915">
        <w:t>Knowledge Evidence</w:t>
      </w:r>
    </w:p>
    <w:p w:rsidR="00000000" w:rsidRPr="00162915" w:rsidP="006F1584">
      <w:pPr>
        <w:pStyle w:val="BodyText"/>
      </w:pPr>
      <w:r w:rsidRPr="00162915">
        <w:t>Individuals must be able to demonstrate knowledge of:</w:t>
      </w:r>
    </w:p>
    <w:p w:rsidR="00000000" w:rsidRPr="00162915" w:rsidP="00162915">
      <w:pPr>
        <w:pStyle w:val="ListBullet"/>
      </w:pPr>
      <w:r w:rsidRPr="00162915">
        <w:t xml:space="preserve">work health and safety (WHS) and occupational health and safety (OHS) requirements relating to setting </w:t>
      </w:r>
      <w:r w:rsidRPr="00162915">
        <w:t>up body alignment equipment on vehicles, including procedures for:</w:t>
      </w:r>
    </w:p>
    <w:p w:rsidR="00000000" w:rsidRPr="00162915" w:rsidP="00162915">
      <w:pPr>
        <w:pStyle w:val="ListBullet2"/>
      </w:pPr>
      <w:r w:rsidRPr="00162915">
        <w:t>selecting and using personal protective equipment (PPE), including safety glasses, ear protection and safety footwear</w:t>
      </w:r>
    </w:p>
    <w:p w:rsidR="00000000" w:rsidRPr="00162915" w:rsidP="00162915">
      <w:pPr>
        <w:pStyle w:val="ListBullet2"/>
      </w:pPr>
      <w:r w:rsidRPr="00162915">
        <w:t>using hand tools</w:t>
      </w:r>
    </w:p>
    <w:p w:rsidR="00000000" w:rsidRPr="00162915" w:rsidP="00162915">
      <w:pPr>
        <w:pStyle w:val="ListBullet"/>
      </w:pPr>
      <w:r w:rsidRPr="00162915">
        <w:t xml:space="preserve">types and construction of vehicle bodies </w:t>
      </w:r>
    </w:p>
    <w:p w:rsidR="00000000" w:rsidRPr="00162915" w:rsidP="00162915">
      <w:pPr>
        <w:pStyle w:val="ListBullet"/>
      </w:pPr>
      <w:r w:rsidRPr="00162915">
        <w:t xml:space="preserve">types and </w:t>
      </w:r>
      <w:r w:rsidRPr="00162915">
        <w:t>application of vehicle body alignment equipment.</w:t>
      </w:r>
    </w:p>
    <w:p w:rsidR="00000000" w:rsidRPr="00162915" w:rsidP="00162915">
      <w:pPr>
        <w:pStyle w:val="AllowPageBreak"/>
      </w:pPr>
    </w:p>
    <w:p w:rsidR="00000000" w:rsidRPr="00162915" w:rsidP="00162915">
      <w:pPr>
        <w:pStyle w:val="Heading1"/>
      </w:pPr>
      <w:bookmarkStart w:id="13" w:name="O_804071"/>
      <w:bookmarkEnd w:id="13"/>
      <w:r w:rsidRPr="00162915">
        <w:t>Assessment Conditions</w:t>
      </w:r>
    </w:p>
    <w:p w:rsidR="00000000" w:rsidRPr="00162915" w:rsidP="006F1584">
      <w:pPr>
        <w:pStyle w:val="BodyText"/>
      </w:pPr>
      <w:r w:rsidRPr="00162915">
        <w:t>Assessors must satisfy NVR/AQTF assessor requirements.</w:t>
      </w:r>
    </w:p>
    <w:p w:rsidR="00000000" w:rsidRPr="00162915" w:rsidP="006F1584">
      <w:pPr>
        <w:pStyle w:val="BodyText"/>
      </w:pPr>
      <w:r w:rsidRPr="00162915">
        <w:t>Competency is to be assessed in the workplace or a simulated environment that accurately reflects performance in a real workplace setting.</w:t>
      </w:r>
    </w:p>
    <w:p w:rsidR="00000000" w:rsidRPr="00162915" w:rsidP="006F1584">
      <w:pPr>
        <w:pStyle w:val="BodyText"/>
      </w:pPr>
      <w:r w:rsidRPr="00162915">
        <w:t>Assessment must include direct observation.</w:t>
      </w:r>
    </w:p>
    <w:p w:rsidR="00000000" w:rsidRPr="00162915" w:rsidP="006F1584">
      <w:pPr>
        <w:pStyle w:val="BodyText"/>
      </w:pPr>
      <w:r w:rsidRPr="00162915">
        <w:t>Where assessment of competency includes third-party evidence, individua</w:t>
      </w:r>
      <w:r w:rsidRPr="00162915">
        <w:t>ls must provide evidence that links them to the body alignment equipment they have set up on vehicles, e.g. repair orders.</w:t>
      </w:r>
    </w:p>
    <w:p w:rsidR="00000000" w:rsidRPr="00162915" w:rsidP="006F1584">
      <w:pPr>
        <w:pStyle w:val="BodyText"/>
      </w:pPr>
      <w:r w:rsidRPr="00162915">
        <w:t>Assessors must verify performance evidence through questioning on skills and knowledge to ensure correct interpretation and applicat</w:t>
      </w:r>
      <w:r w:rsidRPr="00162915">
        <w:t>ion.</w:t>
      </w:r>
    </w:p>
    <w:p w:rsidR="00000000" w:rsidRPr="00162915" w:rsidP="006F1584">
      <w:pPr>
        <w:pStyle w:val="BodyText"/>
      </w:pPr>
      <w:r w:rsidRPr="00162915">
        <w:t>The following resources must be made available:</w:t>
      </w:r>
    </w:p>
    <w:p w:rsidR="00000000" w:rsidRPr="00162915" w:rsidP="00162915">
      <w:pPr>
        <w:pStyle w:val="ListBullet"/>
      </w:pPr>
      <w:r w:rsidRPr="00162915">
        <w:t>automotive repair workplace or simulated workplace</w:t>
      </w:r>
    </w:p>
    <w:p w:rsidR="00000000" w:rsidRPr="00162915" w:rsidP="00162915">
      <w:pPr>
        <w:pStyle w:val="ListBullet"/>
      </w:pPr>
      <w:r w:rsidRPr="00162915">
        <w:t>PPE for setting up body alignment equipment</w:t>
      </w:r>
    </w:p>
    <w:p w:rsidR="00000000" w:rsidRPr="00162915" w:rsidP="00162915">
      <w:pPr>
        <w:pStyle w:val="ListBullet"/>
      </w:pPr>
      <w:r w:rsidRPr="00162915">
        <w:t>one vehicle requiring body alignment</w:t>
      </w:r>
    </w:p>
    <w:p w:rsidR="00000000" w:rsidRPr="00162915" w:rsidP="00162915">
      <w:pPr>
        <w:pStyle w:val="ListBullet"/>
      </w:pPr>
      <w:r w:rsidRPr="00162915">
        <w:t xml:space="preserve">vehicle alignment measuring tools </w:t>
      </w:r>
    </w:p>
    <w:p w:rsidR="00000000" w:rsidRPr="00162915" w:rsidP="00162915">
      <w:pPr>
        <w:pStyle w:val="ListBullet"/>
      </w:pPr>
      <w:r w:rsidRPr="00162915">
        <w:t>tools, equipment and materials app</w:t>
      </w:r>
      <w:r w:rsidRPr="00162915">
        <w:t>ropriate for setting up body alignment equipment on vehicles.</w:t>
      </w:r>
    </w:p>
    <w:p w:rsidR="00000000" w:rsidRPr="00162915" w:rsidP="00162915">
      <w:pPr>
        <w:pStyle w:val="AllowPageBreak"/>
      </w:pPr>
    </w:p>
    <w:p w:rsidR="00000000" w:rsidRPr="00162915" w:rsidP="00162915">
      <w:pPr>
        <w:pStyle w:val="Heading1"/>
      </w:pPr>
      <w:bookmarkStart w:id="14" w:name="O_804074"/>
      <w:bookmarkEnd w:id="14"/>
      <w:r w:rsidRPr="00162915">
        <w:t>Links</w:t>
      </w:r>
    </w:p>
    <w:p w:rsidR="00000000" w:rsidRPr="00162915" w:rsidP="006F1584">
      <w:pPr>
        <w:pStyle w:val="BodyText"/>
      </w:pPr>
      <w:r w:rsidRPr="00162915">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00B45">
        <w:rPr>
          <w:rStyle w:val="Hyperlink"/>
        </w:rPr>
        <w:t>https://vetnet.gov.au/Pages/TrainingDocs.aspx?q=b4278d82-d487-4070-a8c4-78045ec695b1</w:t>
      </w:r>
      <w:r>
        <w:fldChar w:fldCharType="end"/>
      </w:r>
    </w:p>
    <w:p w:rsidR="00000000" w:rsidRPr="00162915" w:rsidP="006F1584">
      <w:pPr>
        <w:pStyle w:val="BodyText"/>
      </w:pPr>
      <w:r w:rsidRPr="00162915">
        <w:t>Companion Volume implemen</w:t>
      </w:r>
      <w:r w:rsidRPr="00162915">
        <w:t xml:space="preserve">tation guides are found in VETNet - </w:t>
      </w:r>
      <w:r>
        <w:fldChar w:fldCharType="begin"/>
      </w:r>
      <w:r>
        <w:instrText xml:space="preserve"> HYPERLINK "https://vetnet.gov.au/Pages/TrainingDocs.aspx?q=b4278d82-d487-4070-a8c4-78045ec695b1" </w:instrText>
      </w:r>
      <w:r>
        <w:fldChar w:fldCharType="separate"/>
      </w:r>
      <w:r w:rsidRPr="00200B45">
        <w:rPr>
          <w:rStyle w:val="Hyperlink"/>
        </w:rPr>
        <w:t>https://vetnet.gov.au/Pages/TrainingDocs.aspx?q=b4278d82-d487-4070-a8c4-78045ec695b1</w:t>
      </w:r>
      <w:r>
        <w:fldChar w:fldCharType="end"/>
      </w:r>
    </w:p>
    <w:p w:rsidR="00000000" w:rsidRPr="00162915" w:rsidP="00162915"/>
    <w:sectPr w:rsidSect="0016291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9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915" w:rsidRPr="006F1584" w:rsidP="006F15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9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584" w:rsidP="001629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F1584" w:rsidP="0016291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F1584" w:rsidP="0016291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915" w:rsidP="00162915">
    <w:pPr>
      <w:pStyle w:val="Footer"/>
      <w:framePr w:wrap="around"/>
    </w:pPr>
    <w:r>
      <w:fldChar w:fldCharType="begin"/>
    </w:r>
    <w:r>
      <w:instrText xml:space="preserve"> DOCPROPERTY  Subject  \* MERGEFORMAT </w:instrText>
    </w:r>
    <w:r>
      <w:fldChar w:fldCharType="separate"/>
    </w:r>
    <w:r w:rsidR="006F1584">
      <w:t>Approved</w:t>
    </w:r>
    <w:r w:rsidR="006F1584">
      <w:fldChar w:fldCharType="end"/>
    </w:r>
    <w:r>
      <w:tab/>
      <w:t xml:space="preserve">Page </w:t>
    </w:r>
    <w:r>
      <w:fldChar w:fldCharType="begin"/>
    </w:r>
    <w:r>
      <w:instrText xml:space="preserve"> PAGE  \* Arabic  \* MERGEFORMAT </w:instrText>
    </w:r>
    <w:r>
      <w:fldChar w:fldCharType="separate"/>
    </w:r>
    <w:r w:rsidR="006F158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F1584">
      <w:rPr>
        <w:noProof/>
      </w:rPr>
      <w:t>5</w:t>
    </w:r>
    <w:r>
      <w:rPr>
        <w:noProof/>
      </w:rPr>
      <w:fldChar w:fldCharType="end"/>
    </w:r>
  </w:p>
  <w:p w:rsidR="00162915" w:rsidP="00162915">
    <w:pPr>
      <w:pStyle w:val="Footer"/>
      <w:framePr w:wrap="around"/>
    </w:pPr>
    <w:r>
      <w:t xml:space="preserve">© Commonwealth of Australia, </w:t>
    </w:r>
    <w:r>
      <w:fldChar w:fldCharType="begin"/>
    </w:r>
    <w:r>
      <w:instrText xml:space="preserve"> DATE  \@ "yyyy"  \* MERGEFORMAT </w:instrText>
    </w:r>
    <w:r>
      <w:fldChar w:fldCharType="separate"/>
    </w:r>
    <w:r w:rsidR="006F1584">
      <w:rPr>
        <w:noProof/>
      </w:rPr>
      <w:t>2025</w:t>
    </w:r>
    <w:r>
      <w:fldChar w:fldCharType="end"/>
    </w:r>
    <w:r>
      <w:tab/>
    </w:r>
    <w:r>
      <w:fldChar w:fldCharType="begin"/>
    </w:r>
    <w:r>
      <w:instrText xml:space="preserve"> DOCPROPERTY  Author  \* MERGEFORMAT </w:instrText>
    </w:r>
    <w:r>
      <w:fldChar w:fldCharType="separate"/>
    </w:r>
    <w:r w:rsidR="006F1584">
      <w:t>Mining and Automotive Skills Alliance</w:t>
    </w:r>
    <w:r w:rsidR="006F1584">
      <w:fldChar w:fldCharType="end"/>
    </w:r>
  </w:p>
  <w:p w:rsidR="00162915" w:rsidP="001629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9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5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62915" w:rsidRPr="006F1584" w:rsidP="006F15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9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584" w:rsidRPr="002D2AF8" w:rsidP="00162915">
    <w:pPr>
      <w:pStyle w:val="Header"/>
      <w:framePr w:wrap="around"/>
    </w:pPr>
    <w:r>
      <w:fldChar w:fldCharType="begin"/>
    </w:r>
    <w:r>
      <w:instrText xml:space="preserve"> TITLE   \* MERGEFORMAT </w:instrText>
    </w:r>
    <w:r>
      <w:fldChar w:fldCharType="separate"/>
    </w:r>
    <w:r>
      <w:t>AURVTN039 Set up body alignment equipment on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F1584" w:rsidP="0016291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915" w:rsidRPr="002D2AF8" w:rsidP="00162915">
    <w:pPr>
      <w:pStyle w:val="Header"/>
      <w:framePr w:wrap="around"/>
    </w:pPr>
    <w:r>
      <w:fldChar w:fldCharType="begin"/>
    </w:r>
    <w:r>
      <w:instrText xml:space="preserve"> TITLE   \* MERGEFORMAT </w:instrText>
    </w:r>
    <w:r>
      <w:fldChar w:fldCharType="separate"/>
    </w:r>
    <w:r w:rsidR="006F1584">
      <w:t>AURVTN039 Set up body alignment equipment on vehicles</w:t>
    </w:r>
    <w:r w:rsidR="006F1584">
      <w:fldChar w:fldCharType="end"/>
    </w:r>
    <w:r>
      <w:tab/>
      <w:t xml:space="preserve">Date this document was generated: </w:t>
    </w:r>
    <w:r>
      <w:fldChar w:fldCharType="begin"/>
    </w:r>
    <w:r>
      <w:instrText xml:space="preserve"> CREATEDATE  \@ "d MMMM yyyy"  \* MERGEFORMAT </w:instrText>
    </w:r>
    <w:r>
      <w:fldChar w:fldCharType="separate"/>
    </w:r>
    <w:r w:rsidR="006F1584">
      <w:rPr>
        <w:noProof/>
      </w:rPr>
      <w:t>2 March 2025</w:t>
    </w:r>
    <w:r>
      <w:fldChar w:fldCharType="end"/>
    </w:r>
  </w:p>
  <w:p w:rsidR="00162915" w:rsidP="001629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5681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4EBE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E2441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29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2915"/>
    <w:pPr>
      <w:spacing w:before="360" w:after="60"/>
      <w:outlineLvl w:val="0"/>
    </w:pPr>
    <w:rPr>
      <w:sz w:val="32"/>
    </w:rPr>
  </w:style>
  <w:style w:type="paragraph" w:styleId="Heading2">
    <w:name w:val="heading 2"/>
    <w:basedOn w:val="HeadingBase"/>
    <w:next w:val="BodyText"/>
    <w:link w:val="Heading2Char"/>
    <w:qFormat/>
    <w:rsid w:val="00162915"/>
    <w:pPr>
      <w:keepLines/>
      <w:spacing w:before="240" w:after="120"/>
      <w:outlineLvl w:val="1"/>
    </w:pPr>
    <w:rPr>
      <w:sz w:val="28"/>
      <w:szCs w:val="40"/>
    </w:rPr>
  </w:style>
  <w:style w:type="paragraph" w:styleId="Heading3">
    <w:name w:val="heading 3"/>
    <w:basedOn w:val="HeadingBase"/>
    <w:next w:val="BodyText"/>
    <w:link w:val="Heading3Char"/>
    <w:qFormat/>
    <w:rsid w:val="00162915"/>
    <w:pPr>
      <w:spacing w:before="180" w:after="120"/>
      <w:outlineLvl w:val="2"/>
    </w:pPr>
    <w:rPr>
      <w:spacing w:val="-10"/>
      <w:kern w:val="32"/>
    </w:rPr>
  </w:style>
  <w:style w:type="paragraph" w:styleId="Heading4">
    <w:name w:val="heading 4"/>
    <w:basedOn w:val="HeadingBase"/>
    <w:next w:val="BodyText"/>
    <w:link w:val="Heading4Char"/>
    <w:qFormat/>
    <w:rsid w:val="00162915"/>
    <w:pPr>
      <w:spacing w:before="160" w:after="120"/>
      <w:outlineLvl w:val="3"/>
    </w:pPr>
    <w:rPr>
      <w:sz w:val="22"/>
    </w:rPr>
  </w:style>
  <w:style w:type="paragraph" w:styleId="Heading5">
    <w:name w:val="heading 5"/>
    <w:basedOn w:val="HeadingBase"/>
    <w:next w:val="Normal"/>
    <w:link w:val="Heading5Char"/>
    <w:qFormat/>
    <w:rsid w:val="00162915"/>
    <w:pPr>
      <w:spacing w:before="80"/>
      <w:outlineLvl w:val="4"/>
    </w:pPr>
    <w:rPr>
      <w:color w:val="918585"/>
      <w:sz w:val="20"/>
    </w:rPr>
  </w:style>
  <w:style w:type="paragraph" w:styleId="Heading6">
    <w:name w:val="heading 6"/>
    <w:basedOn w:val="HeadingBase"/>
    <w:next w:val="Normal"/>
    <w:link w:val="Heading6Char"/>
    <w:qFormat/>
    <w:rsid w:val="00162915"/>
    <w:pPr>
      <w:spacing w:before="60"/>
      <w:outlineLvl w:val="5"/>
    </w:pPr>
    <w:rPr>
      <w:color w:val="918585"/>
      <w:sz w:val="20"/>
    </w:rPr>
  </w:style>
  <w:style w:type="paragraph" w:styleId="Heading7">
    <w:name w:val="heading 7"/>
    <w:basedOn w:val="Normal"/>
    <w:next w:val="Normal"/>
    <w:link w:val="Heading7Char"/>
    <w:qFormat/>
    <w:rsid w:val="00162915"/>
    <w:pPr>
      <w:ind w:left="720"/>
      <w:outlineLvl w:val="6"/>
    </w:pPr>
    <w:rPr>
      <w:i/>
    </w:rPr>
  </w:style>
  <w:style w:type="paragraph" w:styleId="Heading8">
    <w:name w:val="heading 8"/>
    <w:basedOn w:val="Normal"/>
    <w:next w:val="Normal"/>
    <w:link w:val="Heading8Char"/>
    <w:qFormat/>
    <w:rsid w:val="00162915"/>
    <w:pPr>
      <w:ind w:left="720"/>
      <w:outlineLvl w:val="7"/>
    </w:pPr>
    <w:rPr>
      <w:i/>
    </w:rPr>
  </w:style>
  <w:style w:type="paragraph" w:styleId="Heading9">
    <w:name w:val="heading 9"/>
    <w:basedOn w:val="Normal"/>
    <w:next w:val="Normal"/>
    <w:link w:val="Heading9Char"/>
    <w:qFormat/>
    <w:rsid w:val="00162915"/>
    <w:pPr>
      <w:ind w:left="720"/>
      <w:outlineLvl w:val="8"/>
    </w:pPr>
    <w:rPr>
      <w:i/>
    </w:rPr>
  </w:style>
  <w:style w:type="character" w:default="1" w:styleId="DefaultParagraphFont">
    <w:name w:val="Default Paragraph Font"/>
    <w:uiPriority w:val="1"/>
    <w:unhideWhenUsed/>
    <w:rsid w:val="001629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2915"/>
  </w:style>
  <w:style w:type="character" w:customStyle="1" w:styleId="Heading1Char">
    <w:name w:val="Heading 1 Char"/>
    <w:basedOn w:val="DefaultParagraphFont"/>
    <w:link w:val="Heading1"/>
    <w:rsid w:val="00162915"/>
    <w:rPr>
      <w:rFonts w:ascii="Times New Roman" w:eastAsia="Times New Roman" w:hAnsi="Times New Roman" w:cs="Times New Roman"/>
      <w:b/>
      <w:sz w:val="32"/>
      <w:szCs w:val="20"/>
      <w:lang w:eastAsia="en-US"/>
    </w:rPr>
  </w:style>
  <w:style w:type="paragraph" w:styleId="BodyText">
    <w:name w:val="Body Text"/>
    <w:basedOn w:val="Normal"/>
    <w:link w:val="BodyTextChar"/>
    <w:rsid w:val="001629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62915"/>
    <w:rPr>
      <w:rFonts w:ascii="Times New Roman" w:eastAsia="Times New Roman" w:hAnsi="Times New Roman" w:cs="Times New Roman"/>
      <w:sz w:val="24"/>
      <w:lang w:eastAsia="en-US"/>
    </w:rPr>
  </w:style>
  <w:style w:type="paragraph" w:styleId="List">
    <w:name w:val="List"/>
    <w:basedOn w:val="BodyText"/>
    <w:next w:val="BodyText"/>
    <w:rsid w:val="00162915"/>
    <w:pPr>
      <w:tabs>
        <w:tab w:val="left" w:pos="340"/>
      </w:tabs>
      <w:spacing w:before="60" w:after="60"/>
      <w:ind w:left="340" w:hanging="340"/>
    </w:pPr>
  </w:style>
  <w:style w:type="paragraph" w:styleId="ListBullet">
    <w:name w:val="List Bullet"/>
    <w:basedOn w:val="List"/>
    <w:rsid w:val="00162915"/>
    <w:pPr>
      <w:numPr>
        <w:numId w:val="12"/>
      </w:numPr>
      <w:tabs>
        <w:tab w:val="clear" w:pos="340"/>
      </w:tabs>
      <w:spacing w:before="40" w:after="40"/>
    </w:pPr>
  </w:style>
  <w:style w:type="character" w:customStyle="1" w:styleId="SpecialBold">
    <w:name w:val="Special Bold"/>
    <w:basedOn w:val="DefaultParagraphFont"/>
    <w:rsid w:val="00162915"/>
    <w:rPr>
      <w:b/>
      <w:spacing w:val="0"/>
    </w:rPr>
  </w:style>
  <w:style w:type="paragraph" w:styleId="ListBullet2">
    <w:name w:val="List Bullet 2"/>
    <w:basedOn w:val="List2"/>
    <w:rsid w:val="00162915"/>
    <w:pPr>
      <w:numPr>
        <w:numId w:val="13"/>
      </w:numPr>
      <w:tabs>
        <w:tab w:val="clear" w:pos="680"/>
      </w:tabs>
    </w:pPr>
  </w:style>
  <w:style w:type="paragraph" w:customStyle="1" w:styleId="SuperHeading">
    <w:name w:val="SuperHeading"/>
    <w:basedOn w:val="Normal"/>
    <w:rsid w:val="00162915"/>
    <w:pPr>
      <w:spacing w:before="240" w:after="120"/>
      <w:outlineLvl w:val="0"/>
    </w:pPr>
    <w:rPr>
      <w:rFonts w:ascii="Times New Roman" w:hAnsi="Times New Roman"/>
      <w:b/>
      <w:sz w:val="32"/>
    </w:rPr>
  </w:style>
  <w:style w:type="paragraph" w:customStyle="1" w:styleId="AllowPageBreak">
    <w:name w:val="AllowPageBreak"/>
    <w:rsid w:val="0016291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62915"/>
    <w:rPr>
      <w:b/>
      <w:i/>
      <w:u w:val="none"/>
    </w:rPr>
  </w:style>
  <w:style w:type="character" w:customStyle="1" w:styleId="Heading2Char">
    <w:name w:val="Heading 2 Char"/>
    <w:basedOn w:val="DefaultParagraphFont"/>
    <w:link w:val="Heading2"/>
    <w:rsid w:val="001629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29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29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29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29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29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29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2915"/>
    <w:rPr>
      <w:rFonts w:ascii="Courier New" w:eastAsia="Times New Roman" w:hAnsi="Courier New" w:cs="Times New Roman"/>
      <w:i/>
      <w:szCs w:val="20"/>
      <w:lang w:eastAsia="en-US"/>
    </w:rPr>
  </w:style>
  <w:style w:type="paragraph" w:customStyle="1" w:styleId="HeadingBase">
    <w:name w:val="Heading Base"/>
    <w:rsid w:val="001629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2915"/>
    <w:pPr>
      <w:tabs>
        <w:tab w:val="right" w:leader="dot" w:pos="9072"/>
      </w:tabs>
      <w:ind w:left="567"/>
    </w:pPr>
    <w:rPr>
      <w:szCs w:val="22"/>
    </w:rPr>
  </w:style>
  <w:style w:type="paragraph" w:customStyle="1" w:styleId="TOCBase">
    <w:name w:val="TOC Base"/>
    <w:rsid w:val="001629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2915"/>
    <w:pPr>
      <w:tabs>
        <w:tab w:val="right" w:leader="dot" w:pos="9072"/>
      </w:tabs>
      <w:spacing w:before="40" w:after="40"/>
      <w:ind w:left="284"/>
    </w:pPr>
    <w:rPr>
      <w:rFonts w:ascii="Times New Roman" w:hAnsi="Times New Roman"/>
    </w:rPr>
  </w:style>
  <w:style w:type="paragraph" w:styleId="TOC1">
    <w:name w:val="toc 1"/>
    <w:basedOn w:val="TOCBase"/>
    <w:next w:val="Normal"/>
    <w:rsid w:val="001629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29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2915"/>
    <w:rPr>
      <w:rFonts w:ascii="Times New Roman" w:eastAsia="Times New Roman" w:hAnsi="Times New Roman" w:cs="Times New Roman"/>
      <w:sz w:val="16"/>
      <w:lang w:eastAsia="en-US"/>
    </w:rPr>
  </w:style>
  <w:style w:type="paragraph" w:styleId="Title">
    <w:name w:val="Title"/>
    <w:basedOn w:val="HeadingBase"/>
    <w:link w:val="TitleChar"/>
    <w:qFormat/>
    <w:rsid w:val="00162915"/>
    <w:pPr>
      <w:spacing w:before="5040"/>
      <w:jc w:val="center"/>
    </w:pPr>
    <w:rPr>
      <w:sz w:val="48"/>
      <w:szCs w:val="72"/>
      <w:lang w:val="en-US"/>
    </w:rPr>
  </w:style>
  <w:style w:type="character" w:customStyle="1" w:styleId="TitleChar">
    <w:name w:val="Title Char"/>
    <w:basedOn w:val="DefaultParagraphFont"/>
    <w:link w:val="Title"/>
    <w:rsid w:val="001629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2915"/>
    <w:pPr>
      <w:tabs>
        <w:tab w:val="left" w:pos="3600"/>
        <w:tab w:val="left" w:pos="3958"/>
      </w:tabs>
    </w:pPr>
  </w:style>
  <w:style w:type="paragraph" w:customStyle="1" w:styleId="Note">
    <w:name w:val="Note"/>
    <w:basedOn w:val="BodyText"/>
    <w:rsid w:val="001629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2915"/>
    <w:pPr>
      <w:framePr w:wrap="auto" w:hAnchor="text" w:y="6049"/>
    </w:pPr>
    <w:rPr>
      <w:color w:val="000000"/>
      <w:sz w:val="40"/>
    </w:rPr>
  </w:style>
  <w:style w:type="paragraph" w:customStyle="1" w:styleId="TOCTitle">
    <w:name w:val="TOCTitle"/>
    <w:basedOn w:val="Heading1"/>
    <w:rsid w:val="00162915"/>
    <w:pPr>
      <w:spacing w:after="240"/>
      <w:jc w:val="center"/>
      <w:outlineLvl w:val="9"/>
    </w:pPr>
    <w:rPr>
      <w:caps/>
    </w:rPr>
  </w:style>
  <w:style w:type="paragraph" w:customStyle="1" w:styleId="Version">
    <w:name w:val="Version"/>
    <w:rsid w:val="001629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2915"/>
    <w:pPr>
      <w:keepNext w:val="0"/>
      <w:tabs>
        <w:tab w:val="right" w:pos="4176"/>
      </w:tabs>
      <w:ind w:left="198" w:hanging="198"/>
    </w:pPr>
    <w:rPr>
      <w:rFonts w:ascii="Garamond" w:hAnsi="Garamond"/>
    </w:rPr>
  </w:style>
  <w:style w:type="paragraph" w:styleId="IndexHeading">
    <w:name w:val="index heading"/>
    <w:basedOn w:val="Normal"/>
    <w:next w:val="Index1"/>
    <w:semiHidden/>
    <w:rsid w:val="00162915"/>
    <w:pPr>
      <w:spacing w:before="120" w:after="120"/>
    </w:pPr>
    <w:rPr>
      <w:rFonts w:ascii="Arial" w:hAnsi="Arial"/>
      <w:b/>
      <w:color w:val="918585"/>
      <w:sz w:val="24"/>
    </w:rPr>
  </w:style>
  <w:style w:type="paragraph" w:styleId="Header">
    <w:name w:val="header"/>
    <w:basedOn w:val="Normal"/>
    <w:link w:val="HeaderChar"/>
    <w:rsid w:val="001629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2915"/>
    <w:rPr>
      <w:rFonts w:ascii="Times New Roman" w:eastAsia="Times New Roman" w:hAnsi="Times New Roman" w:cs="Times New Roman"/>
      <w:sz w:val="16"/>
      <w:szCs w:val="20"/>
      <w:lang w:val="en-GB" w:eastAsia="en-US"/>
    </w:rPr>
  </w:style>
  <w:style w:type="paragraph" w:customStyle="1" w:styleId="Chapter">
    <w:name w:val="Chapter"/>
    <w:basedOn w:val="Normal"/>
    <w:rsid w:val="00162915"/>
    <w:pPr>
      <w:spacing w:before="240"/>
    </w:pPr>
    <w:rPr>
      <w:rFonts w:ascii="Times New Roman" w:hAnsi="Times New Roman"/>
      <w:smallCaps/>
      <w:spacing w:val="80"/>
      <w:sz w:val="28"/>
    </w:rPr>
  </w:style>
  <w:style w:type="paragraph" w:customStyle="1" w:styleId="InChapter">
    <w:name w:val="InChapter"/>
    <w:basedOn w:val="Heading3"/>
    <w:rsid w:val="00162915"/>
    <w:pPr>
      <w:spacing w:after="240"/>
      <w:outlineLvl w:val="9"/>
    </w:pPr>
    <w:rPr>
      <w:noProof/>
    </w:rPr>
  </w:style>
  <w:style w:type="paragraph" w:styleId="Index2">
    <w:name w:val="index 2"/>
    <w:basedOn w:val="Normal"/>
    <w:next w:val="Normal"/>
    <w:semiHidden/>
    <w:rsid w:val="00162915"/>
    <w:pPr>
      <w:tabs>
        <w:tab w:val="right" w:pos="4176"/>
      </w:tabs>
      <w:ind w:left="568" w:hanging="284"/>
    </w:pPr>
    <w:rPr>
      <w:rFonts w:ascii="Garamond" w:hAnsi="Garamond"/>
    </w:rPr>
  </w:style>
  <w:style w:type="paragraph" w:customStyle="1" w:styleId="Byline">
    <w:name w:val="Byline"/>
    <w:rsid w:val="001629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2915"/>
    <w:pPr>
      <w:tabs>
        <w:tab w:val="clear" w:pos="3600"/>
        <w:tab w:val="clear" w:pos="3958"/>
      </w:tabs>
      <w:jc w:val="right"/>
    </w:pPr>
  </w:style>
  <w:style w:type="character" w:styleId="Emphasis">
    <w:name w:val="Emphasis"/>
    <w:basedOn w:val="DefaultParagraphFont"/>
    <w:qFormat/>
    <w:rsid w:val="00162915"/>
    <w:rPr>
      <w:i/>
    </w:rPr>
  </w:style>
  <w:style w:type="paragraph" w:styleId="Caption">
    <w:name w:val="caption"/>
    <w:basedOn w:val="BodyText"/>
    <w:next w:val="Normal"/>
    <w:qFormat/>
    <w:rsid w:val="00162915"/>
    <w:pPr>
      <w:framePr w:w="2268" w:hSpace="181" w:vSpace="181" w:wrap="around" w:vAnchor="text" w:hAnchor="page" w:x="1135" w:y="285" w:anchorLock="1"/>
    </w:pPr>
    <w:rPr>
      <w:i/>
    </w:rPr>
  </w:style>
  <w:style w:type="paragraph" w:customStyle="1" w:styleId="MiniTOCTitle">
    <w:name w:val="MiniTOCTitle"/>
    <w:basedOn w:val="Heading4"/>
    <w:rsid w:val="00162915"/>
    <w:pPr>
      <w:spacing w:before="240"/>
      <w:outlineLvl w:val="9"/>
    </w:pPr>
    <w:rPr>
      <w:noProof/>
      <w:sz w:val="24"/>
    </w:rPr>
  </w:style>
  <w:style w:type="paragraph" w:customStyle="1" w:styleId="MiniTOCItem">
    <w:name w:val="MiniTOCItem"/>
    <w:basedOn w:val="ListBullet"/>
    <w:rsid w:val="00162915"/>
    <w:pPr>
      <w:numPr>
        <w:numId w:val="0"/>
      </w:numPr>
      <w:tabs>
        <w:tab w:val="right" w:leader="dot" w:pos="6521"/>
      </w:tabs>
      <w:spacing w:before="0" w:after="0"/>
    </w:pPr>
  </w:style>
  <w:style w:type="paragraph" w:customStyle="1" w:styleId="TOFTitle">
    <w:name w:val="TOFTitle"/>
    <w:basedOn w:val="TOCTitle"/>
    <w:rsid w:val="00162915"/>
  </w:style>
  <w:style w:type="paragraph" w:styleId="TableofFigures">
    <w:name w:val="table of figures"/>
    <w:basedOn w:val="Normal"/>
    <w:next w:val="Normal"/>
    <w:semiHidden/>
    <w:rsid w:val="00162915"/>
    <w:pPr>
      <w:tabs>
        <w:tab w:val="right" w:leader="dot" w:pos="9072"/>
      </w:tabs>
      <w:ind w:left="970" w:hanging="403"/>
    </w:pPr>
    <w:rPr>
      <w:rFonts w:ascii="Times New Roman" w:hAnsi="Times New Roman"/>
      <w:b/>
    </w:rPr>
  </w:style>
  <w:style w:type="paragraph" w:styleId="ListNumber">
    <w:name w:val="List Number"/>
    <w:basedOn w:val="List"/>
    <w:rsid w:val="00162915"/>
    <w:pPr>
      <w:numPr>
        <w:numId w:val="15"/>
      </w:numPr>
      <w:tabs>
        <w:tab w:val="clear" w:pos="340"/>
      </w:tabs>
    </w:pPr>
  </w:style>
  <w:style w:type="character" w:customStyle="1" w:styleId="WingdingSymbols">
    <w:name w:val="Wingding Symbols"/>
    <w:rsid w:val="00162915"/>
    <w:rPr>
      <w:rFonts w:ascii="Wingdings" w:hAnsi="Wingdings"/>
    </w:rPr>
  </w:style>
  <w:style w:type="paragraph" w:customStyle="1" w:styleId="TableHeading">
    <w:name w:val="Table Heading"/>
    <w:basedOn w:val="HeadingBase"/>
    <w:rsid w:val="00162915"/>
    <w:pPr>
      <w:keepLines/>
      <w:pBdr>
        <w:bottom w:val="single" w:sz="6" w:space="1" w:color="918585"/>
      </w:pBdr>
      <w:spacing w:before="240"/>
    </w:pPr>
  </w:style>
  <w:style w:type="character" w:customStyle="1" w:styleId="HotSpot">
    <w:name w:val="HotSpot"/>
    <w:rsid w:val="00162915"/>
    <w:rPr>
      <w:color w:val="0033CC"/>
      <w:u w:val="none"/>
    </w:rPr>
  </w:style>
  <w:style w:type="paragraph" w:customStyle="1" w:styleId="BodyTextRight">
    <w:name w:val="Body Text Right"/>
    <w:basedOn w:val="BodyText"/>
    <w:rsid w:val="00162915"/>
    <w:pPr>
      <w:spacing w:before="0" w:after="0"/>
      <w:jc w:val="right"/>
    </w:pPr>
  </w:style>
  <w:style w:type="paragraph" w:styleId="Index3">
    <w:name w:val="index 3"/>
    <w:basedOn w:val="ListNumber2"/>
    <w:next w:val="Normal"/>
    <w:semiHidden/>
    <w:rsid w:val="00162915"/>
    <w:pPr>
      <w:numPr>
        <w:numId w:val="0"/>
      </w:numPr>
      <w:tabs>
        <w:tab w:val="right" w:leader="dot" w:pos="4176"/>
      </w:tabs>
    </w:pPr>
  </w:style>
  <w:style w:type="paragraph" w:styleId="ListNumber2">
    <w:name w:val="List Number 2"/>
    <w:basedOn w:val="List2"/>
    <w:rsid w:val="00162915"/>
    <w:pPr>
      <w:numPr>
        <w:numId w:val="10"/>
      </w:numPr>
      <w:tabs>
        <w:tab w:val="clear" w:pos="1060"/>
      </w:tabs>
    </w:pPr>
  </w:style>
  <w:style w:type="paragraph" w:customStyle="1" w:styleId="MarginNote">
    <w:name w:val="Margin Note"/>
    <w:basedOn w:val="BodyText"/>
    <w:rsid w:val="001629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29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29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2915"/>
    <w:rPr>
      <w:sz w:val="32"/>
    </w:rPr>
  </w:style>
  <w:style w:type="paragraph" w:customStyle="1" w:styleId="HeadingProcedure">
    <w:name w:val="Heading Procedure"/>
    <w:basedOn w:val="HeadingBase"/>
    <w:next w:val="Normal"/>
    <w:rsid w:val="00162915"/>
    <w:pPr>
      <w:tabs>
        <w:tab w:val="left" w:pos="0"/>
      </w:tabs>
      <w:spacing w:before="120" w:after="60"/>
    </w:pPr>
    <w:rPr>
      <w:i/>
      <w:color w:val="918585"/>
      <w:sz w:val="22"/>
    </w:rPr>
  </w:style>
  <w:style w:type="paragraph" w:customStyle="1" w:styleId="TableBodyText">
    <w:name w:val="Table Body Text"/>
    <w:basedOn w:val="BodyText"/>
    <w:rsid w:val="00162915"/>
    <w:pPr>
      <w:spacing w:before="60" w:after="60"/>
    </w:pPr>
  </w:style>
  <w:style w:type="paragraph" w:styleId="ListContinue">
    <w:name w:val="List Continue"/>
    <w:basedOn w:val="List"/>
    <w:rsid w:val="00162915"/>
    <w:pPr>
      <w:ind w:firstLine="0"/>
    </w:pPr>
  </w:style>
  <w:style w:type="paragraph" w:customStyle="1" w:styleId="ListNote">
    <w:name w:val="List Note"/>
    <w:basedOn w:val="List"/>
    <w:rsid w:val="00162915"/>
    <w:pPr>
      <w:pBdr>
        <w:top w:val="single" w:sz="6" w:space="2" w:color="918585"/>
        <w:bottom w:val="single" w:sz="6" w:space="2" w:color="918585"/>
      </w:pBdr>
      <w:tabs>
        <w:tab w:val="left" w:pos="1021"/>
      </w:tabs>
      <w:ind w:firstLine="0"/>
    </w:pPr>
  </w:style>
  <w:style w:type="paragraph" w:customStyle="1" w:styleId="Warning">
    <w:name w:val="Warning"/>
    <w:basedOn w:val="BodyText"/>
    <w:rsid w:val="00162915"/>
    <w:pPr>
      <w:shd w:val="clear" w:color="auto" w:fill="D9D9D9"/>
      <w:tabs>
        <w:tab w:val="left" w:pos="992"/>
      </w:tabs>
      <w:ind w:left="119" w:right="119"/>
    </w:pPr>
    <w:rPr>
      <w:sz w:val="20"/>
    </w:rPr>
  </w:style>
  <w:style w:type="paragraph" w:customStyle="1" w:styleId="MarginIcons">
    <w:name w:val="Margin Icons"/>
    <w:basedOn w:val="BodyText"/>
    <w:rsid w:val="001629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2915"/>
    <w:rPr>
      <w:rFonts w:ascii="Courier New" w:hAnsi="Courier New"/>
    </w:rPr>
  </w:style>
  <w:style w:type="paragraph" w:customStyle="1" w:styleId="NoteBullet">
    <w:name w:val="Note Bullet"/>
    <w:basedOn w:val="Note"/>
    <w:rsid w:val="00162915"/>
    <w:pPr>
      <w:tabs>
        <w:tab w:val="clear" w:pos="680"/>
      </w:tabs>
      <w:spacing w:before="60" w:after="60"/>
    </w:pPr>
  </w:style>
  <w:style w:type="paragraph" w:customStyle="1" w:styleId="SubHeading2">
    <w:name w:val="SubHeading2"/>
    <w:basedOn w:val="HeadingBase"/>
    <w:rsid w:val="00162915"/>
    <w:pPr>
      <w:spacing w:before="240" w:after="60"/>
    </w:pPr>
    <w:rPr>
      <w:sz w:val="20"/>
    </w:rPr>
  </w:style>
  <w:style w:type="paragraph" w:customStyle="1" w:styleId="SubHeading1">
    <w:name w:val="SubHeading1"/>
    <w:basedOn w:val="HeadingBase"/>
    <w:rsid w:val="00162915"/>
    <w:pPr>
      <w:spacing w:before="240" w:after="60"/>
    </w:pPr>
    <w:rPr>
      <w:color w:val="918585"/>
      <w:sz w:val="22"/>
    </w:rPr>
  </w:style>
  <w:style w:type="paragraph" w:customStyle="1" w:styleId="SideHeading">
    <w:name w:val="Side Heading"/>
    <w:basedOn w:val="HeadingBase"/>
    <w:rsid w:val="001629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2915"/>
    <w:pPr>
      <w:tabs>
        <w:tab w:val="num" w:pos="360"/>
      </w:tabs>
    </w:pPr>
  </w:style>
  <w:style w:type="paragraph" w:styleId="PlainText">
    <w:name w:val="Plain Text"/>
    <w:basedOn w:val="Normal"/>
    <w:link w:val="PlainTextChar"/>
    <w:rsid w:val="00162915"/>
    <w:rPr>
      <w:sz w:val="20"/>
    </w:rPr>
  </w:style>
  <w:style w:type="character" w:customStyle="1" w:styleId="PlainTextChar">
    <w:name w:val="Plain Text Char"/>
    <w:basedOn w:val="DefaultParagraphFont"/>
    <w:link w:val="PlainText"/>
    <w:rsid w:val="00162915"/>
    <w:rPr>
      <w:rFonts w:ascii="Courier New" w:eastAsia="Times New Roman" w:hAnsi="Courier New" w:cs="Times New Roman"/>
      <w:sz w:val="20"/>
      <w:szCs w:val="20"/>
      <w:lang w:eastAsia="en-US"/>
    </w:rPr>
  </w:style>
  <w:style w:type="character" w:customStyle="1" w:styleId="MenuOption">
    <w:name w:val="Menu Option"/>
    <w:basedOn w:val="DefaultParagraphFont"/>
    <w:rsid w:val="00162915"/>
    <w:rPr>
      <w:b/>
      <w:smallCaps/>
    </w:rPr>
  </w:style>
  <w:style w:type="paragraph" w:customStyle="1" w:styleId="TableListNumber">
    <w:name w:val="Table List Number"/>
    <w:basedOn w:val="ListNumber"/>
    <w:rsid w:val="00162915"/>
    <w:pPr>
      <w:numPr>
        <w:numId w:val="0"/>
      </w:numPr>
    </w:pPr>
  </w:style>
  <w:style w:type="paragraph" w:styleId="TOC4">
    <w:name w:val="toc 4"/>
    <w:basedOn w:val="TOCBase"/>
    <w:next w:val="Normal"/>
    <w:semiHidden/>
    <w:rsid w:val="00162915"/>
    <w:pPr>
      <w:tabs>
        <w:tab w:val="right" w:leader="dot" w:pos="9071"/>
      </w:tabs>
      <w:ind w:left="1701"/>
    </w:pPr>
  </w:style>
  <w:style w:type="paragraph" w:customStyle="1" w:styleId="ListAlpha">
    <w:name w:val="List Alpha"/>
    <w:basedOn w:val="List"/>
    <w:rsid w:val="00162915"/>
    <w:pPr>
      <w:numPr>
        <w:numId w:val="9"/>
      </w:numPr>
    </w:pPr>
  </w:style>
  <w:style w:type="paragraph" w:customStyle="1" w:styleId="ListAlpha2">
    <w:name w:val="List Alpha 2"/>
    <w:basedOn w:val="List2"/>
    <w:rsid w:val="00162915"/>
    <w:pPr>
      <w:numPr>
        <w:numId w:val="8"/>
      </w:numPr>
    </w:pPr>
  </w:style>
  <w:style w:type="paragraph" w:styleId="List2">
    <w:name w:val="List 2"/>
    <w:basedOn w:val="BodyText"/>
    <w:rsid w:val="00162915"/>
    <w:pPr>
      <w:tabs>
        <w:tab w:val="left" w:pos="680"/>
      </w:tabs>
      <w:spacing w:before="60" w:after="60"/>
      <w:ind w:left="680" w:hanging="340"/>
    </w:pPr>
  </w:style>
  <w:style w:type="paragraph" w:styleId="List3">
    <w:name w:val="List 3"/>
    <w:basedOn w:val="BodyText"/>
    <w:rsid w:val="00162915"/>
    <w:pPr>
      <w:tabs>
        <w:tab w:val="left" w:pos="1021"/>
      </w:tabs>
      <w:spacing w:before="60" w:after="60"/>
      <w:ind w:left="1020" w:hanging="340"/>
    </w:pPr>
  </w:style>
  <w:style w:type="paragraph" w:styleId="List4">
    <w:name w:val="List 4"/>
    <w:basedOn w:val="BodyText"/>
    <w:rsid w:val="00162915"/>
    <w:pPr>
      <w:tabs>
        <w:tab w:val="left" w:pos="1361"/>
      </w:tabs>
      <w:spacing w:before="60" w:after="60"/>
      <w:ind w:left="1361" w:hanging="340"/>
    </w:pPr>
  </w:style>
  <w:style w:type="paragraph" w:styleId="List5">
    <w:name w:val="List 5"/>
    <w:basedOn w:val="BodyText"/>
    <w:rsid w:val="00162915"/>
    <w:pPr>
      <w:tabs>
        <w:tab w:val="left" w:pos="1701"/>
      </w:tabs>
      <w:spacing w:before="60" w:after="60"/>
      <w:ind w:left="1701" w:hanging="340"/>
    </w:pPr>
  </w:style>
  <w:style w:type="paragraph" w:styleId="ListBullet3">
    <w:name w:val="List Bullet 3"/>
    <w:basedOn w:val="List3"/>
    <w:rsid w:val="00162915"/>
    <w:pPr>
      <w:numPr>
        <w:numId w:val="14"/>
      </w:numPr>
      <w:tabs>
        <w:tab w:val="clear" w:pos="1021"/>
      </w:tabs>
      <w:ind w:left="1037" w:hanging="357"/>
    </w:pPr>
  </w:style>
  <w:style w:type="paragraph" w:styleId="ListBullet4">
    <w:name w:val="List Bullet 4"/>
    <w:basedOn w:val="List4"/>
    <w:rsid w:val="00162915"/>
    <w:pPr>
      <w:numPr>
        <w:numId w:val="3"/>
      </w:numPr>
      <w:tabs>
        <w:tab w:val="clear" w:pos="1361"/>
      </w:tabs>
    </w:pPr>
  </w:style>
  <w:style w:type="paragraph" w:styleId="ListBullet5">
    <w:name w:val="List Bullet 5"/>
    <w:basedOn w:val="List5"/>
    <w:rsid w:val="00162915"/>
    <w:pPr>
      <w:numPr>
        <w:numId w:val="4"/>
      </w:numPr>
    </w:pPr>
  </w:style>
  <w:style w:type="paragraph" w:styleId="ListContinue2">
    <w:name w:val="List Continue 2"/>
    <w:basedOn w:val="List2"/>
    <w:rsid w:val="00162915"/>
    <w:pPr>
      <w:ind w:firstLine="0"/>
    </w:pPr>
  </w:style>
  <w:style w:type="paragraph" w:styleId="ListContinue3">
    <w:name w:val="List Continue 3"/>
    <w:basedOn w:val="List3"/>
    <w:rsid w:val="00162915"/>
    <w:pPr>
      <w:ind w:left="1021" w:firstLine="0"/>
    </w:pPr>
  </w:style>
  <w:style w:type="paragraph" w:styleId="ListContinue4">
    <w:name w:val="List Continue 4"/>
    <w:basedOn w:val="List4"/>
    <w:rsid w:val="00162915"/>
    <w:pPr>
      <w:ind w:firstLine="0"/>
    </w:pPr>
  </w:style>
  <w:style w:type="paragraph" w:styleId="ListContinue5">
    <w:name w:val="List Continue 5"/>
    <w:basedOn w:val="List5"/>
    <w:rsid w:val="00162915"/>
    <w:pPr>
      <w:ind w:firstLine="0"/>
    </w:pPr>
  </w:style>
  <w:style w:type="paragraph" w:styleId="ListNumber3">
    <w:name w:val="List Number 3"/>
    <w:basedOn w:val="List3"/>
    <w:rsid w:val="00162915"/>
    <w:pPr>
      <w:numPr>
        <w:numId w:val="5"/>
      </w:numPr>
    </w:pPr>
  </w:style>
  <w:style w:type="paragraph" w:styleId="ListNumber4">
    <w:name w:val="List Number 4"/>
    <w:basedOn w:val="List4"/>
    <w:rsid w:val="00162915"/>
    <w:pPr>
      <w:numPr>
        <w:numId w:val="6"/>
      </w:numPr>
    </w:pPr>
  </w:style>
  <w:style w:type="paragraph" w:styleId="ListNumber5">
    <w:name w:val="List Number 5"/>
    <w:basedOn w:val="List5"/>
    <w:rsid w:val="00162915"/>
    <w:pPr>
      <w:numPr>
        <w:numId w:val="7"/>
      </w:numPr>
    </w:pPr>
  </w:style>
  <w:style w:type="paragraph" w:styleId="BlockText">
    <w:name w:val="Block Text"/>
    <w:basedOn w:val="Normal"/>
    <w:rsid w:val="00162915"/>
    <w:pPr>
      <w:spacing w:after="120"/>
      <w:ind w:left="1440" w:right="1440"/>
    </w:pPr>
  </w:style>
  <w:style w:type="character" w:customStyle="1" w:styleId="Subscript">
    <w:name w:val="Subscript"/>
    <w:basedOn w:val="DefaultParagraphFont"/>
    <w:rsid w:val="00162915"/>
    <w:rPr>
      <w:sz w:val="16"/>
      <w:vertAlign w:val="subscript"/>
    </w:rPr>
  </w:style>
  <w:style w:type="character" w:customStyle="1" w:styleId="Superscript">
    <w:name w:val="Superscript"/>
    <w:basedOn w:val="DefaultParagraphFont"/>
    <w:rsid w:val="00162915"/>
    <w:rPr>
      <w:sz w:val="16"/>
      <w:vertAlign w:val="superscript"/>
    </w:rPr>
  </w:style>
  <w:style w:type="character" w:customStyle="1" w:styleId="Symbols">
    <w:name w:val="Symbols"/>
    <w:basedOn w:val="DefaultParagraphFont"/>
    <w:rsid w:val="00162915"/>
    <w:rPr>
      <w:rFonts w:ascii="Symbol" w:hAnsi="Symbol"/>
    </w:rPr>
  </w:style>
  <w:style w:type="character" w:customStyle="1" w:styleId="MenuOptions">
    <w:name w:val="Menu Options"/>
    <w:basedOn w:val="DefaultParagraphFont"/>
    <w:rsid w:val="00162915"/>
    <w:rPr>
      <w:rFonts w:ascii="Arial Narrow" w:hAnsi="Arial Narrow"/>
      <w:smallCaps/>
    </w:rPr>
  </w:style>
  <w:style w:type="character" w:customStyle="1" w:styleId="Buttons">
    <w:name w:val="Buttons"/>
    <w:basedOn w:val="DefaultParagraphFont"/>
    <w:rsid w:val="00162915"/>
    <w:rPr>
      <w:b/>
    </w:rPr>
  </w:style>
  <w:style w:type="character" w:customStyle="1" w:styleId="Underlined">
    <w:name w:val="Underlined"/>
    <w:basedOn w:val="DefaultParagraphFont"/>
    <w:rsid w:val="00162915"/>
    <w:rPr>
      <w:u w:val="single"/>
    </w:rPr>
  </w:style>
  <w:style w:type="paragraph" w:customStyle="1" w:styleId="TableBodyTextRight">
    <w:name w:val="Table Body Text Right"/>
    <w:basedOn w:val="TableBodyText"/>
    <w:rsid w:val="00162915"/>
    <w:pPr>
      <w:widowControl w:val="0"/>
      <w:autoSpaceDE w:val="0"/>
      <w:autoSpaceDN w:val="0"/>
      <w:adjustRightInd w:val="0"/>
      <w:jc w:val="right"/>
    </w:pPr>
    <w:rPr>
      <w:rFonts w:cs="Arial"/>
      <w:szCs w:val="18"/>
    </w:rPr>
  </w:style>
  <w:style w:type="paragraph" w:customStyle="1" w:styleId="CopyrightText">
    <w:name w:val="Copyright Text"/>
    <w:basedOn w:val="BodyText"/>
    <w:rsid w:val="00162915"/>
    <w:rPr>
      <w:sz w:val="18"/>
    </w:rPr>
  </w:style>
  <w:style w:type="paragraph" w:customStyle="1" w:styleId="BodySmallRight">
    <w:name w:val="Body Small Right"/>
    <w:basedOn w:val="BodyTextRight"/>
    <w:rsid w:val="00162915"/>
    <w:rPr>
      <w:sz w:val="18"/>
      <w:szCs w:val="18"/>
    </w:rPr>
  </w:style>
  <w:style w:type="paragraph" w:customStyle="1" w:styleId="MarginEdition">
    <w:name w:val="Margin Edition"/>
    <w:basedOn w:val="MarginNote"/>
    <w:rsid w:val="00162915"/>
    <w:pPr>
      <w:spacing w:before="0" w:after="0"/>
    </w:pPr>
    <w:rPr>
      <w:rFonts w:ascii="Times New Roman" w:hAnsi="Times New Roman"/>
      <w:color w:val="999999"/>
    </w:rPr>
  </w:style>
  <w:style w:type="paragraph" w:customStyle="1" w:styleId="Spacer">
    <w:name w:val="Spacer"/>
    <w:basedOn w:val="Normal"/>
    <w:rsid w:val="00162915"/>
    <w:rPr>
      <w:sz w:val="2"/>
      <w:szCs w:val="2"/>
    </w:rPr>
  </w:style>
  <w:style w:type="character" w:customStyle="1" w:styleId="Small">
    <w:name w:val="Small"/>
    <w:basedOn w:val="DefaultParagraphFont"/>
    <w:rsid w:val="00162915"/>
    <w:rPr>
      <w:sz w:val="16"/>
    </w:rPr>
  </w:style>
  <w:style w:type="paragraph" w:customStyle="1" w:styleId="WideTable">
    <w:name w:val="Wide Table"/>
    <w:basedOn w:val="Normal"/>
    <w:rsid w:val="00162915"/>
    <w:pPr>
      <w:ind w:left="-1418"/>
    </w:pPr>
    <w:rPr>
      <w:sz w:val="2"/>
      <w:szCs w:val="2"/>
    </w:rPr>
  </w:style>
  <w:style w:type="character" w:styleId="PageNumber">
    <w:name w:val="page number"/>
    <w:basedOn w:val="DefaultParagraphFont"/>
    <w:rsid w:val="00162915"/>
  </w:style>
  <w:style w:type="paragraph" w:styleId="Quote">
    <w:name w:val="Quote"/>
    <w:basedOn w:val="Heading1"/>
    <w:link w:val="QuoteChar"/>
    <w:qFormat/>
    <w:rsid w:val="00162915"/>
    <w:rPr>
      <w:b w:val="0"/>
      <w:sz w:val="72"/>
      <w:szCs w:val="72"/>
      <w:lang w:val="en-NZ"/>
    </w:rPr>
  </w:style>
  <w:style w:type="character" w:customStyle="1" w:styleId="QuoteChar">
    <w:name w:val="Quote Char"/>
    <w:basedOn w:val="DefaultParagraphFont"/>
    <w:link w:val="Quote"/>
    <w:rsid w:val="001629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2915"/>
    <w:pPr>
      <w:pageBreakBefore/>
    </w:pPr>
  </w:style>
  <w:style w:type="paragraph" w:customStyle="1" w:styleId="Border">
    <w:name w:val="Border"/>
    <w:basedOn w:val="Normal"/>
    <w:qFormat/>
    <w:rsid w:val="001629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2915"/>
    <w:rPr>
      <w:b/>
      <w:bCs/>
      <w:i/>
      <w:iCs/>
      <w:color w:val="auto"/>
    </w:rPr>
  </w:style>
  <w:style w:type="paragraph" w:styleId="IntenseQuote">
    <w:name w:val="Intense Quote"/>
    <w:basedOn w:val="Normal"/>
    <w:next w:val="Normal"/>
    <w:link w:val="IntenseQuoteChar"/>
    <w:uiPriority w:val="30"/>
    <w:qFormat/>
    <w:rsid w:val="001629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29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2915"/>
    <w:rPr>
      <w:smallCaps/>
      <w:color w:val="auto"/>
      <w:u w:val="single"/>
    </w:rPr>
  </w:style>
  <w:style w:type="character" w:styleId="IntenseReference">
    <w:name w:val="Intense Reference"/>
    <w:basedOn w:val="DefaultParagraphFont"/>
    <w:uiPriority w:val="32"/>
    <w:qFormat/>
    <w:rsid w:val="00162915"/>
    <w:rPr>
      <w:b/>
      <w:bCs/>
      <w:smallCaps/>
      <w:color w:val="auto"/>
      <w:spacing w:val="5"/>
      <w:u w:val="single"/>
    </w:rPr>
  </w:style>
  <w:style w:type="paragraph" w:customStyle="1" w:styleId="2ColumnHeading">
    <w:name w:val="2Column Heading"/>
    <w:basedOn w:val="BodyText"/>
    <w:qFormat/>
    <w:rsid w:val="00162915"/>
    <w:pPr>
      <w:spacing w:after="60"/>
      <w:ind w:left="-2268"/>
    </w:pPr>
    <w:rPr>
      <w:b/>
    </w:rPr>
  </w:style>
  <w:style w:type="paragraph" w:customStyle="1" w:styleId="Heading1TOC">
    <w:name w:val="Heading1 TOC"/>
    <w:basedOn w:val="Normal"/>
    <w:qFormat/>
    <w:rsid w:val="00162915"/>
    <w:pPr>
      <w:spacing w:before="240" w:after="120"/>
    </w:pPr>
    <w:rPr>
      <w:rFonts w:ascii="Times New Roman" w:hAnsi="Times New Roman"/>
      <w:b/>
      <w:sz w:val="32"/>
    </w:rPr>
  </w:style>
  <w:style w:type="paragraph" w:customStyle="1" w:styleId="Heading2TOC">
    <w:name w:val="Heading2 TOC"/>
    <w:basedOn w:val="Normal"/>
    <w:qFormat/>
    <w:rsid w:val="00162915"/>
    <w:pPr>
      <w:spacing w:before="240" w:after="60"/>
    </w:pPr>
    <w:rPr>
      <w:rFonts w:ascii="Times New Roman" w:hAnsi="Times New Roman"/>
      <w:b/>
      <w:sz w:val="28"/>
    </w:rPr>
  </w:style>
  <w:style w:type="character" w:customStyle="1" w:styleId="Underline">
    <w:name w:val="Underline"/>
    <w:basedOn w:val="DefaultParagraphFont"/>
    <w:qFormat/>
    <w:rsid w:val="00162915"/>
    <w:rPr>
      <w:u w:val="single"/>
    </w:rPr>
  </w:style>
  <w:style w:type="paragraph" w:styleId="BalloonText">
    <w:name w:val="Balloon Text"/>
    <w:basedOn w:val="Normal"/>
    <w:link w:val="BalloonTextChar"/>
    <w:rsid w:val="00162915"/>
    <w:rPr>
      <w:rFonts w:ascii="Tahoma" w:hAnsi="Tahoma" w:cs="Tahoma"/>
      <w:sz w:val="16"/>
      <w:szCs w:val="16"/>
    </w:rPr>
  </w:style>
  <w:style w:type="character" w:customStyle="1" w:styleId="BalloonTextChar">
    <w:name w:val="Balloon Text Char"/>
    <w:basedOn w:val="DefaultParagraphFont"/>
    <w:link w:val="BalloonText"/>
    <w:rsid w:val="001629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29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629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2915"/>
    <w:rPr>
      <w:b/>
      <w:color w:val="660033"/>
      <w:spacing w:val="0"/>
    </w:rPr>
  </w:style>
  <w:style w:type="paragraph" w:customStyle="1" w:styleId="Nameditemlist">
    <w:name w:val="Named item list"/>
    <w:basedOn w:val="BodyText"/>
    <w:qFormat/>
    <w:rsid w:val="00162915"/>
    <w:pPr>
      <w:tabs>
        <w:tab w:val="left" w:pos="2835"/>
      </w:tabs>
      <w:ind w:left="2835" w:hanging="2835"/>
    </w:pPr>
  </w:style>
  <w:style w:type="paragraph" w:customStyle="1" w:styleId="BodyTextnopadding">
    <w:name w:val="Body Text no padding"/>
    <w:basedOn w:val="BodyText"/>
    <w:qFormat/>
    <w:rsid w:val="00162915"/>
    <w:pPr>
      <w:spacing w:before="0" w:after="0"/>
    </w:pPr>
  </w:style>
  <w:style w:type="paragraph" w:customStyle="1" w:styleId="BodyTextBold">
    <w:name w:val="Body Text Bold"/>
    <w:basedOn w:val="BodyText"/>
    <w:qFormat/>
    <w:rsid w:val="00162915"/>
    <w:rPr>
      <w:b/>
    </w:rPr>
  </w:style>
  <w:style w:type="character" w:styleId="Hyperlink">
    <w:name w:val="Hyperlink"/>
    <w:basedOn w:val="DefaultParagraphFont"/>
    <w:uiPriority w:val="99"/>
    <w:unhideWhenUsed/>
    <w:rsid w:val="006F15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960</Words>
  <Characters>6235</Characters>
  <Application>Microsoft Office Word</Application>
  <DocSecurity>0</DocSecurity>
  <Lines>194</Lines>
  <Paragraphs>114</Paragraphs>
  <ScaleCrop>false</ScaleCrop>
  <Company>Author-it Software Corporation Ltd.</Company>
  <LinksUpToDate>false</LinksUpToDate>
  <CharactersWithSpaces>7081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AURVTN039 Set up body alignment equipment on vehicles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2025-03-01T13:01:00Z</dcterms:created>
  <dcterms:modified xsi:type="dcterms:W3CDTF">2025-03-01T13:01:00Z</dcterms:modified>
</cp:coreProperties>
</file>