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291" w:rsidP="008F4291">
      <w:pPr>
        <w:pStyle w:val="Title"/>
      </w:pPr>
      <w:r>
        <w:fldChar w:fldCharType="begin"/>
      </w:r>
      <w:r>
        <w:instrText xml:space="preserve"> TITLE   \* MERGEFORMAT </w:instrText>
      </w:r>
      <w:r>
        <w:fldChar w:fldCharType="separate"/>
      </w:r>
      <w:r>
        <w:t>AURVTN033 Service and repair air compressors and components</w:t>
      </w:r>
      <w:r>
        <w:fldChar w:fldCharType="end"/>
      </w:r>
    </w:p>
    <w:p w:rsidR="008F4291" w:rsidP="008F4291">
      <w:pPr>
        <w:pStyle w:val="Version"/>
        <w:sectPr w:rsidSect="00D129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9BC" w:rsidP="00D129BC">
      <w:pPr>
        <w:pStyle w:val="SuperHeading"/>
      </w:pPr>
      <w:r w:rsidRPr="00D129BC">
        <w:t>AURVTN033 Service and repair air compressors and components</w:t>
      </w:r>
    </w:p>
    <w:p w:rsidR="00000000" w:rsidRPr="00D129BC" w:rsidP="00D129BC">
      <w:pPr>
        <w:pStyle w:val="Heading1"/>
      </w:pPr>
      <w:bookmarkStart w:id="1" w:name="O_795317"/>
      <w:bookmarkEnd w:id="1"/>
      <w:r w:rsidRPr="00D129BC">
        <w:t>Modification History</w:t>
      </w:r>
    </w:p>
    <w:tbl>
      <w:tblPr>
        <w:tblW w:w="9639" w:type="dxa"/>
        <w:tblLayout w:type="fixed"/>
        <w:tblCellMar>
          <w:left w:w="62" w:type="dxa"/>
          <w:right w:w="62" w:type="dxa"/>
        </w:tblCellMar>
        <w:tblLook w:val="0000"/>
      </w:tblPr>
      <w:tblGrid>
        <w:gridCol w:w="2835"/>
        <w:gridCol w:w="6804"/>
      </w:tblGrid>
      <w:tr w:rsidTr="008F429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9BC" w:rsidP="00D129BC">
            <w:pPr>
              <w:pStyle w:val="BodyText"/>
            </w:pPr>
            <w:r w:rsidRPr="00D129B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9BC">
            <w:pPr>
              <w:pStyle w:val="BodyText"/>
              <w:rPr>
                <w:lang w:val="en-NZ"/>
              </w:rPr>
            </w:pPr>
            <w:r w:rsidRPr="00D129BC">
              <w:rPr>
                <w:rStyle w:val="SpecialBold"/>
              </w:rPr>
              <w:t>Comment</w:t>
            </w:r>
          </w:p>
        </w:tc>
      </w:tr>
      <w:tr w:rsidTr="008F429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9BC">
            <w:pPr>
              <w:pStyle w:val="BodyText"/>
              <w:rPr>
                <w:lang w:val="en-NZ"/>
              </w:rPr>
            </w:pPr>
            <w:r w:rsidRPr="00D129B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9BC" w:rsidP="00D129BC">
            <w:pPr>
              <w:pStyle w:val="BodyText"/>
            </w:pPr>
            <w:r w:rsidRPr="00D129BC">
              <w:t>New unit of competency.</w:t>
            </w:r>
          </w:p>
        </w:tc>
      </w:tr>
    </w:tbl>
    <w:p w:rsidR="00000000" w:rsidRPr="00D129BC" w:rsidP="00D129BC">
      <w:pPr>
        <w:pStyle w:val="BodyText"/>
      </w:pPr>
    </w:p>
    <w:p w:rsidR="00000000" w:rsidRPr="00D129BC" w:rsidP="00D129BC">
      <w:pPr>
        <w:pStyle w:val="AllowPageBreak"/>
      </w:pPr>
    </w:p>
    <w:p w:rsidR="00000000" w:rsidRPr="00D129BC" w:rsidP="00D129BC">
      <w:pPr>
        <w:pStyle w:val="Heading1"/>
      </w:pPr>
      <w:bookmarkStart w:id="2" w:name="O_795318"/>
      <w:bookmarkEnd w:id="2"/>
      <w:r w:rsidRPr="00D129BC">
        <w:t>Application</w:t>
      </w:r>
    </w:p>
    <w:p w:rsidR="00000000" w:rsidRPr="00D129BC" w:rsidP="008F4291">
      <w:pPr>
        <w:pStyle w:val="BodyText"/>
      </w:pPr>
      <w:r w:rsidRPr="00D129BC">
        <w:t xml:space="preserve">This unit describes the performance outcomes required to test, service and repair air compressors and associated components. It involves </w:t>
      </w:r>
      <w:r w:rsidRPr="00D129BC">
        <w:t>preparing for the task, cleaning and replacing filters, making adjustments and necessary repairs according to workplace instructions, and completing workplace processes and documentation.</w:t>
      </w:r>
    </w:p>
    <w:p w:rsidR="00000000" w:rsidRPr="00D129BC" w:rsidP="008F4291">
      <w:pPr>
        <w:pStyle w:val="BodyText"/>
      </w:pPr>
      <w:r w:rsidRPr="00D129BC">
        <w:t>It applies to those working in the automotive service and repair in</w:t>
      </w:r>
      <w:r w:rsidRPr="00D129BC">
        <w:t>dustry. The compressors are for workshop air supply, drilling rigs or mobile compressors. This unit is not for air brake compressors on heavy vehicles.</w:t>
      </w:r>
    </w:p>
    <w:p w:rsidR="00000000" w:rsidRPr="00D129BC" w:rsidP="008F4291">
      <w:pPr>
        <w:pStyle w:val="BodyText"/>
      </w:pPr>
      <w:r w:rsidRPr="00D129BC">
        <w:t>No licensing, legislative, regulatory or certification requirements apply to this unit at the time of p</w:t>
      </w:r>
      <w:r w:rsidRPr="00D129BC">
        <w:t>ublication.</w:t>
      </w:r>
    </w:p>
    <w:p w:rsidR="00000000" w:rsidRPr="00D129BC" w:rsidP="00D129BC">
      <w:pPr>
        <w:pStyle w:val="Heading1"/>
      </w:pPr>
      <w:bookmarkStart w:id="3" w:name="O_795320"/>
      <w:bookmarkEnd w:id="3"/>
      <w:r w:rsidRPr="00D129BC">
        <w:t>Competency Field</w:t>
      </w:r>
    </w:p>
    <w:p w:rsidR="00000000" w:rsidRPr="00D129BC" w:rsidP="008F4291">
      <w:pPr>
        <w:pStyle w:val="BodyText"/>
      </w:pPr>
      <w:r w:rsidRPr="00D129BC">
        <w:t>Vehicle Body</w:t>
      </w:r>
    </w:p>
    <w:p w:rsidR="00000000" w:rsidRPr="00D129BC" w:rsidP="00D129BC">
      <w:pPr>
        <w:pStyle w:val="Heading1"/>
      </w:pPr>
      <w:bookmarkStart w:id="4" w:name="O_795321"/>
      <w:bookmarkEnd w:id="4"/>
      <w:r w:rsidRPr="00D129BC">
        <w:t>Unit Sector</w:t>
      </w:r>
    </w:p>
    <w:p w:rsidR="00000000" w:rsidRPr="00D129BC" w:rsidP="008F4291">
      <w:pPr>
        <w:pStyle w:val="BodyText"/>
      </w:pPr>
      <w:r w:rsidRPr="00D129BC">
        <w:t>Technical - Body</w:t>
      </w:r>
    </w:p>
    <w:p w:rsidR="00000000" w:rsidRPr="00D129BC" w:rsidP="00D129BC">
      <w:pPr>
        <w:pStyle w:val="Heading1"/>
      </w:pPr>
      <w:bookmarkStart w:id="5" w:name="O_795322"/>
      <w:bookmarkEnd w:id="5"/>
      <w:r w:rsidRPr="00D129BC">
        <w:t>Elements and Performance Criteria</w:t>
      </w:r>
    </w:p>
    <w:tbl>
      <w:tblPr>
        <w:tblW w:w="9639" w:type="dxa"/>
        <w:tblLayout w:type="fixed"/>
        <w:tblCellMar>
          <w:left w:w="62" w:type="dxa"/>
          <w:right w:w="62" w:type="dxa"/>
        </w:tblCellMar>
        <w:tblLook w:val="0000"/>
      </w:tblPr>
      <w:tblGrid>
        <w:gridCol w:w="2835"/>
        <w:gridCol w:w="6804"/>
      </w:tblGrid>
      <w:tr w:rsidTr="00D129B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9BC" w:rsidP="00D129BC">
            <w:pPr>
              <w:pStyle w:val="BodyText"/>
            </w:pPr>
            <w:r w:rsidRPr="00D129BC">
              <w:rPr>
                <w:rStyle w:val="SpecialBold"/>
              </w:rPr>
              <w:t>Elements</w:t>
            </w:r>
          </w:p>
          <w:p w:rsidR="00000000" w:rsidRPr="00D129BC" w:rsidP="00D129BC">
            <w:pPr>
              <w:pStyle w:val="BodyText"/>
            </w:pPr>
            <w:r w:rsidRPr="00D129B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9BC" w:rsidP="00D129BC">
            <w:pPr>
              <w:pStyle w:val="BodyText"/>
            </w:pPr>
            <w:r w:rsidRPr="00D129BC">
              <w:rPr>
                <w:rStyle w:val="SpecialBold"/>
              </w:rPr>
              <w:t>Performance Criteria</w:t>
            </w:r>
          </w:p>
          <w:p w:rsidR="00000000" w:rsidP="00D129BC">
            <w:pPr>
              <w:pStyle w:val="BodyText"/>
              <w:rPr>
                <w:lang w:val="en-NZ"/>
              </w:rPr>
            </w:pPr>
            <w:r w:rsidRPr="00D129BC">
              <w:t>Performance criteria describe the performance needed to demonstrate achievement of the element. Where bold and italicised text is used, further information is detailed in the range of conditions section.</w:t>
            </w:r>
          </w:p>
        </w:tc>
      </w:tr>
      <w:tr w:rsidTr="00D129B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List"/>
              <w:rPr>
                <w:lang w:val="en-NZ"/>
              </w:rPr>
            </w:pPr>
            <w:r w:rsidRPr="00D129BC">
              <w:t>1.</w:t>
            </w:r>
            <w:r w:rsidRPr="00D129BC">
              <w:tab/>
              <w:t>Prepare to service and repair air compressor and</w:t>
            </w:r>
            <w:r w:rsidRPr="00D129BC">
              <w:t xml:space="preserv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9BC" w:rsidP="00D129BC">
            <w:pPr>
              <w:pStyle w:val="List"/>
            </w:pPr>
            <w:r w:rsidRPr="00D129BC">
              <w:t>1.1</w:t>
            </w:r>
            <w:r w:rsidRPr="00D129BC">
              <w:tab/>
              <w:t>Job requirements are determined from workplace instructions</w:t>
            </w:r>
          </w:p>
          <w:p w:rsidR="00000000" w:rsidRPr="00D129BC" w:rsidP="00D129BC">
            <w:pPr>
              <w:pStyle w:val="List"/>
            </w:pPr>
            <w:r w:rsidRPr="00D129BC">
              <w:t>1.2</w:t>
            </w:r>
            <w:r w:rsidRPr="00D129BC">
              <w:tab/>
              <w:t>Service and repair procedures and information are sourced and interpreted</w:t>
            </w:r>
          </w:p>
          <w:p w:rsidR="00000000" w:rsidRPr="00D129BC" w:rsidP="00D129BC">
            <w:pPr>
              <w:pStyle w:val="List"/>
            </w:pPr>
            <w:r w:rsidRPr="00D129BC">
              <w:t>1.3</w:t>
            </w:r>
            <w:r w:rsidRPr="00D129BC">
              <w:tab/>
              <w:t>Hazards associated with the work are identified and risks are managed</w:t>
            </w:r>
          </w:p>
          <w:p w:rsidR="00000000" w:rsidP="00D129BC">
            <w:pPr>
              <w:pStyle w:val="List"/>
              <w:rPr>
                <w:lang w:val="en-NZ"/>
              </w:rPr>
            </w:pPr>
            <w:r w:rsidRPr="00D129BC">
              <w:t>1.4</w:t>
            </w:r>
            <w:r w:rsidRPr="00D129BC">
              <w:tab/>
              <w:t>Tools, equipment and mat</w:t>
            </w:r>
            <w:r w:rsidRPr="00D129BC">
              <w:t>erials are selected and checked for serviceability</w:t>
            </w:r>
          </w:p>
        </w:tc>
      </w:tr>
      <w:tr w:rsidTr="00D129B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List"/>
              <w:rPr>
                <w:lang w:val="en-NZ"/>
              </w:rPr>
            </w:pPr>
            <w:r w:rsidRPr="00D129BC">
              <w:t>2.</w:t>
            </w:r>
            <w:r w:rsidRPr="00D129BC">
              <w:tab/>
              <w:t>Determine service and repair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9BC" w:rsidP="00D129BC">
            <w:pPr>
              <w:pStyle w:val="List"/>
            </w:pPr>
            <w:r w:rsidRPr="00D129BC">
              <w:t>2.1</w:t>
            </w:r>
            <w:r w:rsidRPr="00D129BC">
              <w:tab/>
              <w:t xml:space="preserve">Air compressor and components are inspected and tested according to manufacturer specifications, workplace procedures, and </w:t>
            </w:r>
            <w:r w:rsidRPr="00D129BC">
              <w:rPr>
                <w:rStyle w:val="BoldandItalics"/>
              </w:rPr>
              <w:t>safety and environmental requirements</w:t>
            </w:r>
          </w:p>
          <w:p w:rsidR="00000000" w:rsidP="00D129BC">
            <w:pPr>
              <w:pStyle w:val="List"/>
              <w:rPr>
                <w:lang w:val="en-NZ"/>
              </w:rPr>
            </w:pPr>
            <w:r w:rsidRPr="00D129BC">
              <w:t>2.2</w:t>
            </w:r>
            <w:r w:rsidRPr="00D129BC">
              <w:tab/>
              <w:t>Inspection findings are reported according to workplace procedures, including recommendations for necessary service, repair, replacement or adjustment</w:t>
            </w:r>
          </w:p>
        </w:tc>
      </w:tr>
      <w:tr w:rsidTr="00D129B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List"/>
              <w:rPr>
                <w:lang w:val="en-NZ"/>
              </w:rPr>
            </w:pPr>
            <w:r w:rsidRPr="00D129BC">
              <w:t>3.</w:t>
            </w:r>
            <w:r w:rsidRPr="00D129BC">
              <w:tab/>
              <w:t>Service and repair air compressor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9BC" w:rsidP="00D129BC">
            <w:pPr>
              <w:pStyle w:val="List"/>
            </w:pPr>
            <w:r w:rsidRPr="00D129BC">
              <w:t>3.1</w:t>
            </w:r>
            <w:r w:rsidRPr="00D129BC">
              <w:tab/>
              <w:t>Servic</w:t>
            </w:r>
            <w:r w:rsidRPr="00D129BC">
              <w:t>e and repair options are analysed and those most appropriate to the circumstances are selected</w:t>
            </w:r>
          </w:p>
          <w:p w:rsidR="00000000" w:rsidRPr="00D129BC" w:rsidP="00D129BC">
            <w:pPr>
              <w:pStyle w:val="List"/>
            </w:pPr>
            <w:r w:rsidRPr="00D129BC">
              <w:t>3.2</w:t>
            </w:r>
            <w:r w:rsidRPr="00D129BC">
              <w:tab/>
              <w:t>Service, repair, and component replacement and adjustment, are carried out according to manufacturer specifications, workplace procedures, and safety and env</w:t>
            </w:r>
            <w:r w:rsidRPr="00D129BC">
              <w:t>ironmental requirements, and without causing damage to components or systems</w:t>
            </w:r>
          </w:p>
          <w:p w:rsidR="00000000" w:rsidP="00D129BC">
            <w:pPr>
              <w:pStyle w:val="List"/>
              <w:rPr>
                <w:lang w:val="en-NZ"/>
              </w:rPr>
            </w:pPr>
            <w:r w:rsidRPr="00D129BC">
              <w:t>3.3</w:t>
            </w:r>
            <w:r w:rsidRPr="00D129BC">
              <w:tab/>
            </w:r>
            <w:r w:rsidRPr="00D129BC">
              <w:rPr>
                <w:rStyle w:val="BoldandItalics"/>
              </w:rPr>
              <w:t>Post-repair testing</w:t>
            </w:r>
            <w:r w:rsidRPr="00D129BC">
              <w:t xml:space="preserve"> is carried out according to workplace procedures</w:t>
            </w:r>
          </w:p>
        </w:tc>
      </w:tr>
      <w:tr w:rsidTr="00D129B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List"/>
              <w:rPr>
                <w:lang w:val="en-NZ"/>
              </w:rPr>
            </w:pPr>
            <w:r w:rsidRPr="00D129BC">
              <w:t>4.</w:t>
            </w:r>
            <w:r w:rsidRPr="00D129B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9BC" w:rsidP="00D129BC">
            <w:pPr>
              <w:pStyle w:val="List"/>
            </w:pPr>
            <w:r w:rsidRPr="00D129BC">
              <w:t>4.1</w:t>
            </w:r>
            <w:r w:rsidRPr="00D129BC">
              <w:tab/>
              <w:t>Final inspection is made to ensure work is to workplace expectations and a</w:t>
            </w:r>
            <w:r w:rsidRPr="00D129BC">
              <w:t>ir compressor is presented ready for use, including protective guards, cowlings and safety features</w:t>
            </w:r>
          </w:p>
          <w:p w:rsidR="00000000" w:rsidRPr="00D129BC" w:rsidP="00D129BC">
            <w:pPr>
              <w:pStyle w:val="List"/>
            </w:pPr>
            <w:r w:rsidRPr="00D129BC">
              <w:t>4.2</w:t>
            </w:r>
            <w:r w:rsidRPr="00D129BC">
              <w:tab/>
              <w:t>Work area is cleaned, waste and non-recyclable materials are disposed of, and recyclable material is collected</w:t>
            </w:r>
          </w:p>
          <w:p w:rsidR="00000000" w:rsidRPr="00D129BC" w:rsidP="00D129BC">
            <w:pPr>
              <w:pStyle w:val="List"/>
            </w:pPr>
            <w:r w:rsidRPr="00D129BC">
              <w:t>4.3</w:t>
            </w:r>
            <w:r w:rsidRPr="00D129BC">
              <w:tab/>
              <w:t>Tools and equipment are checked and s</w:t>
            </w:r>
            <w:r w:rsidRPr="00D129BC">
              <w:t>tored according to workplace procedures</w:t>
            </w:r>
          </w:p>
          <w:p w:rsidR="00000000" w:rsidRPr="00D129BC" w:rsidP="00D129BC">
            <w:pPr>
              <w:pStyle w:val="List"/>
            </w:pPr>
            <w:r w:rsidRPr="00D129BC">
              <w:t>4.4</w:t>
            </w:r>
            <w:r w:rsidRPr="00D129BC">
              <w:tab/>
              <w:t>Workplace documentation is processed according to workplace procedures</w:t>
            </w:r>
          </w:p>
        </w:tc>
      </w:tr>
    </w:tbl>
    <w:p w:rsidR="00000000" w:rsidRPr="00D129BC" w:rsidP="00D129BC">
      <w:pPr>
        <w:pStyle w:val="BodyText"/>
      </w:pPr>
    </w:p>
    <w:p w:rsidR="00000000" w:rsidRPr="00D129BC" w:rsidP="00D129BC">
      <w:pPr>
        <w:pStyle w:val="AllowPageBreak"/>
      </w:pPr>
    </w:p>
    <w:p w:rsidR="00000000" w:rsidRPr="00D129BC" w:rsidP="00D129BC">
      <w:pPr>
        <w:pStyle w:val="Heading1"/>
      </w:pPr>
      <w:bookmarkStart w:id="6" w:name="O_795323"/>
      <w:bookmarkEnd w:id="6"/>
      <w:r w:rsidRPr="00D129BC">
        <w:t>Foundation Skills</w:t>
      </w:r>
    </w:p>
    <w:p w:rsidR="00000000" w:rsidRPr="00D129BC" w:rsidP="008F4291">
      <w:pPr>
        <w:pStyle w:val="BodyText"/>
      </w:pPr>
      <w:r w:rsidRPr="00D129BC">
        <w:t>This section describes those language, literacy, numeracy and employment skills that are essential to pe</w:t>
      </w:r>
      <w:r w:rsidRPr="00D129BC">
        <w:t>rformance and are not explicit in the performance criteria.</w:t>
      </w:r>
    </w:p>
    <w:tbl>
      <w:tblPr>
        <w:tblW w:w="9639" w:type="dxa"/>
        <w:tblLayout w:type="fixed"/>
        <w:tblCellMar>
          <w:left w:w="62" w:type="dxa"/>
          <w:right w:w="62" w:type="dxa"/>
        </w:tblCellMar>
        <w:tblLook w:val="0000"/>
      </w:tblPr>
      <w:tblGrid>
        <w:gridCol w:w="2835"/>
        <w:gridCol w:w="6804"/>
      </w:tblGrid>
      <w:tr w:rsidTr="00D129B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9BC" w:rsidP="00D129BC">
            <w:pPr>
              <w:pStyle w:val="BodyText"/>
            </w:pPr>
            <w:r w:rsidRPr="00D129B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BodyText"/>
              <w:rPr>
                <w:lang w:val="en-NZ"/>
              </w:rPr>
            </w:pPr>
            <w:r w:rsidRPr="00D129BC">
              <w:rPr>
                <w:rStyle w:val="SpecialBold"/>
              </w:rPr>
              <w:t>Description</w:t>
            </w:r>
          </w:p>
        </w:tc>
      </w:tr>
      <w:tr w:rsidTr="00D129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BodyText"/>
              <w:rPr>
                <w:lang w:val="en-NZ"/>
              </w:rPr>
            </w:pPr>
            <w:r w:rsidRPr="00D129B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ListBullet"/>
              <w:rPr>
                <w:lang w:val="en-NZ"/>
              </w:rPr>
            </w:pPr>
            <w:r w:rsidRPr="00D129BC">
              <w:t>locate appropriate sources of information efficiently.</w:t>
            </w:r>
          </w:p>
        </w:tc>
      </w:tr>
      <w:tr w:rsidTr="00D129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BodyText"/>
              <w:rPr>
                <w:lang w:val="en-NZ"/>
              </w:rPr>
            </w:pPr>
            <w:r w:rsidRPr="00D129B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ListBullet"/>
              <w:rPr>
                <w:lang w:val="en-NZ"/>
              </w:rPr>
            </w:pPr>
            <w:r w:rsidRPr="00D129BC">
              <w:t xml:space="preserve">interpret information from manufacturer and workshop literature when seeking </w:t>
            </w:r>
            <w:r w:rsidRPr="00D129BC">
              <w:t>air compressor system specifications and procedures.</w:t>
            </w:r>
          </w:p>
        </w:tc>
      </w:tr>
      <w:tr w:rsidTr="00D129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BodyText"/>
              <w:rPr>
                <w:lang w:val="en-NZ"/>
              </w:rPr>
            </w:pPr>
            <w:r w:rsidRPr="00D129B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ListBullet"/>
              <w:rPr>
                <w:lang w:val="en-NZ"/>
              </w:rPr>
            </w:pPr>
            <w:r w:rsidRPr="00D129BC">
              <w:t>legibly and accurately fill out workplace documentation when reporting diagnostic findings, making repair recommendations, and recording parts and material used.</w:t>
            </w:r>
          </w:p>
        </w:tc>
      </w:tr>
      <w:tr w:rsidTr="00D129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BodyText"/>
              <w:rPr>
                <w:lang w:val="en-NZ"/>
              </w:rPr>
            </w:pPr>
            <w:r w:rsidRPr="00D129B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9BC" w:rsidP="00D129BC">
            <w:pPr>
              <w:pStyle w:val="ListBullet"/>
            </w:pPr>
            <w:r w:rsidRPr="00D129BC">
              <w:t>clarify workplace instructions and determine job requirements</w:t>
            </w:r>
          </w:p>
          <w:p w:rsidR="00000000" w:rsidP="00D129BC">
            <w:pPr>
              <w:pStyle w:val="ListBullet"/>
              <w:rPr>
                <w:lang w:val="en-NZ"/>
              </w:rPr>
            </w:pPr>
            <w:r w:rsidRPr="00D129BC">
              <w:t>gain information from appropriate persons and assistance as required.</w:t>
            </w:r>
          </w:p>
        </w:tc>
      </w:tr>
      <w:tr w:rsidTr="00D129BC">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BodyText"/>
              <w:rPr>
                <w:lang w:val="en-NZ"/>
              </w:rPr>
            </w:pPr>
            <w:r w:rsidRPr="00D129B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ListBullet"/>
              <w:rPr>
                <w:lang w:val="en-NZ"/>
              </w:rPr>
            </w:pPr>
            <w:r w:rsidRPr="00D129BC">
              <w:t>measure air compressor system components and use basic mathematical operations, including addition and subtraction, to calculate distances, tolerances and deviations from manufacturer specifications.</w:t>
            </w:r>
          </w:p>
        </w:tc>
      </w:tr>
      <w:tr w:rsidTr="00D129BC">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BodyText"/>
              <w:rPr>
                <w:lang w:val="en-NZ"/>
              </w:rPr>
            </w:pPr>
            <w:r w:rsidRPr="00D129B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ListBullet"/>
              <w:rPr>
                <w:lang w:val="en-NZ"/>
              </w:rPr>
            </w:pPr>
            <w:r w:rsidRPr="00D129BC">
              <w:t>plan own work requi</w:t>
            </w:r>
            <w:r w:rsidRPr="00D129BC">
              <w:t>rements and prioritise actions to achieve required outcomes and ensure tasks are completed within workplace timeframes.</w:t>
            </w:r>
          </w:p>
        </w:tc>
      </w:tr>
      <w:tr w:rsidTr="00D129BC">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BodyText"/>
              <w:rPr>
                <w:lang w:val="en-NZ"/>
              </w:rPr>
            </w:pPr>
            <w:r w:rsidRPr="00D129B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9BC" w:rsidP="00D129BC">
            <w:pPr>
              <w:pStyle w:val="ListBullet"/>
            </w:pPr>
            <w:r w:rsidRPr="00D129BC">
              <w:t>use precision measuring equipment, such as vernier calipers and air pressure gauges.</w:t>
            </w:r>
          </w:p>
        </w:tc>
      </w:tr>
    </w:tbl>
    <w:p w:rsidR="00000000" w:rsidRPr="00D129BC" w:rsidP="00D129BC">
      <w:pPr>
        <w:pStyle w:val="BodyText"/>
      </w:pPr>
    </w:p>
    <w:p w:rsidR="00000000" w:rsidRPr="00D129BC" w:rsidP="00D129BC">
      <w:pPr>
        <w:pStyle w:val="AllowPageBreak"/>
      </w:pPr>
    </w:p>
    <w:p w:rsidR="00000000" w:rsidRPr="00D129BC" w:rsidP="00D129BC">
      <w:pPr>
        <w:pStyle w:val="Heading1"/>
      </w:pPr>
      <w:bookmarkStart w:id="7" w:name="O_795324"/>
      <w:bookmarkEnd w:id="7"/>
      <w:r w:rsidRPr="00D129BC">
        <w:t>Range of Conditions</w:t>
      </w:r>
    </w:p>
    <w:p w:rsidR="00000000" w:rsidRPr="00D129BC" w:rsidP="008F4291">
      <w:pPr>
        <w:pStyle w:val="BodyText"/>
      </w:pPr>
      <w:r w:rsidRPr="00D129BC">
        <w:t>This section specifies work environments and conditions that may affect performance. Essential operating conditions that may be present (depending on the work situation, needs of the candidate, accessibility of the item, and local indus</w:t>
      </w:r>
      <w:r w:rsidRPr="00D129BC">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129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BodyText"/>
              <w:rPr>
                <w:lang w:val="en-NZ"/>
              </w:rPr>
            </w:pPr>
            <w:r w:rsidRPr="00D129BC">
              <w:rPr>
                <w:rStyle w:val="BoldandItalics"/>
              </w:rPr>
              <w:t>Safety and environmental requirements</w:t>
            </w:r>
            <w:r w:rsidRPr="00D129B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9BC" w:rsidP="00D129BC">
            <w:pPr>
              <w:pStyle w:val="ListBullet"/>
            </w:pPr>
            <w:r w:rsidRPr="00D129BC">
              <w:t>work health and safety (WHS) and occupational health and safety (OHS) requiremen</w:t>
            </w:r>
            <w:r w:rsidRPr="00D129BC">
              <w:t>ts, including procedures for:</w:t>
            </w:r>
          </w:p>
          <w:p w:rsidR="00000000" w:rsidRPr="00D129BC" w:rsidP="00D129BC">
            <w:pPr>
              <w:pStyle w:val="ListBullet2"/>
            </w:pPr>
            <w:r w:rsidRPr="00D129BC">
              <w:t>selecting and using personal protective equipment (PPE)</w:t>
            </w:r>
          </w:p>
          <w:p w:rsidR="00000000" w:rsidRPr="00D129BC" w:rsidP="00D129BC">
            <w:pPr>
              <w:pStyle w:val="ListBullet2"/>
            </w:pPr>
            <w:r w:rsidRPr="00D129BC">
              <w:t>working with compressed air</w:t>
            </w:r>
          </w:p>
          <w:p w:rsidR="00000000" w:rsidRPr="00D129BC" w:rsidP="00D129BC">
            <w:pPr>
              <w:pStyle w:val="ListBullet2"/>
            </w:pPr>
            <w:r w:rsidRPr="00D129BC">
              <w:t>working with rotating shafts, belts and pulleys</w:t>
            </w:r>
          </w:p>
          <w:p w:rsidR="00000000" w:rsidP="00D129BC">
            <w:pPr>
              <w:pStyle w:val="ListBullet"/>
              <w:rPr>
                <w:lang w:val="en-NZ"/>
              </w:rPr>
            </w:pPr>
            <w:r w:rsidRPr="00D129BC">
              <w:t xml:space="preserve">environmental requirements, including procedures for trapping, storing and disposing </w:t>
            </w:r>
            <w:r w:rsidRPr="00D129BC">
              <w:t>of air compressor fluids released during service and repair process.</w:t>
            </w:r>
          </w:p>
        </w:tc>
      </w:tr>
      <w:tr w:rsidTr="00D129B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9BC">
            <w:pPr>
              <w:pStyle w:val="BodyText"/>
              <w:rPr>
                <w:lang w:val="en-NZ"/>
              </w:rPr>
            </w:pPr>
            <w:r w:rsidRPr="00D129BC">
              <w:rPr>
                <w:rStyle w:val="BoldandItalics"/>
              </w:rPr>
              <w:t>Post-repair testing</w:t>
            </w:r>
            <w:r w:rsidRPr="00D129B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9BC" w:rsidP="00D129BC">
            <w:pPr>
              <w:pStyle w:val="ListBullet"/>
            </w:pPr>
            <w:r w:rsidRPr="00D129BC">
              <w:t>compressor cut-out pressure</w:t>
            </w:r>
          </w:p>
          <w:p w:rsidR="00000000" w:rsidRPr="00D129BC" w:rsidP="00D129BC">
            <w:pPr>
              <w:pStyle w:val="ListBullet"/>
            </w:pPr>
            <w:r w:rsidRPr="00D129BC">
              <w:t>minimising unintended air loss</w:t>
            </w:r>
          </w:p>
          <w:p w:rsidR="00000000" w:rsidRPr="00D129BC" w:rsidP="00D129BC">
            <w:pPr>
              <w:pStyle w:val="ListBullet"/>
            </w:pPr>
            <w:r w:rsidRPr="00D129BC">
              <w:t>automatic timing switch adjustment.</w:t>
            </w:r>
          </w:p>
        </w:tc>
      </w:tr>
    </w:tbl>
    <w:p w:rsidR="00000000" w:rsidRPr="00D129BC" w:rsidP="00D129BC">
      <w:pPr>
        <w:pStyle w:val="BodyText"/>
      </w:pPr>
    </w:p>
    <w:p w:rsidR="00000000" w:rsidRPr="00D129BC" w:rsidP="00D129BC">
      <w:pPr>
        <w:pStyle w:val="AllowPageBreak"/>
      </w:pPr>
    </w:p>
    <w:p w:rsidR="00000000" w:rsidRPr="00D129BC" w:rsidP="00D129BC">
      <w:pPr>
        <w:pStyle w:val="Heading1"/>
      </w:pPr>
      <w:bookmarkStart w:id="8" w:name="O_795325"/>
      <w:bookmarkEnd w:id="8"/>
      <w:r w:rsidRPr="00D129BC">
        <w:t>Unit Mapping Information</w:t>
      </w:r>
    </w:p>
    <w:p w:rsidR="00000000" w:rsidRPr="00D129BC" w:rsidP="008F4291">
      <w:pPr>
        <w:pStyle w:val="BodyText"/>
      </w:pPr>
      <w:r w:rsidRPr="00D129BC">
        <w:t>Equivalent to AURVTN2033 Service, repair and replace air compressors and components</w:t>
      </w:r>
    </w:p>
    <w:p w:rsidR="00000000" w:rsidRPr="00D129BC" w:rsidP="00D129BC">
      <w:pPr>
        <w:pStyle w:val="Heading1"/>
      </w:pPr>
      <w:bookmarkStart w:id="9" w:name="O_795332"/>
      <w:bookmarkEnd w:id="9"/>
      <w:r w:rsidRPr="00D129BC">
        <w:t>Links</w:t>
      </w:r>
    </w:p>
    <w:p w:rsidR="00000000" w:rsidRPr="00D129BC" w:rsidP="008F4291">
      <w:pPr>
        <w:pStyle w:val="BodyText"/>
      </w:pPr>
      <w:r w:rsidRPr="00D129BC">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12C45">
        <w:rPr>
          <w:rStyle w:val="Hyperlink"/>
        </w:rPr>
        <w:t>https://vetnet.education.gov.au/Pages/TrainingDocs.aspx?q=b4278d82-d487-4070-a8c4-78045ec695b1</w:t>
      </w:r>
      <w:r>
        <w:fldChar w:fldCharType="end"/>
      </w:r>
    </w:p>
    <w:p w:rsidR="00000000" w:rsidRPr="00D129BC" w:rsidP="00D129BC"/>
    <w:sectPr w:rsidSect="00D129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BC" w:rsidRPr="008F4291" w:rsidP="008F4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291" w:rsidP="00D129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F4291" w:rsidP="00D129B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F4291" w:rsidP="00D129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2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9BC" w:rsidRPr="008F4291" w:rsidP="008F42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9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291" w:rsidRPr="002D2AF8" w:rsidP="00D129BC">
    <w:pPr>
      <w:pStyle w:val="Header"/>
      <w:framePr w:wrap="around"/>
    </w:pPr>
    <w:r>
      <w:fldChar w:fldCharType="begin"/>
    </w:r>
    <w:r>
      <w:instrText xml:space="preserve"> TITLE   \* MERGEFORMAT </w:instrText>
    </w:r>
    <w:r>
      <w:fldChar w:fldCharType="separate"/>
    </w:r>
    <w:r>
      <w:t>AURVTN033 Service and repair air compressors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8F4291" w:rsidP="00D129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667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0A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967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9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9BC"/>
    <w:pPr>
      <w:spacing w:before="360" w:after="60"/>
      <w:outlineLvl w:val="0"/>
    </w:pPr>
    <w:rPr>
      <w:sz w:val="32"/>
    </w:rPr>
  </w:style>
  <w:style w:type="paragraph" w:styleId="Heading2">
    <w:name w:val="heading 2"/>
    <w:basedOn w:val="HeadingBase"/>
    <w:next w:val="BodyText"/>
    <w:link w:val="Heading2Char"/>
    <w:qFormat/>
    <w:rsid w:val="00D129BC"/>
    <w:pPr>
      <w:keepLines/>
      <w:spacing w:before="240" w:after="120"/>
      <w:outlineLvl w:val="1"/>
    </w:pPr>
    <w:rPr>
      <w:sz w:val="28"/>
      <w:szCs w:val="40"/>
    </w:rPr>
  </w:style>
  <w:style w:type="paragraph" w:styleId="Heading3">
    <w:name w:val="heading 3"/>
    <w:basedOn w:val="HeadingBase"/>
    <w:next w:val="BodyText"/>
    <w:link w:val="Heading3Char"/>
    <w:qFormat/>
    <w:rsid w:val="00D129BC"/>
    <w:pPr>
      <w:spacing w:before="180" w:after="120"/>
      <w:outlineLvl w:val="2"/>
    </w:pPr>
    <w:rPr>
      <w:spacing w:val="-10"/>
      <w:kern w:val="32"/>
    </w:rPr>
  </w:style>
  <w:style w:type="paragraph" w:styleId="Heading4">
    <w:name w:val="heading 4"/>
    <w:basedOn w:val="HeadingBase"/>
    <w:next w:val="BodyText"/>
    <w:link w:val="Heading4Char"/>
    <w:qFormat/>
    <w:rsid w:val="00D129BC"/>
    <w:pPr>
      <w:spacing w:before="160" w:after="120"/>
      <w:outlineLvl w:val="3"/>
    </w:pPr>
    <w:rPr>
      <w:sz w:val="22"/>
    </w:rPr>
  </w:style>
  <w:style w:type="paragraph" w:styleId="Heading5">
    <w:name w:val="heading 5"/>
    <w:basedOn w:val="HeadingBase"/>
    <w:next w:val="Normal"/>
    <w:link w:val="Heading5Char"/>
    <w:qFormat/>
    <w:rsid w:val="00D129BC"/>
    <w:pPr>
      <w:spacing w:before="80"/>
      <w:outlineLvl w:val="4"/>
    </w:pPr>
    <w:rPr>
      <w:color w:val="918585"/>
      <w:sz w:val="20"/>
    </w:rPr>
  </w:style>
  <w:style w:type="paragraph" w:styleId="Heading6">
    <w:name w:val="heading 6"/>
    <w:basedOn w:val="HeadingBase"/>
    <w:next w:val="Normal"/>
    <w:link w:val="Heading6Char"/>
    <w:qFormat/>
    <w:rsid w:val="00D129BC"/>
    <w:pPr>
      <w:spacing w:before="60"/>
      <w:outlineLvl w:val="5"/>
    </w:pPr>
    <w:rPr>
      <w:color w:val="918585"/>
      <w:sz w:val="20"/>
    </w:rPr>
  </w:style>
  <w:style w:type="paragraph" w:styleId="Heading7">
    <w:name w:val="heading 7"/>
    <w:basedOn w:val="Normal"/>
    <w:next w:val="Normal"/>
    <w:link w:val="Heading7Char"/>
    <w:qFormat/>
    <w:rsid w:val="00D129BC"/>
    <w:pPr>
      <w:ind w:left="720"/>
      <w:outlineLvl w:val="6"/>
    </w:pPr>
    <w:rPr>
      <w:i/>
    </w:rPr>
  </w:style>
  <w:style w:type="paragraph" w:styleId="Heading8">
    <w:name w:val="heading 8"/>
    <w:basedOn w:val="Normal"/>
    <w:next w:val="Normal"/>
    <w:link w:val="Heading8Char"/>
    <w:qFormat/>
    <w:rsid w:val="00D129BC"/>
    <w:pPr>
      <w:ind w:left="720"/>
      <w:outlineLvl w:val="7"/>
    </w:pPr>
    <w:rPr>
      <w:i/>
    </w:rPr>
  </w:style>
  <w:style w:type="paragraph" w:styleId="Heading9">
    <w:name w:val="heading 9"/>
    <w:basedOn w:val="Normal"/>
    <w:next w:val="Normal"/>
    <w:link w:val="Heading9Char"/>
    <w:qFormat/>
    <w:rsid w:val="00D129BC"/>
    <w:pPr>
      <w:ind w:left="720"/>
      <w:outlineLvl w:val="8"/>
    </w:pPr>
    <w:rPr>
      <w:i/>
    </w:rPr>
  </w:style>
  <w:style w:type="character" w:default="1" w:styleId="DefaultParagraphFont">
    <w:name w:val="Default Paragraph Font"/>
    <w:uiPriority w:val="1"/>
    <w:unhideWhenUsed/>
    <w:rsid w:val="00D129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9BC"/>
  </w:style>
  <w:style w:type="character" w:customStyle="1" w:styleId="Heading1Char">
    <w:name w:val="Heading 1 Char"/>
    <w:basedOn w:val="DefaultParagraphFont"/>
    <w:link w:val="Heading1"/>
    <w:rsid w:val="00D129BC"/>
    <w:rPr>
      <w:rFonts w:ascii="Times New Roman" w:eastAsia="Times New Roman" w:hAnsi="Times New Roman" w:cs="Times New Roman"/>
      <w:b/>
      <w:sz w:val="32"/>
      <w:szCs w:val="20"/>
      <w:lang w:eastAsia="en-US"/>
    </w:rPr>
  </w:style>
  <w:style w:type="paragraph" w:styleId="BodyText">
    <w:name w:val="Body Text"/>
    <w:basedOn w:val="Normal"/>
    <w:link w:val="BodyTextChar"/>
    <w:rsid w:val="00D129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29BC"/>
    <w:rPr>
      <w:rFonts w:ascii="Times New Roman" w:eastAsia="Times New Roman" w:hAnsi="Times New Roman" w:cs="Times New Roman"/>
      <w:sz w:val="24"/>
      <w:lang w:eastAsia="en-US"/>
    </w:rPr>
  </w:style>
  <w:style w:type="paragraph" w:styleId="List">
    <w:name w:val="List"/>
    <w:basedOn w:val="BodyText"/>
    <w:next w:val="BodyText"/>
    <w:rsid w:val="00D129BC"/>
    <w:pPr>
      <w:tabs>
        <w:tab w:val="left" w:pos="340"/>
      </w:tabs>
      <w:spacing w:before="60" w:after="60"/>
      <w:ind w:left="340" w:hanging="340"/>
    </w:pPr>
  </w:style>
  <w:style w:type="paragraph" w:styleId="ListBullet">
    <w:name w:val="List Bullet"/>
    <w:basedOn w:val="List"/>
    <w:rsid w:val="00D129BC"/>
    <w:pPr>
      <w:numPr>
        <w:numId w:val="13"/>
      </w:numPr>
      <w:tabs>
        <w:tab w:val="clear" w:pos="340"/>
      </w:tabs>
      <w:spacing w:before="40" w:after="40"/>
    </w:pPr>
  </w:style>
  <w:style w:type="character" w:customStyle="1" w:styleId="SpecialBold">
    <w:name w:val="Special Bold"/>
    <w:basedOn w:val="DefaultParagraphFont"/>
    <w:rsid w:val="00D129BC"/>
    <w:rPr>
      <w:b/>
      <w:spacing w:val="0"/>
    </w:rPr>
  </w:style>
  <w:style w:type="paragraph" w:styleId="ListBullet2">
    <w:name w:val="List Bullet 2"/>
    <w:basedOn w:val="List2"/>
    <w:rsid w:val="00D129BC"/>
    <w:pPr>
      <w:numPr>
        <w:numId w:val="14"/>
      </w:numPr>
      <w:tabs>
        <w:tab w:val="clear" w:pos="680"/>
      </w:tabs>
    </w:pPr>
  </w:style>
  <w:style w:type="paragraph" w:customStyle="1" w:styleId="SuperHeading">
    <w:name w:val="SuperHeading"/>
    <w:basedOn w:val="Normal"/>
    <w:rsid w:val="00D129BC"/>
    <w:pPr>
      <w:spacing w:before="240" w:after="120"/>
      <w:outlineLvl w:val="0"/>
    </w:pPr>
    <w:rPr>
      <w:rFonts w:ascii="Times New Roman" w:hAnsi="Times New Roman"/>
      <w:b/>
      <w:sz w:val="32"/>
    </w:rPr>
  </w:style>
  <w:style w:type="paragraph" w:customStyle="1" w:styleId="AllowPageBreak">
    <w:name w:val="AllowPageBreak"/>
    <w:rsid w:val="00D129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29BC"/>
    <w:rPr>
      <w:b/>
      <w:i/>
      <w:u w:val="none"/>
    </w:rPr>
  </w:style>
  <w:style w:type="character" w:customStyle="1" w:styleId="Heading2Char">
    <w:name w:val="Heading 2 Char"/>
    <w:basedOn w:val="DefaultParagraphFont"/>
    <w:link w:val="Heading2"/>
    <w:rsid w:val="00D129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9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9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9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9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9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9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9BC"/>
    <w:rPr>
      <w:rFonts w:ascii="Courier New" w:eastAsia="Times New Roman" w:hAnsi="Courier New" w:cs="Times New Roman"/>
      <w:i/>
      <w:szCs w:val="20"/>
      <w:lang w:eastAsia="en-US"/>
    </w:rPr>
  </w:style>
  <w:style w:type="paragraph" w:customStyle="1" w:styleId="HeadingBase">
    <w:name w:val="Heading Base"/>
    <w:rsid w:val="00D129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9BC"/>
    <w:pPr>
      <w:tabs>
        <w:tab w:val="right" w:leader="dot" w:pos="9072"/>
      </w:tabs>
      <w:ind w:left="567"/>
    </w:pPr>
    <w:rPr>
      <w:szCs w:val="22"/>
    </w:rPr>
  </w:style>
  <w:style w:type="paragraph" w:customStyle="1" w:styleId="TOCBase">
    <w:name w:val="TOC Base"/>
    <w:rsid w:val="00D129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9BC"/>
    <w:pPr>
      <w:tabs>
        <w:tab w:val="right" w:leader="dot" w:pos="9072"/>
      </w:tabs>
      <w:spacing w:before="40" w:after="40"/>
      <w:ind w:left="284"/>
    </w:pPr>
    <w:rPr>
      <w:rFonts w:ascii="Times New Roman" w:hAnsi="Times New Roman"/>
    </w:rPr>
  </w:style>
  <w:style w:type="paragraph" w:styleId="TOC1">
    <w:name w:val="toc 1"/>
    <w:basedOn w:val="TOCBase"/>
    <w:next w:val="Normal"/>
    <w:rsid w:val="00D129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9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9BC"/>
    <w:rPr>
      <w:rFonts w:ascii="Times New Roman" w:eastAsia="Times New Roman" w:hAnsi="Times New Roman" w:cs="Times New Roman"/>
      <w:sz w:val="16"/>
      <w:lang w:eastAsia="en-US"/>
    </w:rPr>
  </w:style>
  <w:style w:type="paragraph" w:styleId="Title">
    <w:name w:val="Title"/>
    <w:basedOn w:val="HeadingBase"/>
    <w:link w:val="TitleChar"/>
    <w:qFormat/>
    <w:rsid w:val="00D129BC"/>
    <w:pPr>
      <w:spacing w:before="5040"/>
      <w:jc w:val="center"/>
    </w:pPr>
    <w:rPr>
      <w:sz w:val="48"/>
      <w:szCs w:val="72"/>
      <w:lang w:val="en-US"/>
    </w:rPr>
  </w:style>
  <w:style w:type="character" w:customStyle="1" w:styleId="TitleChar">
    <w:name w:val="Title Char"/>
    <w:basedOn w:val="DefaultParagraphFont"/>
    <w:link w:val="Title"/>
    <w:rsid w:val="00D129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9BC"/>
    <w:pPr>
      <w:tabs>
        <w:tab w:val="left" w:pos="3600"/>
        <w:tab w:val="left" w:pos="3958"/>
      </w:tabs>
    </w:pPr>
  </w:style>
  <w:style w:type="paragraph" w:customStyle="1" w:styleId="Note">
    <w:name w:val="Note"/>
    <w:basedOn w:val="BodyText"/>
    <w:rsid w:val="00D129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9BC"/>
    <w:pPr>
      <w:framePr w:wrap="auto" w:hAnchor="text" w:y="6049"/>
    </w:pPr>
    <w:rPr>
      <w:color w:val="000000"/>
      <w:sz w:val="40"/>
    </w:rPr>
  </w:style>
  <w:style w:type="paragraph" w:customStyle="1" w:styleId="TOCTitle">
    <w:name w:val="TOCTitle"/>
    <w:basedOn w:val="Heading1"/>
    <w:rsid w:val="00D129BC"/>
    <w:pPr>
      <w:spacing w:after="240"/>
      <w:jc w:val="center"/>
      <w:outlineLvl w:val="9"/>
    </w:pPr>
    <w:rPr>
      <w:caps/>
    </w:rPr>
  </w:style>
  <w:style w:type="paragraph" w:customStyle="1" w:styleId="Version">
    <w:name w:val="Version"/>
    <w:rsid w:val="00D129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9BC"/>
    <w:pPr>
      <w:keepNext w:val="0"/>
      <w:tabs>
        <w:tab w:val="right" w:pos="4176"/>
      </w:tabs>
      <w:ind w:left="198" w:hanging="198"/>
    </w:pPr>
    <w:rPr>
      <w:rFonts w:ascii="Garamond" w:hAnsi="Garamond"/>
    </w:rPr>
  </w:style>
  <w:style w:type="paragraph" w:styleId="IndexHeading">
    <w:name w:val="index heading"/>
    <w:basedOn w:val="Normal"/>
    <w:next w:val="Index1"/>
    <w:semiHidden/>
    <w:rsid w:val="00D129BC"/>
    <w:pPr>
      <w:spacing w:before="120" w:after="120"/>
    </w:pPr>
    <w:rPr>
      <w:rFonts w:ascii="Arial" w:hAnsi="Arial"/>
      <w:b/>
      <w:color w:val="918585"/>
      <w:sz w:val="24"/>
    </w:rPr>
  </w:style>
  <w:style w:type="paragraph" w:styleId="Header">
    <w:name w:val="header"/>
    <w:basedOn w:val="Normal"/>
    <w:link w:val="HeaderChar"/>
    <w:rsid w:val="00D129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9BC"/>
    <w:rPr>
      <w:rFonts w:ascii="Times New Roman" w:eastAsia="Times New Roman" w:hAnsi="Times New Roman" w:cs="Times New Roman"/>
      <w:sz w:val="16"/>
      <w:szCs w:val="20"/>
      <w:lang w:val="en-GB" w:eastAsia="en-US"/>
    </w:rPr>
  </w:style>
  <w:style w:type="paragraph" w:customStyle="1" w:styleId="Chapter">
    <w:name w:val="Chapter"/>
    <w:basedOn w:val="Normal"/>
    <w:rsid w:val="00D129BC"/>
    <w:pPr>
      <w:spacing w:before="240"/>
    </w:pPr>
    <w:rPr>
      <w:rFonts w:ascii="Times New Roman" w:hAnsi="Times New Roman"/>
      <w:smallCaps/>
      <w:spacing w:val="80"/>
      <w:sz w:val="28"/>
    </w:rPr>
  </w:style>
  <w:style w:type="paragraph" w:customStyle="1" w:styleId="InChapter">
    <w:name w:val="InChapter"/>
    <w:basedOn w:val="Heading3"/>
    <w:rsid w:val="00D129BC"/>
    <w:pPr>
      <w:spacing w:after="240"/>
      <w:outlineLvl w:val="9"/>
    </w:pPr>
    <w:rPr>
      <w:noProof/>
    </w:rPr>
  </w:style>
  <w:style w:type="paragraph" w:styleId="Index2">
    <w:name w:val="index 2"/>
    <w:basedOn w:val="Normal"/>
    <w:next w:val="Normal"/>
    <w:semiHidden/>
    <w:rsid w:val="00D129BC"/>
    <w:pPr>
      <w:tabs>
        <w:tab w:val="right" w:pos="4176"/>
      </w:tabs>
      <w:ind w:left="568" w:hanging="284"/>
    </w:pPr>
    <w:rPr>
      <w:rFonts w:ascii="Garamond" w:hAnsi="Garamond"/>
    </w:rPr>
  </w:style>
  <w:style w:type="paragraph" w:customStyle="1" w:styleId="Byline">
    <w:name w:val="Byline"/>
    <w:rsid w:val="00D129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9BC"/>
    <w:pPr>
      <w:tabs>
        <w:tab w:val="clear" w:pos="3600"/>
        <w:tab w:val="clear" w:pos="3958"/>
      </w:tabs>
      <w:jc w:val="right"/>
    </w:pPr>
  </w:style>
  <w:style w:type="character" w:styleId="Emphasis">
    <w:name w:val="Emphasis"/>
    <w:basedOn w:val="DefaultParagraphFont"/>
    <w:qFormat/>
    <w:rsid w:val="00D129BC"/>
    <w:rPr>
      <w:i/>
    </w:rPr>
  </w:style>
  <w:style w:type="paragraph" w:styleId="Caption">
    <w:name w:val="caption"/>
    <w:basedOn w:val="BodyText"/>
    <w:next w:val="Normal"/>
    <w:qFormat/>
    <w:rsid w:val="00D129BC"/>
    <w:pPr>
      <w:framePr w:w="2268" w:hSpace="181" w:vSpace="181" w:wrap="around" w:vAnchor="text" w:hAnchor="page" w:x="1135" w:y="285" w:anchorLock="1"/>
    </w:pPr>
    <w:rPr>
      <w:i/>
    </w:rPr>
  </w:style>
  <w:style w:type="paragraph" w:customStyle="1" w:styleId="MiniTOCTitle">
    <w:name w:val="MiniTOCTitle"/>
    <w:basedOn w:val="Heading4"/>
    <w:rsid w:val="00D129BC"/>
    <w:pPr>
      <w:spacing w:before="240"/>
      <w:outlineLvl w:val="9"/>
    </w:pPr>
    <w:rPr>
      <w:noProof/>
      <w:sz w:val="24"/>
    </w:rPr>
  </w:style>
  <w:style w:type="paragraph" w:customStyle="1" w:styleId="MiniTOCItem">
    <w:name w:val="MiniTOCItem"/>
    <w:basedOn w:val="ListBullet"/>
    <w:rsid w:val="00D129BC"/>
    <w:pPr>
      <w:numPr>
        <w:numId w:val="0"/>
      </w:numPr>
      <w:tabs>
        <w:tab w:val="right" w:leader="dot" w:pos="6521"/>
      </w:tabs>
      <w:spacing w:before="0" w:after="0"/>
    </w:pPr>
  </w:style>
  <w:style w:type="paragraph" w:customStyle="1" w:styleId="TOFTitle">
    <w:name w:val="TOFTitle"/>
    <w:basedOn w:val="TOCTitle"/>
    <w:rsid w:val="00D129BC"/>
  </w:style>
  <w:style w:type="paragraph" w:styleId="TableofFigures">
    <w:name w:val="table of figures"/>
    <w:basedOn w:val="Normal"/>
    <w:next w:val="Normal"/>
    <w:semiHidden/>
    <w:rsid w:val="00D129BC"/>
    <w:pPr>
      <w:tabs>
        <w:tab w:val="right" w:leader="dot" w:pos="9072"/>
      </w:tabs>
      <w:ind w:left="970" w:hanging="403"/>
    </w:pPr>
    <w:rPr>
      <w:rFonts w:ascii="Times New Roman" w:hAnsi="Times New Roman"/>
      <w:b/>
    </w:rPr>
  </w:style>
  <w:style w:type="paragraph" w:styleId="ListNumber">
    <w:name w:val="List Number"/>
    <w:basedOn w:val="List"/>
    <w:rsid w:val="00D129BC"/>
    <w:pPr>
      <w:numPr>
        <w:numId w:val="11"/>
      </w:numPr>
    </w:pPr>
  </w:style>
  <w:style w:type="character" w:customStyle="1" w:styleId="WingdingSymbols">
    <w:name w:val="Wingding Symbols"/>
    <w:rsid w:val="00D129BC"/>
    <w:rPr>
      <w:rFonts w:ascii="Wingdings" w:hAnsi="Wingdings"/>
    </w:rPr>
  </w:style>
  <w:style w:type="paragraph" w:customStyle="1" w:styleId="TableHeading">
    <w:name w:val="Table Heading"/>
    <w:basedOn w:val="HeadingBase"/>
    <w:rsid w:val="00D129BC"/>
    <w:pPr>
      <w:keepLines/>
      <w:pBdr>
        <w:bottom w:val="single" w:sz="6" w:space="1" w:color="918585"/>
      </w:pBdr>
      <w:spacing w:before="240"/>
    </w:pPr>
  </w:style>
  <w:style w:type="character" w:customStyle="1" w:styleId="HotSpot">
    <w:name w:val="HotSpot"/>
    <w:rsid w:val="00D129BC"/>
    <w:rPr>
      <w:color w:val="0033CC"/>
      <w:u w:val="none"/>
    </w:rPr>
  </w:style>
  <w:style w:type="paragraph" w:customStyle="1" w:styleId="BodyTextRight">
    <w:name w:val="Body Text Right"/>
    <w:basedOn w:val="BodyText"/>
    <w:rsid w:val="00D129BC"/>
    <w:pPr>
      <w:spacing w:before="0" w:after="0"/>
      <w:jc w:val="right"/>
    </w:pPr>
  </w:style>
  <w:style w:type="paragraph" w:styleId="Index3">
    <w:name w:val="index 3"/>
    <w:basedOn w:val="ListNumber2"/>
    <w:next w:val="Normal"/>
    <w:semiHidden/>
    <w:rsid w:val="00D129BC"/>
    <w:pPr>
      <w:numPr>
        <w:numId w:val="0"/>
      </w:numPr>
      <w:tabs>
        <w:tab w:val="right" w:leader="dot" w:pos="4176"/>
      </w:tabs>
    </w:pPr>
  </w:style>
  <w:style w:type="paragraph" w:styleId="ListNumber2">
    <w:name w:val="List Number 2"/>
    <w:basedOn w:val="List2"/>
    <w:rsid w:val="00D129BC"/>
    <w:pPr>
      <w:numPr>
        <w:numId w:val="10"/>
      </w:numPr>
      <w:tabs>
        <w:tab w:val="clear" w:pos="1060"/>
      </w:tabs>
    </w:pPr>
  </w:style>
  <w:style w:type="paragraph" w:customStyle="1" w:styleId="MarginNote">
    <w:name w:val="Margin Note"/>
    <w:basedOn w:val="BodyText"/>
    <w:rsid w:val="00D129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9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9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9BC"/>
    <w:rPr>
      <w:sz w:val="32"/>
    </w:rPr>
  </w:style>
  <w:style w:type="paragraph" w:customStyle="1" w:styleId="HeadingProcedure">
    <w:name w:val="Heading Procedure"/>
    <w:basedOn w:val="HeadingBase"/>
    <w:next w:val="Normal"/>
    <w:rsid w:val="00D129BC"/>
    <w:pPr>
      <w:tabs>
        <w:tab w:val="left" w:pos="0"/>
      </w:tabs>
      <w:spacing w:before="120" w:after="60"/>
    </w:pPr>
    <w:rPr>
      <w:i/>
      <w:color w:val="918585"/>
      <w:sz w:val="22"/>
    </w:rPr>
  </w:style>
  <w:style w:type="paragraph" w:customStyle="1" w:styleId="TableBodyText">
    <w:name w:val="Table Body Text"/>
    <w:basedOn w:val="BodyText"/>
    <w:rsid w:val="00D129BC"/>
    <w:pPr>
      <w:spacing w:before="60" w:after="60"/>
    </w:pPr>
  </w:style>
  <w:style w:type="paragraph" w:styleId="ListContinue">
    <w:name w:val="List Continue"/>
    <w:basedOn w:val="List"/>
    <w:rsid w:val="00D129BC"/>
    <w:pPr>
      <w:ind w:firstLine="0"/>
    </w:pPr>
  </w:style>
  <w:style w:type="paragraph" w:customStyle="1" w:styleId="ListNote">
    <w:name w:val="List Note"/>
    <w:basedOn w:val="List"/>
    <w:rsid w:val="00D129BC"/>
    <w:pPr>
      <w:pBdr>
        <w:top w:val="single" w:sz="6" w:space="2" w:color="918585"/>
        <w:bottom w:val="single" w:sz="6" w:space="2" w:color="918585"/>
      </w:pBdr>
      <w:tabs>
        <w:tab w:val="left" w:pos="1021"/>
      </w:tabs>
      <w:ind w:firstLine="0"/>
    </w:pPr>
  </w:style>
  <w:style w:type="paragraph" w:customStyle="1" w:styleId="Warning">
    <w:name w:val="Warning"/>
    <w:basedOn w:val="BodyText"/>
    <w:rsid w:val="00D129BC"/>
    <w:pPr>
      <w:shd w:val="clear" w:color="auto" w:fill="D9D9D9"/>
      <w:tabs>
        <w:tab w:val="left" w:pos="992"/>
      </w:tabs>
      <w:ind w:left="119" w:right="119"/>
    </w:pPr>
    <w:rPr>
      <w:sz w:val="20"/>
    </w:rPr>
  </w:style>
  <w:style w:type="paragraph" w:customStyle="1" w:styleId="MarginIcons">
    <w:name w:val="Margin Icons"/>
    <w:basedOn w:val="BodyText"/>
    <w:rsid w:val="00D129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9BC"/>
    <w:rPr>
      <w:rFonts w:ascii="Courier New" w:hAnsi="Courier New"/>
    </w:rPr>
  </w:style>
  <w:style w:type="paragraph" w:customStyle="1" w:styleId="NoteBullet">
    <w:name w:val="Note Bullet"/>
    <w:basedOn w:val="Note"/>
    <w:rsid w:val="00D129BC"/>
    <w:pPr>
      <w:tabs>
        <w:tab w:val="clear" w:pos="680"/>
      </w:tabs>
      <w:spacing w:before="60" w:after="60"/>
    </w:pPr>
  </w:style>
  <w:style w:type="paragraph" w:customStyle="1" w:styleId="SubHeading2">
    <w:name w:val="SubHeading2"/>
    <w:basedOn w:val="HeadingBase"/>
    <w:rsid w:val="00D129BC"/>
    <w:pPr>
      <w:spacing w:before="240" w:after="60"/>
    </w:pPr>
    <w:rPr>
      <w:sz w:val="20"/>
    </w:rPr>
  </w:style>
  <w:style w:type="paragraph" w:customStyle="1" w:styleId="SubHeading1">
    <w:name w:val="SubHeading1"/>
    <w:basedOn w:val="HeadingBase"/>
    <w:rsid w:val="00D129BC"/>
    <w:pPr>
      <w:spacing w:before="240" w:after="60"/>
    </w:pPr>
    <w:rPr>
      <w:color w:val="918585"/>
      <w:sz w:val="22"/>
    </w:rPr>
  </w:style>
  <w:style w:type="paragraph" w:customStyle="1" w:styleId="SideHeading">
    <w:name w:val="Side Heading"/>
    <w:basedOn w:val="HeadingBase"/>
    <w:rsid w:val="00D129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9BC"/>
    <w:pPr>
      <w:numPr>
        <w:numId w:val="12"/>
      </w:numPr>
    </w:pPr>
  </w:style>
  <w:style w:type="paragraph" w:styleId="PlainText">
    <w:name w:val="Plain Text"/>
    <w:basedOn w:val="Normal"/>
    <w:link w:val="PlainTextChar"/>
    <w:rsid w:val="00D129BC"/>
    <w:rPr>
      <w:sz w:val="20"/>
    </w:rPr>
  </w:style>
  <w:style w:type="character" w:customStyle="1" w:styleId="PlainTextChar">
    <w:name w:val="Plain Text Char"/>
    <w:basedOn w:val="DefaultParagraphFont"/>
    <w:link w:val="PlainText"/>
    <w:rsid w:val="00D129BC"/>
    <w:rPr>
      <w:rFonts w:ascii="Courier New" w:eastAsia="Times New Roman" w:hAnsi="Courier New" w:cs="Times New Roman"/>
      <w:sz w:val="20"/>
      <w:szCs w:val="20"/>
      <w:lang w:eastAsia="en-US"/>
    </w:rPr>
  </w:style>
  <w:style w:type="character" w:customStyle="1" w:styleId="MenuOption">
    <w:name w:val="Menu Option"/>
    <w:basedOn w:val="DefaultParagraphFont"/>
    <w:rsid w:val="00D129BC"/>
    <w:rPr>
      <w:b/>
      <w:smallCaps/>
    </w:rPr>
  </w:style>
  <w:style w:type="paragraph" w:customStyle="1" w:styleId="TableListNumber">
    <w:name w:val="Table List Number"/>
    <w:basedOn w:val="ListNumber"/>
    <w:rsid w:val="00D129BC"/>
    <w:pPr>
      <w:numPr>
        <w:numId w:val="0"/>
      </w:numPr>
    </w:pPr>
  </w:style>
  <w:style w:type="paragraph" w:styleId="TOC4">
    <w:name w:val="toc 4"/>
    <w:basedOn w:val="TOCBase"/>
    <w:next w:val="Normal"/>
    <w:semiHidden/>
    <w:rsid w:val="00D129BC"/>
    <w:pPr>
      <w:tabs>
        <w:tab w:val="right" w:leader="dot" w:pos="9071"/>
      </w:tabs>
      <w:ind w:left="1701"/>
    </w:pPr>
  </w:style>
  <w:style w:type="paragraph" w:customStyle="1" w:styleId="ListAlpha">
    <w:name w:val="List Alpha"/>
    <w:basedOn w:val="List"/>
    <w:rsid w:val="00D129BC"/>
    <w:pPr>
      <w:numPr>
        <w:numId w:val="9"/>
      </w:numPr>
    </w:pPr>
  </w:style>
  <w:style w:type="paragraph" w:customStyle="1" w:styleId="ListAlpha2">
    <w:name w:val="List Alpha 2"/>
    <w:basedOn w:val="List2"/>
    <w:rsid w:val="00D129BC"/>
    <w:pPr>
      <w:numPr>
        <w:numId w:val="8"/>
      </w:numPr>
    </w:pPr>
  </w:style>
  <w:style w:type="paragraph" w:styleId="List2">
    <w:name w:val="List 2"/>
    <w:basedOn w:val="BodyText"/>
    <w:rsid w:val="00D129BC"/>
    <w:pPr>
      <w:tabs>
        <w:tab w:val="left" w:pos="680"/>
      </w:tabs>
      <w:spacing w:before="60" w:after="60"/>
      <w:ind w:left="680" w:hanging="340"/>
    </w:pPr>
  </w:style>
  <w:style w:type="paragraph" w:styleId="List3">
    <w:name w:val="List 3"/>
    <w:basedOn w:val="BodyText"/>
    <w:rsid w:val="00D129BC"/>
    <w:pPr>
      <w:tabs>
        <w:tab w:val="left" w:pos="1021"/>
      </w:tabs>
      <w:spacing w:before="60" w:after="60"/>
      <w:ind w:left="1020" w:hanging="340"/>
    </w:pPr>
  </w:style>
  <w:style w:type="paragraph" w:styleId="List4">
    <w:name w:val="List 4"/>
    <w:basedOn w:val="BodyText"/>
    <w:rsid w:val="00D129BC"/>
    <w:pPr>
      <w:tabs>
        <w:tab w:val="left" w:pos="1361"/>
      </w:tabs>
      <w:spacing w:before="60" w:after="60"/>
      <w:ind w:left="1361" w:hanging="340"/>
    </w:pPr>
  </w:style>
  <w:style w:type="paragraph" w:styleId="List5">
    <w:name w:val="List 5"/>
    <w:basedOn w:val="BodyText"/>
    <w:rsid w:val="00D129BC"/>
    <w:pPr>
      <w:tabs>
        <w:tab w:val="left" w:pos="1701"/>
      </w:tabs>
      <w:spacing w:before="60" w:after="60"/>
      <w:ind w:left="1701" w:hanging="340"/>
    </w:pPr>
  </w:style>
  <w:style w:type="paragraph" w:styleId="ListBullet3">
    <w:name w:val="List Bullet 3"/>
    <w:basedOn w:val="List3"/>
    <w:rsid w:val="00D129BC"/>
    <w:pPr>
      <w:numPr>
        <w:numId w:val="15"/>
      </w:numPr>
      <w:tabs>
        <w:tab w:val="clear" w:pos="1021"/>
      </w:tabs>
      <w:ind w:left="1037" w:hanging="357"/>
    </w:pPr>
  </w:style>
  <w:style w:type="paragraph" w:styleId="ListBullet4">
    <w:name w:val="List Bullet 4"/>
    <w:basedOn w:val="List4"/>
    <w:rsid w:val="00D129BC"/>
    <w:pPr>
      <w:numPr>
        <w:numId w:val="3"/>
      </w:numPr>
      <w:tabs>
        <w:tab w:val="clear" w:pos="1361"/>
      </w:tabs>
    </w:pPr>
  </w:style>
  <w:style w:type="paragraph" w:styleId="ListBullet5">
    <w:name w:val="List Bullet 5"/>
    <w:basedOn w:val="List5"/>
    <w:rsid w:val="00D129BC"/>
    <w:pPr>
      <w:numPr>
        <w:numId w:val="4"/>
      </w:numPr>
    </w:pPr>
  </w:style>
  <w:style w:type="paragraph" w:styleId="ListContinue2">
    <w:name w:val="List Continue 2"/>
    <w:basedOn w:val="List2"/>
    <w:rsid w:val="00D129BC"/>
    <w:pPr>
      <w:ind w:firstLine="0"/>
    </w:pPr>
  </w:style>
  <w:style w:type="paragraph" w:styleId="ListContinue3">
    <w:name w:val="List Continue 3"/>
    <w:basedOn w:val="List3"/>
    <w:rsid w:val="00D129BC"/>
    <w:pPr>
      <w:ind w:left="1021" w:firstLine="0"/>
    </w:pPr>
  </w:style>
  <w:style w:type="paragraph" w:styleId="ListContinue4">
    <w:name w:val="List Continue 4"/>
    <w:basedOn w:val="List4"/>
    <w:rsid w:val="00D129BC"/>
    <w:pPr>
      <w:ind w:firstLine="0"/>
    </w:pPr>
  </w:style>
  <w:style w:type="paragraph" w:styleId="ListContinue5">
    <w:name w:val="List Continue 5"/>
    <w:basedOn w:val="List5"/>
    <w:rsid w:val="00D129BC"/>
    <w:pPr>
      <w:ind w:firstLine="0"/>
    </w:pPr>
  </w:style>
  <w:style w:type="paragraph" w:styleId="ListNumber3">
    <w:name w:val="List Number 3"/>
    <w:basedOn w:val="List3"/>
    <w:rsid w:val="00D129BC"/>
    <w:pPr>
      <w:numPr>
        <w:numId w:val="5"/>
      </w:numPr>
    </w:pPr>
  </w:style>
  <w:style w:type="paragraph" w:styleId="ListNumber4">
    <w:name w:val="List Number 4"/>
    <w:basedOn w:val="List4"/>
    <w:rsid w:val="00D129BC"/>
    <w:pPr>
      <w:numPr>
        <w:numId w:val="6"/>
      </w:numPr>
    </w:pPr>
  </w:style>
  <w:style w:type="paragraph" w:styleId="ListNumber5">
    <w:name w:val="List Number 5"/>
    <w:basedOn w:val="List5"/>
    <w:rsid w:val="00D129BC"/>
    <w:pPr>
      <w:numPr>
        <w:numId w:val="7"/>
      </w:numPr>
    </w:pPr>
  </w:style>
  <w:style w:type="paragraph" w:styleId="BlockText">
    <w:name w:val="Block Text"/>
    <w:basedOn w:val="Normal"/>
    <w:rsid w:val="00D129BC"/>
    <w:pPr>
      <w:spacing w:after="120"/>
      <w:ind w:left="1440" w:right="1440"/>
    </w:pPr>
  </w:style>
  <w:style w:type="character" w:customStyle="1" w:styleId="Subscript">
    <w:name w:val="Subscript"/>
    <w:basedOn w:val="DefaultParagraphFont"/>
    <w:rsid w:val="00D129BC"/>
    <w:rPr>
      <w:sz w:val="16"/>
      <w:vertAlign w:val="subscript"/>
    </w:rPr>
  </w:style>
  <w:style w:type="character" w:customStyle="1" w:styleId="Superscript">
    <w:name w:val="Superscript"/>
    <w:basedOn w:val="DefaultParagraphFont"/>
    <w:rsid w:val="00D129BC"/>
    <w:rPr>
      <w:sz w:val="16"/>
      <w:vertAlign w:val="superscript"/>
    </w:rPr>
  </w:style>
  <w:style w:type="character" w:customStyle="1" w:styleId="Symbols">
    <w:name w:val="Symbols"/>
    <w:basedOn w:val="DefaultParagraphFont"/>
    <w:rsid w:val="00D129BC"/>
    <w:rPr>
      <w:rFonts w:ascii="Symbol" w:hAnsi="Symbol"/>
    </w:rPr>
  </w:style>
  <w:style w:type="character" w:customStyle="1" w:styleId="MenuOptions">
    <w:name w:val="Menu Options"/>
    <w:basedOn w:val="DefaultParagraphFont"/>
    <w:rsid w:val="00D129BC"/>
    <w:rPr>
      <w:rFonts w:ascii="Arial Narrow" w:hAnsi="Arial Narrow"/>
      <w:smallCaps/>
    </w:rPr>
  </w:style>
  <w:style w:type="character" w:customStyle="1" w:styleId="Buttons">
    <w:name w:val="Buttons"/>
    <w:basedOn w:val="DefaultParagraphFont"/>
    <w:rsid w:val="00D129BC"/>
    <w:rPr>
      <w:b/>
    </w:rPr>
  </w:style>
  <w:style w:type="character" w:customStyle="1" w:styleId="Underlined">
    <w:name w:val="Underlined"/>
    <w:basedOn w:val="DefaultParagraphFont"/>
    <w:rsid w:val="00D129BC"/>
    <w:rPr>
      <w:u w:val="single"/>
    </w:rPr>
  </w:style>
  <w:style w:type="paragraph" w:customStyle="1" w:styleId="TableBodyTextRight">
    <w:name w:val="Table Body Text Right"/>
    <w:basedOn w:val="TableBodyText"/>
    <w:rsid w:val="00D129BC"/>
    <w:pPr>
      <w:widowControl w:val="0"/>
      <w:autoSpaceDE w:val="0"/>
      <w:autoSpaceDN w:val="0"/>
      <w:adjustRightInd w:val="0"/>
      <w:jc w:val="right"/>
    </w:pPr>
    <w:rPr>
      <w:rFonts w:cs="Arial"/>
      <w:szCs w:val="18"/>
    </w:rPr>
  </w:style>
  <w:style w:type="paragraph" w:customStyle="1" w:styleId="CopyrightText">
    <w:name w:val="Copyright Text"/>
    <w:basedOn w:val="BodyText"/>
    <w:rsid w:val="00D129BC"/>
    <w:rPr>
      <w:sz w:val="18"/>
    </w:rPr>
  </w:style>
  <w:style w:type="paragraph" w:customStyle="1" w:styleId="BodySmallRight">
    <w:name w:val="Body Small Right"/>
    <w:basedOn w:val="BodyTextRight"/>
    <w:rsid w:val="00D129BC"/>
    <w:rPr>
      <w:sz w:val="18"/>
      <w:szCs w:val="18"/>
    </w:rPr>
  </w:style>
  <w:style w:type="paragraph" w:customStyle="1" w:styleId="MarginEdition">
    <w:name w:val="Margin Edition"/>
    <w:basedOn w:val="MarginNote"/>
    <w:rsid w:val="00D129BC"/>
    <w:pPr>
      <w:spacing w:before="0" w:after="0"/>
    </w:pPr>
    <w:rPr>
      <w:rFonts w:ascii="Times New Roman" w:hAnsi="Times New Roman"/>
      <w:color w:val="999999"/>
    </w:rPr>
  </w:style>
  <w:style w:type="paragraph" w:customStyle="1" w:styleId="Spacer">
    <w:name w:val="Spacer"/>
    <w:basedOn w:val="Normal"/>
    <w:rsid w:val="00D129BC"/>
    <w:rPr>
      <w:sz w:val="2"/>
      <w:szCs w:val="2"/>
    </w:rPr>
  </w:style>
  <w:style w:type="character" w:customStyle="1" w:styleId="Small">
    <w:name w:val="Small"/>
    <w:basedOn w:val="DefaultParagraphFont"/>
    <w:rsid w:val="00D129BC"/>
    <w:rPr>
      <w:sz w:val="16"/>
    </w:rPr>
  </w:style>
  <w:style w:type="paragraph" w:customStyle="1" w:styleId="WideTable">
    <w:name w:val="Wide Table"/>
    <w:basedOn w:val="Normal"/>
    <w:rsid w:val="00D129BC"/>
    <w:pPr>
      <w:ind w:left="-1418"/>
    </w:pPr>
    <w:rPr>
      <w:sz w:val="2"/>
      <w:szCs w:val="2"/>
    </w:rPr>
  </w:style>
  <w:style w:type="character" w:styleId="PageNumber">
    <w:name w:val="page number"/>
    <w:basedOn w:val="DefaultParagraphFont"/>
    <w:rsid w:val="00D129BC"/>
  </w:style>
  <w:style w:type="paragraph" w:styleId="Quote">
    <w:name w:val="Quote"/>
    <w:basedOn w:val="Heading1"/>
    <w:link w:val="QuoteChar"/>
    <w:qFormat/>
    <w:rsid w:val="00D129BC"/>
    <w:rPr>
      <w:b w:val="0"/>
      <w:sz w:val="72"/>
      <w:szCs w:val="72"/>
      <w:lang w:val="en-NZ"/>
    </w:rPr>
  </w:style>
  <w:style w:type="character" w:customStyle="1" w:styleId="QuoteChar">
    <w:name w:val="Quote Char"/>
    <w:basedOn w:val="DefaultParagraphFont"/>
    <w:link w:val="Quote"/>
    <w:rsid w:val="00D129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9BC"/>
    <w:pPr>
      <w:pageBreakBefore/>
    </w:pPr>
  </w:style>
  <w:style w:type="paragraph" w:customStyle="1" w:styleId="Border">
    <w:name w:val="Border"/>
    <w:basedOn w:val="Normal"/>
    <w:qFormat/>
    <w:rsid w:val="00D129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9BC"/>
    <w:rPr>
      <w:b/>
      <w:bCs/>
      <w:i/>
      <w:iCs/>
      <w:color w:val="auto"/>
    </w:rPr>
  </w:style>
  <w:style w:type="paragraph" w:styleId="IntenseQuote">
    <w:name w:val="Intense Quote"/>
    <w:basedOn w:val="Normal"/>
    <w:next w:val="Normal"/>
    <w:link w:val="IntenseQuoteChar"/>
    <w:uiPriority w:val="30"/>
    <w:qFormat/>
    <w:rsid w:val="00D129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9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9BC"/>
    <w:rPr>
      <w:smallCaps/>
      <w:color w:val="auto"/>
      <w:u w:val="single"/>
    </w:rPr>
  </w:style>
  <w:style w:type="character" w:styleId="IntenseReference">
    <w:name w:val="Intense Reference"/>
    <w:basedOn w:val="DefaultParagraphFont"/>
    <w:uiPriority w:val="32"/>
    <w:qFormat/>
    <w:rsid w:val="00D129BC"/>
    <w:rPr>
      <w:b/>
      <w:bCs/>
      <w:smallCaps/>
      <w:color w:val="auto"/>
      <w:spacing w:val="5"/>
      <w:u w:val="single"/>
    </w:rPr>
  </w:style>
  <w:style w:type="paragraph" w:customStyle="1" w:styleId="2ColumnHeading">
    <w:name w:val="2Column Heading"/>
    <w:basedOn w:val="BodyText"/>
    <w:qFormat/>
    <w:rsid w:val="00D129BC"/>
    <w:pPr>
      <w:spacing w:after="60"/>
      <w:ind w:left="-2268"/>
    </w:pPr>
    <w:rPr>
      <w:b/>
    </w:rPr>
  </w:style>
  <w:style w:type="paragraph" w:customStyle="1" w:styleId="Heading1TOC">
    <w:name w:val="Heading1 TOC"/>
    <w:basedOn w:val="Normal"/>
    <w:qFormat/>
    <w:rsid w:val="00D129BC"/>
    <w:pPr>
      <w:spacing w:before="240" w:after="120"/>
    </w:pPr>
    <w:rPr>
      <w:rFonts w:ascii="Times New Roman" w:hAnsi="Times New Roman"/>
      <w:b/>
      <w:sz w:val="32"/>
    </w:rPr>
  </w:style>
  <w:style w:type="paragraph" w:customStyle="1" w:styleId="Heading2TOC">
    <w:name w:val="Heading2 TOC"/>
    <w:basedOn w:val="Normal"/>
    <w:qFormat/>
    <w:rsid w:val="00D129BC"/>
    <w:pPr>
      <w:spacing w:before="240" w:after="60"/>
    </w:pPr>
    <w:rPr>
      <w:rFonts w:ascii="Times New Roman" w:hAnsi="Times New Roman"/>
      <w:b/>
      <w:sz w:val="28"/>
    </w:rPr>
  </w:style>
  <w:style w:type="character" w:customStyle="1" w:styleId="Underline">
    <w:name w:val="Underline"/>
    <w:basedOn w:val="DefaultParagraphFont"/>
    <w:qFormat/>
    <w:rsid w:val="00D129BC"/>
    <w:rPr>
      <w:u w:val="single"/>
    </w:rPr>
  </w:style>
  <w:style w:type="paragraph" w:styleId="BalloonText">
    <w:name w:val="Balloon Text"/>
    <w:basedOn w:val="Normal"/>
    <w:link w:val="BalloonTextChar"/>
    <w:rsid w:val="00D129BC"/>
    <w:rPr>
      <w:rFonts w:ascii="Tahoma" w:hAnsi="Tahoma" w:cs="Tahoma"/>
      <w:sz w:val="16"/>
      <w:szCs w:val="16"/>
    </w:rPr>
  </w:style>
  <w:style w:type="character" w:customStyle="1" w:styleId="BalloonTextChar">
    <w:name w:val="Balloon Text Char"/>
    <w:basedOn w:val="DefaultParagraphFont"/>
    <w:link w:val="BalloonText"/>
    <w:rsid w:val="00D129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9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29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9BC"/>
    <w:rPr>
      <w:b/>
      <w:color w:val="660033"/>
      <w:spacing w:val="0"/>
    </w:rPr>
  </w:style>
  <w:style w:type="paragraph" w:customStyle="1" w:styleId="Nameditemlist">
    <w:name w:val="Named item list"/>
    <w:basedOn w:val="BodyText"/>
    <w:qFormat/>
    <w:rsid w:val="00D129BC"/>
    <w:pPr>
      <w:tabs>
        <w:tab w:val="left" w:pos="2835"/>
      </w:tabs>
      <w:ind w:left="2835" w:hanging="2835"/>
    </w:pPr>
  </w:style>
  <w:style w:type="paragraph" w:customStyle="1" w:styleId="BodyTextnopadding">
    <w:name w:val="Body Text no padding"/>
    <w:basedOn w:val="BodyText"/>
    <w:qFormat/>
    <w:rsid w:val="00D129BC"/>
    <w:pPr>
      <w:spacing w:before="0" w:after="0"/>
    </w:pPr>
  </w:style>
  <w:style w:type="character" w:styleId="Hyperlink">
    <w:name w:val="Hyperlink"/>
    <w:basedOn w:val="DefaultParagraphFont"/>
    <w:uiPriority w:val="99"/>
    <w:unhideWhenUsed/>
    <w:rsid w:val="008F42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4870</Characters>
  <Application>Microsoft Office Word</Application>
  <DocSecurity>0</DocSecurity>
  <Lines>152</Lines>
  <Paragraphs>86</Paragraphs>
  <ScaleCrop>false</ScaleCrop>
  <Company>Author-it Software Corporation Ltd.</Company>
  <LinksUpToDate>false</LinksUpToDate>
  <CharactersWithSpaces>5524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AURVTN033 Service and repair air compressors and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2018-12-07T01:19:00Z</dcterms:created>
  <dcterms:modified xsi:type="dcterms:W3CDTF">2018-12-07T01:19:00Z</dcterms:modified>
</cp:coreProperties>
</file>