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376" w:rsidP="00CF5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AURVTN015 Repair vehicle body panels using metal finishing</w:t>
      </w:r>
      <w:r>
        <w:fldChar w:fldCharType="end"/>
      </w:r>
    </w:p>
    <w:p w:rsidR="00CF5376" w:rsidP="00CF5376">
      <w:pPr>
        <w:pStyle w:val="Version"/>
        <w:sectPr w:rsidSect="000C4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B39" w:rsidP="000C4B39">
      <w:pPr>
        <w:pStyle w:val="SuperHeading"/>
      </w:pPr>
      <w:r w:rsidRPr="000C4B39">
        <w:t>AURVTN015 Repair vehicle body panels using metal finishing</w:t>
      </w:r>
    </w:p>
    <w:p w:rsidR="00000000" w:rsidRPr="000C4B39" w:rsidP="000C4B39">
      <w:pPr>
        <w:pStyle w:val="Heading1"/>
      </w:pPr>
      <w:bookmarkStart w:id="1" w:name="O_803678"/>
      <w:bookmarkEnd w:id="1"/>
      <w:r w:rsidRPr="000C4B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53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SpecialBold"/>
              </w:rPr>
              <w:t>Comment</w:t>
            </w:r>
          </w:p>
        </w:tc>
      </w:tr>
      <w:tr w:rsidTr="00CF53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t>New unit of competency.</w:t>
            </w:r>
          </w:p>
        </w:tc>
      </w:tr>
    </w:tbl>
    <w:p w:rsidR="00000000" w:rsidRPr="000C4B39" w:rsidP="000C4B39">
      <w:pPr>
        <w:pStyle w:val="BodyText"/>
      </w:pP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2" w:name="O_803679"/>
      <w:bookmarkEnd w:id="2"/>
      <w:r w:rsidRPr="000C4B39">
        <w:t>Application</w:t>
      </w:r>
    </w:p>
    <w:p w:rsidR="00000000" w:rsidRPr="000C4B39" w:rsidP="00CF5376">
      <w:pPr>
        <w:pStyle w:val="BodyText"/>
      </w:pPr>
      <w:r w:rsidRPr="000C4B39">
        <w:t>This unit describes the performance outcomes required to carry out metal finishing to repair vehicle body panels, incorporating heat shri</w:t>
      </w:r>
      <w:r w:rsidRPr="000C4B39">
        <w:t>nking. It involves preparing for the task, selecting and using specialist tools and equipment, setting an oxyacetylene plant, panel beating and file finishing vehicle panels to pre-paint condition without using body fillers, and completing workplace proces</w:t>
      </w:r>
      <w:r w:rsidRPr="000C4B39">
        <w:t>ses and documentation.</w:t>
      </w:r>
    </w:p>
    <w:p w:rsidR="00000000" w:rsidRPr="000C4B39" w:rsidP="00CF5376">
      <w:pPr>
        <w:pStyle w:val="BodyText"/>
      </w:pPr>
      <w:r w:rsidRPr="000C4B39">
        <w:t>It applies to those working in the automotive body repair industry. It does not cover aluminium panels.</w:t>
      </w:r>
    </w:p>
    <w:p w:rsidR="00000000" w:rsidRPr="000C4B39" w:rsidP="00CF5376">
      <w:pPr>
        <w:pStyle w:val="BodyText"/>
      </w:pPr>
      <w:r w:rsidRPr="000C4B39">
        <w:t>No licensing, legislative, regulatory or certification requirements apply to this unit at the time of publication.</w:t>
      </w:r>
    </w:p>
    <w:p w:rsidR="00000000" w:rsidRPr="000C4B39" w:rsidP="000C4B39">
      <w:pPr>
        <w:pStyle w:val="Heading1"/>
      </w:pPr>
      <w:bookmarkStart w:id="3" w:name="O_803681"/>
      <w:bookmarkEnd w:id="3"/>
      <w:r w:rsidRPr="000C4B39">
        <w:t>Competency Field</w:t>
      </w:r>
    </w:p>
    <w:p w:rsidR="00000000" w:rsidRPr="000C4B39" w:rsidP="00CF5376">
      <w:pPr>
        <w:pStyle w:val="BodyText"/>
      </w:pPr>
      <w:r w:rsidRPr="000C4B39">
        <w:t>Vehicle Body</w:t>
      </w:r>
    </w:p>
    <w:p w:rsidR="00000000" w:rsidRPr="000C4B39" w:rsidP="000C4B39">
      <w:pPr>
        <w:pStyle w:val="Heading1"/>
      </w:pPr>
      <w:bookmarkStart w:id="4" w:name="O_803682"/>
      <w:bookmarkEnd w:id="4"/>
      <w:r w:rsidRPr="000C4B39">
        <w:t>Unit Sector</w:t>
      </w:r>
    </w:p>
    <w:p w:rsidR="00000000" w:rsidRPr="000C4B39" w:rsidP="00CF5376">
      <w:pPr>
        <w:pStyle w:val="BodyText"/>
      </w:pPr>
      <w:r w:rsidRPr="000C4B39">
        <w:t>Technical - Body</w:t>
      </w:r>
    </w:p>
    <w:p w:rsidR="00000000" w:rsidRPr="000C4B39" w:rsidP="000C4B39">
      <w:pPr>
        <w:pStyle w:val="Heading1"/>
      </w:pPr>
      <w:bookmarkStart w:id="5" w:name="O_803683"/>
      <w:bookmarkEnd w:id="5"/>
      <w:r w:rsidRPr="000C4B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rPr>
                <w:rStyle w:val="SpecialBold"/>
              </w:rPr>
              <w:t>Elements</w:t>
            </w:r>
          </w:p>
          <w:p w:rsidR="00000000" w:rsidRPr="000C4B39" w:rsidP="000C4B39">
            <w:pPr>
              <w:pStyle w:val="BodyText"/>
            </w:pPr>
            <w:r w:rsidRPr="000C4B39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rPr>
                <w:rStyle w:val="SpecialBold"/>
              </w:rPr>
              <w:t>Performance Criteria</w:t>
            </w:r>
          </w:p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Performance criteria describe the performance nee</w:t>
            </w:r>
            <w:r w:rsidRPr="000C4B39">
              <w:t>ded to demonstrate achievement of the element. Where bold and italicised text is used, further information is detailed in the range of conditions section.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"/>
              <w:rPr>
                <w:lang w:val="en-NZ"/>
              </w:rPr>
            </w:pPr>
            <w:r w:rsidRPr="000C4B39">
              <w:t>1.</w:t>
            </w:r>
            <w:r w:rsidRPr="000C4B39">
              <w:tab/>
              <w:t>Prepare to repair vehicle body panel using metal finishing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"/>
            </w:pPr>
            <w:r w:rsidRPr="000C4B39">
              <w:t>1.1</w:t>
            </w:r>
            <w:r w:rsidRPr="000C4B39">
              <w:tab/>
              <w:t>Job requirements are determined fr</w:t>
            </w:r>
            <w:r w:rsidRPr="000C4B39">
              <w:t>om workplace instructions</w:t>
            </w:r>
          </w:p>
          <w:p w:rsidR="00000000" w:rsidRPr="000C4B39" w:rsidP="000C4B39">
            <w:pPr>
              <w:pStyle w:val="List"/>
            </w:pPr>
            <w:r w:rsidRPr="000C4B39">
              <w:t>1.2</w:t>
            </w:r>
            <w:r w:rsidRPr="000C4B39">
              <w:tab/>
              <w:t>Repair information is accessed and interpreted from original equipment manufacturer (OEM) or authorised agency’s specifications</w:t>
            </w:r>
          </w:p>
          <w:p w:rsidR="00000000" w:rsidRPr="000C4B39" w:rsidP="000C4B39">
            <w:pPr>
              <w:pStyle w:val="List"/>
            </w:pPr>
            <w:r w:rsidRPr="000C4B39">
              <w:t>1.3</w:t>
            </w:r>
            <w:r w:rsidRPr="000C4B39">
              <w:tab/>
              <w:t>Hazards associated with the work are identified and risks are managed</w:t>
            </w:r>
          </w:p>
          <w:p w:rsidR="00000000" w:rsidRPr="000C4B39" w:rsidP="000C4B39">
            <w:pPr>
              <w:pStyle w:val="List"/>
            </w:pPr>
            <w:r w:rsidRPr="000C4B39">
              <w:t>1.4</w:t>
            </w:r>
            <w:r w:rsidRPr="000C4B39">
              <w:tab/>
              <w:t>Materials,</w:t>
            </w:r>
            <w:r w:rsidRPr="000C4B39">
              <w:rPr>
                <w:rStyle w:val="BoldandItalics"/>
              </w:rPr>
              <w:t xml:space="preserve"> tools and</w:t>
            </w:r>
            <w:r w:rsidRPr="000C4B39">
              <w:rPr>
                <w:rStyle w:val="BoldandItalics"/>
              </w:rPr>
              <w:t xml:space="preserve"> equipment</w:t>
            </w:r>
            <w:r w:rsidRPr="000C4B39">
              <w:t xml:space="preserve"> are selected and checked for serviceability</w:t>
            </w:r>
          </w:p>
          <w:p w:rsidR="00000000" w:rsidP="000C4B39">
            <w:pPr>
              <w:pStyle w:val="List"/>
              <w:rPr>
                <w:lang w:val="en-NZ"/>
              </w:rPr>
            </w:pPr>
            <w:r w:rsidRPr="000C4B39">
              <w:t>1.5</w:t>
            </w:r>
            <w:r w:rsidRPr="000C4B39">
              <w:tab/>
              <w:t xml:space="preserve">Work is planned to identify </w:t>
            </w:r>
            <w:r w:rsidRPr="000C4B39">
              <w:rPr>
                <w:rStyle w:val="BoldandItalics"/>
              </w:rPr>
              <w:t>repair methods</w:t>
            </w:r>
            <w:r w:rsidRPr="000C4B39">
              <w:t>, minimise waste, and use time efficiently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"/>
              <w:rPr>
                <w:lang w:val="en-NZ"/>
              </w:rPr>
            </w:pPr>
            <w:r w:rsidRPr="000C4B39">
              <w:t>2.</w:t>
            </w:r>
            <w:r w:rsidRPr="000C4B39">
              <w:tab/>
              <w:t>Carry out metal finishing and heat shrinking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"/>
            </w:pPr>
            <w:r w:rsidRPr="000C4B39">
              <w:t>2.1</w:t>
            </w:r>
            <w:r w:rsidRPr="000C4B39">
              <w:tab/>
            </w:r>
            <w:r w:rsidRPr="000C4B39">
              <w:t>Components are repaired using OEM or authorised agency’s approved methods and equipment</w:t>
            </w:r>
          </w:p>
          <w:p w:rsidR="00000000" w:rsidRPr="000C4B39" w:rsidP="000C4B39">
            <w:pPr>
              <w:pStyle w:val="List"/>
            </w:pPr>
            <w:r w:rsidRPr="000C4B39">
              <w:t>2.2</w:t>
            </w:r>
            <w:r w:rsidRPr="000C4B39">
              <w:tab/>
              <w:t>Dents are removed using hammer and dolly techniques, and panel surface is file finished to pre-paint condition</w:t>
            </w:r>
          </w:p>
          <w:p w:rsidR="00000000" w:rsidRPr="000C4B39" w:rsidP="000C4B39">
            <w:pPr>
              <w:pStyle w:val="List"/>
            </w:pPr>
            <w:r w:rsidRPr="000C4B39">
              <w:t>2.3</w:t>
            </w:r>
            <w:r w:rsidRPr="000C4B39">
              <w:tab/>
              <w:t>Heat shrinking is applied if panel surface is ove</w:t>
            </w:r>
            <w:r w:rsidRPr="000C4B39">
              <w:t>r stretched using an oxyacetylene plant</w:t>
            </w:r>
          </w:p>
          <w:p w:rsidR="00000000" w:rsidRPr="000C4B39" w:rsidP="000C4B39">
            <w:pPr>
              <w:pStyle w:val="List"/>
            </w:pPr>
            <w:r w:rsidRPr="000C4B39">
              <w:t>2.4</w:t>
            </w:r>
            <w:r w:rsidRPr="000C4B39">
              <w:tab/>
              <w:t xml:space="preserve">Dust and fume collection equipment is used correctly during repair process according to </w:t>
            </w:r>
            <w:r w:rsidRPr="000C4B39">
              <w:rPr>
                <w:rStyle w:val="BoldandItalics"/>
              </w:rPr>
              <w:t>safety and environmental requirements</w:t>
            </w:r>
          </w:p>
          <w:p w:rsidR="00000000" w:rsidRPr="000C4B39" w:rsidP="000C4B39">
            <w:pPr>
              <w:pStyle w:val="List"/>
            </w:pPr>
            <w:r w:rsidRPr="000C4B39">
              <w:t>2.5</w:t>
            </w:r>
            <w:r w:rsidRPr="000C4B39">
              <w:tab/>
              <w:t>Assistance is sought and organised where repair of components disturbs vehicle tri</w:t>
            </w:r>
            <w:r w:rsidRPr="000C4B39">
              <w:t>m or electrical, mechanical or air conditioning systems</w:t>
            </w:r>
          </w:p>
          <w:p w:rsidR="00000000" w:rsidP="000C4B39">
            <w:pPr>
              <w:pStyle w:val="List"/>
              <w:rPr>
                <w:lang w:val="en-NZ"/>
              </w:rPr>
            </w:pPr>
            <w:r w:rsidRPr="000C4B39">
              <w:t>2.6</w:t>
            </w:r>
            <w:r w:rsidRPr="000C4B39">
              <w:rPr>
                <w:rStyle w:val="BoldandItalics"/>
              </w:rPr>
              <w:tab/>
              <w:t>Repairs</w:t>
            </w:r>
            <w:r w:rsidRPr="000C4B39">
              <w:t xml:space="preserve"> are checked to ensure work is completed to workplace, OEM or authorised agency’s specifications and requirements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"/>
              <w:rPr>
                <w:lang w:val="en-NZ"/>
              </w:rPr>
            </w:pPr>
            <w:r w:rsidRPr="000C4B39">
              <w:t>3.</w:t>
            </w:r>
            <w:r w:rsidRPr="000C4B39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"/>
            </w:pPr>
            <w:r w:rsidRPr="000C4B39">
              <w:t>3.1</w:t>
            </w:r>
            <w:r w:rsidRPr="000C4B39">
              <w:tab/>
              <w:t>Final inspection is made to ensure work mee</w:t>
            </w:r>
            <w:r w:rsidRPr="000C4B39">
              <w:t>ts workplace expectations and vehicle body panels are presented ready for use</w:t>
            </w:r>
          </w:p>
          <w:p w:rsidR="00000000" w:rsidRPr="000C4B39" w:rsidP="000C4B39">
            <w:pPr>
              <w:pStyle w:val="List"/>
            </w:pPr>
            <w:r w:rsidRPr="000C4B39">
              <w:t>3.2</w:t>
            </w:r>
            <w:r w:rsidRPr="000C4B39">
              <w:tab/>
              <w:t>Work area is cleaned, waste and non-recyclable materials are disposed of, and recyclable material is collected and stored</w:t>
            </w:r>
          </w:p>
          <w:p w:rsidR="00000000" w:rsidRPr="000C4B39" w:rsidP="000C4B39">
            <w:pPr>
              <w:pStyle w:val="List"/>
            </w:pPr>
            <w:r w:rsidRPr="000C4B39">
              <w:t>3.3</w:t>
            </w:r>
            <w:r w:rsidRPr="000C4B39">
              <w:tab/>
              <w:t>Tools and equipment are checked, reported if fau</w:t>
            </w:r>
            <w:r w:rsidRPr="000C4B39">
              <w:t>lty, and stored according to workplace procedures</w:t>
            </w:r>
          </w:p>
          <w:p w:rsidR="00000000" w:rsidRPr="000C4B39" w:rsidP="000C4B39">
            <w:pPr>
              <w:pStyle w:val="List"/>
            </w:pPr>
            <w:r w:rsidRPr="000C4B39">
              <w:t>3.4</w:t>
            </w:r>
            <w:r w:rsidRPr="000C4B39">
              <w:tab/>
              <w:t>Workplace documentation is processed according to workplace procedures</w:t>
            </w:r>
          </w:p>
        </w:tc>
      </w:tr>
    </w:tbl>
    <w:p w:rsidR="00000000" w:rsidRPr="000C4B39" w:rsidP="000C4B39">
      <w:pPr>
        <w:pStyle w:val="BodyText"/>
      </w:pP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6" w:name="O_803684"/>
      <w:bookmarkEnd w:id="6"/>
      <w:r w:rsidRPr="000C4B39">
        <w:t>Foundation Skills</w:t>
      </w:r>
    </w:p>
    <w:p w:rsidR="00000000" w:rsidRPr="000C4B39" w:rsidP="00CF5376">
      <w:pPr>
        <w:pStyle w:val="BodyText"/>
      </w:pPr>
      <w:r w:rsidRPr="000C4B39">
        <w:t>This section describes those language, literacy, numeracy and employment skills that are essen</w:t>
      </w:r>
      <w:r w:rsidRPr="000C4B39">
        <w:t>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SpecialBold"/>
              </w:rPr>
              <w:t>Description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locate specifications and relevant information efficiently, including OEM repair procedures.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legibly and accurately fill out workplace documentation.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clarify instructions and procedures</w:t>
            </w:r>
          </w:p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clearly report issues or outcomes.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interpret and set oxyacetylene plant working pressures.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Planning and orga</w:t>
            </w:r>
            <w:r w:rsidRPr="000C4B39">
              <w:t>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plan own work requirements and prioritise actions to achieve required outcomes and ensure tasks are completed within workplace timeframes.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identify potential problems associated with body panel repairs, inclu</w:t>
            </w:r>
            <w:r w:rsidRPr="000C4B39">
              <w:t>ding those associated with disturbance to vehicle trim or electrical, mechanical or air conditioning systems.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seek advice and assistance, and use strengths of authorised personnel.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use specialist body repair equipment.</w:t>
            </w:r>
          </w:p>
        </w:tc>
      </w:tr>
    </w:tbl>
    <w:p w:rsidR="00000000" w:rsidRPr="000C4B39" w:rsidP="000C4B39">
      <w:pPr>
        <w:pStyle w:val="BodyText"/>
      </w:pP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7" w:name="O_803685"/>
      <w:bookmarkEnd w:id="7"/>
      <w:r w:rsidRPr="000C4B39">
        <w:t>Range of Conditions</w:t>
      </w:r>
    </w:p>
    <w:p w:rsidR="00000000" w:rsidRPr="000C4B39" w:rsidP="00CF5376">
      <w:pPr>
        <w:pStyle w:val="BodyText"/>
      </w:pPr>
      <w:r w:rsidRPr="000C4B39">
        <w:t xml:space="preserve">This section specifies work environments and conditions that may affect performance. Essential operating conditions that may be present (depending on the work situation, needs of </w:t>
      </w:r>
      <w:r w:rsidRPr="000C4B39">
        <w:t>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BoldandItalics"/>
              </w:rPr>
              <w:t>Tools and equipment</w:t>
            </w:r>
            <w:r w:rsidRPr="000C4B39">
              <w:t xml:space="preserve"> must</w:t>
            </w:r>
            <w:r w:rsidRPr="000C4B39">
              <w:rPr>
                <w:rStyle w:val="SpecialBold"/>
              </w:rPr>
              <w:t xml:space="preserve"> </w:t>
            </w:r>
            <w:r w:rsidRPr="000C4B39">
              <w:t>include</w:t>
            </w:r>
            <w:r w:rsidRPr="000C4B39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personal protective equipment (PPE)</w:t>
            </w:r>
          </w:p>
          <w:p w:rsidR="00000000" w:rsidRPr="000C4B39" w:rsidP="000C4B39">
            <w:pPr>
              <w:pStyle w:val="ListBullet"/>
            </w:pPr>
            <w:r w:rsidRPr="000C4B39">
              <w:t>body repair hand tools, including panel hammer, hand dolly and body file</w:t>
            </w:r>
          </w:p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heat shrinking equipment.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BoldandItalics"/>
              </w:rPr>
              <w:t>Repair methods</w:t>
            </w:r>
            <w:r w:rsidRPr="000C4B3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panel stripping and preparation</w:t>
            </w:r>
          </w:p>
          <w:p w:rsidR="00000000" w:rsidRPr="000C4B39" w:rsidP="000C4B39">
            <w:pPr>
              <w:pStyle w:val="ListBullet"/>
            </w:pPr>
            <w:r w:rsidRPr="000C4B39">
              <w:t>hand dolly and hammer planishing and file finishing</w:t>
            </w:r>
          </w:p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heat shrinking.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BoldandItalics"/>
              </w:rPr>
              <w:t xml:space="preserve">Safety and environmental </w:t>
            </w:r>
            <w:r w:rsidRPr="000C4B39">
              <w:rPr>
                <w:rStyle w:val="BoldandItalics"/>
              </w:rPr>
              <w:t>requirements</w:t>
            </w:r>
            <w:r w:rsidRPr="000C4B39">
              <w:t xml:space="preserve"> must include</w:t>
            </w:r>
            <w:r w:rsidRPr="000C4B39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work health and safety (WHS) and occupational health and safety (OHS) requirements, including procedures for:</w:t>
            </w:r>
          </w:p>
          <w:p w:rsidR="00000000" w:rsidRPr="000C4B39" w:rsidP="000C4B39">
            <w:pPr>
              <w:pStyle w:val="ListBullet2"/>
            </w:pPr>
            <w:r w:rsidRPr="000C4B39">
              <w:t>selecting and using PPE</w:t>
            </w:r>
          </w:p>
          <w:p w:rsidR="00000000" w:rsidRPr="000C4B39" w:rsidP="000C4B39">
            <w:pPr>
              <w:pStyle w:val="ListBullet2"/>
            </w:pPr>
            <w:r w:rsidRPr="000C4B39">
              <w:t>manually handling body panels</w:t>
            </w:r>
          </w:p>
          <w:p w:rsidR="00000000" w:rsidRPr="000C4B39" w:rsidP="000C4B39">
            <w:pPr>
              <w:pStyle w:val="ListBullet2"/>
            </w:pPr>
            <w:r w:rsidRPr="000C4B39">
              <w:t>using tools and equipment, including dust and fume collection equipment</w:t>
            </w:r>
          </w:p>
          <w:p w:rsidR="00000000" w:rsidP="000C4B39">
            <w:pPr>
              <w:pStyle w:val="ListBullet"/>
              <w:rPr>
                <w:lang w:val="en-NZ"/>
              </w:rPr>
            </w:pPr>
            <w:r w:rsidRPr="000C4B39">
              <w:t>environmental requirements, including procedures for trapping, storing and disposing of waste materials.</w:t>
            </w:r>
          </w:p>
        </w:tc>
      </w:tr>
      <w:tr w:rsidTr="000C4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BoldandItalics"/>
              </w:rPr>
              <w:t xml:space="preserve">Repairs </w:t>
            </w:r>
            <w:r w:rsidRPr="000C4B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ListBullet"/>
            </w:pPr>
            <w:r w:rsidRPr="000C4B39">
              <w:t>file finishing vehicle body panel without using body f</w:t>
            </w:r>
            <w:r w:rsidRPr="000C4B39">
              <w:t>iller</w:t>
            </w:r>
          </w:p>
          <w:p w:rsidR="00000000" w:rsidRPr="000C4B39" w:rsidP="000C4B39">
            <w:pPr>
              <w:pStyle w:val="ListBullet"/>
            </w:pPr>
            <w:r w:rsidRPr="000C4B39">
              <w:t>mild steel body panel splits, tears and dents.</w:t>
            </w:r>
          </w:p>
        </w:tc>
      </w:tr>
    </w:tbl>
    <w:p w:rsidR="00000000" w:rsidRPr="000C4B39" w:rsidP="000C4B39">
      <w:pPr>
        <w:pStyle w:val="BodyText"/>
      </w:pP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8" w:name="O_803686"/>
      <w:bookmarkEnd w:id="8"/>
      <w:r w:rsidRPr="000C4B39">
        <w:t>Unit Mapping Information</w:t>
      </w:r>
    </w:p>
    <w:p w:rsidR="00000000" w:rsidRPr="000C4B39" w:rsidP="00CF5376">
      <w:pPr>
        <w:pStyle w:val="BodyText"/>
      </w:pPr>
      <w:r w:rsidRPr="000C4B39">
        <w:t>Equivalent to AURVTN3015 Repair body panels using metal finishing techniques</w:t>
      </w:r>
    </w:p>
    <w:p w:rsidR="00000000" w:rsidRPr="000C4B39" w:rsidP="000C4B39">
      <w:pPr>
        <w:pStyle w:val="Heading1"/>
      </w:pPr>
      <w:bookmarkStart w:id="9" w:name="O_803693"/>
      <w:bookmarkEnd w:id="9"/>
      <w:r w:rsidRPr="000C4B39">
        <w:t>Links</w:t>
      </w:r>
    </w:p>
    <w:p w:rsidR="00000000" w:rsidRPr="000C4B39" w:rsidP="00CF5376">
      <w:pPr>
        <w:pStyle w:val="BodyText"/>
      </w:pPr>
      <w:r w:rsidRPr="000C4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D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4B39" w:rsidP="00CF5376">
      <w:pPr>
        <w:pStyle w:val="BodyText"/>
        <w:sectPr w:rsidSect="000C4B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B39" w:rsidP="000C4B39">
      <w:pPr>
        <w:pStyle w:val="SuperHeading"/>
      </w:pPr>
      <w:r w:rsidRPr="000C4B39">
        <w:t>Assessment Requirements for AURVTN015 Repair vehicle body panel</w:t>
      </w:r>
      <w:r w:rsidRPr="000C4B39">
        <w:t>s using metal finishing</w:t>
      </w:r>
    </w:p>
    <w:p w:rsidR="00000000" w:rsidRPr="000C4B39" w:rsidP="000C4B39">
      <w:pPr>
        <w:pStyle w:val="Heading1"/>
      </w:pPr>
      <w:bookmarkStart w:id="10" w:name="O_803688"/>
      <w:bookmarkEnd w:id="10"/>
      <w:r w:rsidRPr="000C4B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53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SpecialBold"/>
              </w:rPr>
              <w:t>Comment</w:t>
            </w:r>
          </w:p>
        </w:tc>
      </w:tr>
      <w:tr w:rsidTr="00CF53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39">
            <w:pPr>
              <w:pStyle w:val="BodyText"/>
              <w:rPr>
                <w:lang w:val="en-NZ"/>
              </w:rPr>
            </w:pPr>
            <w:r w:rsidRPr="000C4B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39" w:rsidP="000C4B39">
            <w:pPr>
              <w:pStyle w:val="BodyText"/>
            </w:pPr>
            <w:r w:rsidRPr="000C4B39">
              <w:t>New unit of competency.</w:t>
            </w:r>
          </w:p>
        </w:tc>
      </w:tr>
    </w:tbl>
    <w:p w:rsidR="00000000" w:rsidRPr="000C4B39" w:rsidP="000C4B39">
      <w:pPr>
        <w:pStyle w:val="BodyText"/>
      </w:pP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11" w:name="O_803689"/>
      <w:bookmarkEnd w:id="11"/>
      <w:r w:rsidRPr="000C4B39">
        <w:t>Performance Evidence</w:t>
      </w:r>
    </w:p>
    <w:p w:rsidR="00000000" w:rsidRPr="000C4B39" w:rsidP="00CF5376">
      <w:pPr>
        <w:pStyle w:val="BodyText"/>
      </w:pPr>
      <w:r w:rsidRPr="000C4B39">
        <w:t xml:space="preserve">Before competency can be determined, individuals must demonstrate </w:t>
      </w:r>
      <w:r w:rsidRPr="000C4B39">
        <w:t>they can perform the following according to the standard defined in this unit’s elements, performance criteria, range of conditions and foundation skills:</w:t>
      </w:r>
    </w:p>
    <w:p w:rsidR="00000000" w:rsidRPr="000C4B39" w:rsidP="000C4B39">
      <w:pPr>
        <w:pStyle w:val="ListBullet"/>
      </w:pPr>
      <w:r w:rsidRPr="000C4B39">
        <w:t>complete repairs using metal finishing techniques to the following damaged vehicle body panels:</w:t>
      </w:r>
    </w:p>
    <w:p w:rsidR="00000000" w:rsidRPr="000C4B39" w:rsidP="000C4B39">
      <w:pPr>
        <w:pStyle w:val="ListBullet2"/>
      </w:pPr>
      <w:r w:rsidRPr="000C4B39">
        <w:t>front guard or quarter panel with a minimum damage size of 200 mm x 200 mm</w:t>
      </w:r>
    </w:p>
    <w:p w:rsidR="00000000" w:rsidRPr="000C4B39" w:rsidP="000C4B39">
      <w:pPr>
        <w:pStyle w:val="ListBullet2"/>
      </w:pPr>
      <w:r w:rsidRPr="000C4B39">
        <w:t>door skin panel that includes:</w:t>
      </w:r>
    </w:p>
    <w:p w:rsidR="00000000" w:rsidRPr="000C4B39" w:rsidP="000C4B39">
      <w:pPr>
        <w:pStyle w:val="ListBullet3"/>
      </w:pPr>
      <w:r w:rsidRPr="000C4B39">
        <w:t xml:space="preserve">body style lines </w:t>
      </w:r>
    </w:p>
    <w:p w:rsidR="00000000" w:rsidRPr="000C4B39" w:rsidP="000C4B39">
      <w:pPr>
        <w:pStyle w:val="ListBullet3"/>
      </w:pPr>
      <w:r w:rsidRPr="000C4B39">
        <w:t>pressings damage.</w:t>
      </w: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12" w:name="O_803690"/>
      <w:bookmarkEnd w:id="12"/>
      <w:r w:rsidRPr="000C4B39">
        <w:t>Knowledge Evidence</w:t>
      </w:r>
    </w:p>
    <w:p w:rsidR="00000000" w:rsidRPr="000C4B39" w:rsidP="00CF5376">
      <w:pPr>
        <w:pStyle w:val="BodyText"/>
      </w:pPr>
      <w:r w:rsidRPr="000C4B39">
        <w:t>Individuals must be able to demonstrate knowledge of:</w:t>
      </w:r>
    </w:p>
    <w:p w:rsidR="00000000" w:rsidRPr="000C4B39" w:rsidP="000C4B39">
      <w:pPr>
        <w:pStyle w:val="ListBullet"/>
      </w:pPr>
      <w:r w:rsidRPr="000C4B39">
        <w:t>work health</w:t>
      </w:r>
      <w:r w:rsidRPr="000C4B39">
        <w:t xml:space="preserve"> and safety (WHS) and occupational health and safety (OHS) requirements relating to repairing vehicle body panels using metal finishing, including procedures for:</w:t>
      </w:r>
    </w:p>
    <w:p w:rsidR="00000000" w:rsidRPr="000C4B39" w:rsidP="000C4B39">
      <w:pPr>
        <w:pStyle w:val="ListBullet2"/>
      </w:pPr>
      <w:r w:rsidRPr="000C4B39">
        <w:t>selecting and using personal protective equipment (PPE)</w:t>
      </w:r>
    </w:p>
    <w:p w:rsidR="00000000" w:rsidRPr="000C4B39" w:rsidP="000C4B39">
      <w:pPr>
        <w:pStyle w:val="ListBullet2"/>
      </w:pPr>
      <w:r w:rsidRPr="000C4B39">
        <w:t>manually handling body panels</w:t>
      </w:r>
    </w:p>
    <w:p w:rsidR="00000000" w:rsidRPr="000C4B39" w:rsidP="000C4B39">
      <w:pPr>
        <w:pStyle w:val="ListBullet2"/>
      </w:pPr>
      <w:r w:rsidRPr="000C4B39">
        <w:t xml:space="preserve">using </w:t>
      </w:r>
      <w:r w:rsidRPr="000C4B39">
        <w:t>tools and equipment, including dust and fume collection equipment</w:t>
      </w:r>
    </w:p>
    <w:p w:rsidR="00000000" w:rsidRPr="000C4B39" w:rsidP="000C4B39">
      <w:pPr>
        <w:pStyle w:val="ListBullet"/>
      </w:pPr>
      <w:r w:rsidRPr="000C4B39">
        <w:t>environmental requirements, including procedures for trapping, storing and disposing of waste materials</w:t>
      </w:r>
    </w:p>
    <w:p w:rsidR="00000000" w:rsidRPr="000C4B39" w:rsidP="000C4B39">
      <w:pPr>
        <w:pStyle w:val="ListBullet"/>
      </w:pPr>
      <w:r w:rsidRPr="000C4B39">
        <w:t>original equipment manufacturer (OEM) or authorised agency repair procedures and spec</w:t>
      </w:r>
      <w:r w:rsidRPr="000C4B39">
        <w:t>ifications</w:t>
      </w:r>
    </w:p>
    <w:p w:rsidR="00000000" w:rsidRPr="000C4B39" w:rsidP="000C4B39">
      <w:pPr>
        <w:pStyle w:val="ListBullet"/>
      </w:pPr>
      <w:r w:rsidRPr="000C4B39">
        <w:t>high strength steel repair processes</w:t>
      </w:r>
    </w:p>
    <w:p w:rsidR="00000000" w:rsidRPr="000C4B39" w:rsidP="000C4B39">
      <w:pPr>
        <w:pStyle w:val="ListBullet"/>
      </w:pPr>
      <w:r w:rsidRPr="000C4B39">
        <w:t>body panel repair techniques and methods, including:</w:t>
      </w:r>
    </w:p>
    <w:p w:rsidR="00000000" w:rsidRPr="000C4B39" w:rsidP="000C4B39">
      <w:pPr>
        <w:pStyle w:val="ListBullet2"/>
      </w:pPr>
      <w:r w:rsidRPr="000C4B39">
        <w:t>use of metal finishing repair tools and equipment</w:t>
      </w:r>
    </w:p>
    <w:p w:rsidR="00000000" w:rsidRPr="000C4B39" w:rsidP="000C4B39">
      <w:pPr>
        <w:pStyle w:val="ListBullet2"/>
      </w:pPr>
      <w:r w:rsidRPr="000C4B39">
        <w:t>panel stripping and preparation</w:t>
      </w:r>
    </w:p>
    <w:p w:rsidR="00000000" w:rsidRPr="000C4B39" w:rsidP="000C4B39">
      <w:pPr>
        <w:pStyle w:val="ListBullet2"/>
      </w:pPr>
      <w:r w:rsidRPr="000C4B39">
        <w:t>hand dolly planishing and file finishing</w:t>
      </w:r>
    </w:p>
    <w:p w:rsidR="00000000" w:rsidRPr="000C4B39" w:rsidP="000C4B39">
      <w:pPr>
        <w:pStyle w:val="ListBullet2"/>
      </w:pPr>
      <w:r w:rsidRPr="000C4B39">
        <w:t>heat shrinking using oxyacetylene plant</w:t>
      </w:r>
    </w:p>
    <w:p w:rsidR="00000000" w:rsidRPr="000C4B39" w:rsidP="000C4B39">
      <w:pPr>
        <w:pStyle w:val="ListBullet2"/>
      </w:pPr>
      <w:r w:rsidRPr="000C4B39">
        <w:t xml:space="preserve">pre-paint panel finishing </w:t>
      </w:r>
    </w:p>
    <w:p w:rsidR="00000000" w:rsidRPr="000C4B39" w:rsidP="000C4B39">
      <w:pPr>
        <w:pStyle w:val="ListBullet"/>
      </w:pPr>
      <w:r w:rsidRPr="000C4B39">
        <w:t>procedures for final inspection of metal finished repair.</w:t>
      </w: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13" w:name="O_803691"/>
      <w:bookmarkEnd w:id="13"/>
      <w:r w:rsidRPr="000C4B39">
        <w:t>Assessment Conditions</w:t>
      </w:r>
    </w:p>
    <w:p w:rsidR="00000000" w:rsidRPr="000C4B39" w:rsidP="00CF5376">
      <w:pPr>
        <w:pStyle w:val="BodyText"/>
      </w:pPr>
      <w:r w:rsidRPr="000C4B39">
        <w:t>Assessors must satisfy NVR/AQTF assessor requirements.</w:t>
      </w:r>
    </w:p>
    <w:p w:rsidR="00000000" w:rsidRPr="000C4B39" w:rsidP="00CF5376">
      <w:pPr>
        <w:pStyle w:val="BodyText"/>
      </w:pPr>
      <w:r w:rsidRPr="000C4B39">
        <w:t>Competency is to be assessed in the</w:t>
      </w:r>
      <w:r w:rsidRPr="000C4B39">
        <w:t xml:space="preserve"> workplace or a simulated environment that accurately reflects </w:t>
      </w:r>
      <w:r w:rsidRPr="000C4B39">
        <w:t>performance in a real workplace setting.</w:t>
      </w:r>
    </w:p>
    <w:p w:rsidR="00000000" w:rsidRPr="000C4B39" w:rsidP="00CF5376">
      <w:pPr>
        <w:pStyle w:val="BodyText"/>
      </w:pPr>
      <w:r w:rsidRPr="000C4B39">
        <w:t>Assessment must include direct observation of tasks.</w:t>
      </w:r>
    </w:p>
    <w:p w:rsidR="00000000" w:rsidRPr="000C4B39" w:rsidP="00CF5376">
      <w:pPr>
        <w:pStyle w:val="BodyText"/>
      </w:pPr>
      <w:r w:rsidRPr="000C4B39">
        <w:t>Where assessment of competency includes third-party evidence, individuals must provide evidence that links them to the vehicle body panels that they have repaired using metal finishing techniques, e.g. repair orders.</w:t>
      </w:r>
    </w:p>
    <w:p w:rsidR="00000000" w:rsidRPr="000C4B39" w:rsidP="00CF5376">
      <w:pPr>
        <w:pStyle w:val="BodyText"/>
      </w:pPr>
      <w:r w:rsidRPr="000C4B39">
        <w:t>Assessors must verify performance evid</w:t>
      </w:r>
      <w:r w:rsidRPr="000C4B39">
        <w:t>ence through questioning on skills and knowledge to ensure correct interpretation and application.</w:t>
      </w:r>
    </w:p>
    <w:p w:rsidR="00000000" w:rsidRPr="000C4B39" w:rsidP="00CF5376">
      <w:pPr>
        <w:pStyle w:val="BodyText"/>
      </w:pPr>
      <w:r w:rsidRPr="000C4B39">
        <w:t>The following resources must be made available:</w:t>
      </w:r>
    </w:p>
    <w:p w:rsidR="00000000" w:rsidRPr="000C4B39" w:rsidP="000C4B39">
      <w:pPr>
        <w:pStyle w:val="ListBullet"/>
      </w:pPr>
      <w:r w:rsidRPr="000C4B39">
        <w:t>automotive repair workplace or simulated workplace</w:t>
      </w:r>
    </w:p>
    <w:p w:rsidR="00000000" w:rsidRPr="000C4B39" w:rsidP="000C4B39">
      <w:pPr>
        <w:pStyle w:val="ListBullet"/>
      </w:pPr>
      <w:r w:rsidRPr="000C4B39">
        <w:t>workplace instructions</w:t>
      </w:r>
    </w:p>
    <w:p w:rsidR="00000000" w:rsidRPr="000C4B39" w:rsidP="000C4B39">
      <w:pPr>
        <w:pStyle w:val="ListBullet"/>
      </w:pPr>
      <w:r w:rsidRPr="000C4B39">
        <w:t>PPE required for metal finishing</w:t>
      </w:r>
    </w:p>
    <w:p w:rsidR="00000000" w:rsidRPr="000C4B39" w:rsidP="000C4B39">
      <w:pPr>
        <w:pStyle w:val="ListBullet"/>
      </w:pPr>
      <w:r w:rsidRPr="000C4B39">
        <w:t>materials required to repair vehicle body panels using metal finishing</w:t>
      </w:r>
    </w:p>
    <w:p w:rsidR="00000000" w:rsidRPr="000C4B39" w:rsidP="000C4B39">
      <w:pPr>
        <w:pStyle w:val="ListBullet"/>
      </w:pPr>
      <w:r w:rsidRPr="000C4B39">
        <w:t xml:space="preserve">damaged body panels to be repaired as specified in the performance evidence </w:t>
      </w:r>
    </w:p>
    <w:p w:rsidR="00000000" w:rsidRPr="000C4B39" w:rsidP="000C4B39">
      <w:pPr>
        <w:pStyle w:val="ListBullet"/>
      </w:pPr>
      <w:r w:rsidRPr="000C4B39">
        <w:t>hand tools, equipment and materials appropriate for metal finishing vehicle body panels.</w:t>
      </w:r>
    </w:p>
    <w:p w:rsidR="00000000" w:rsidRPr="000C4B39" w:rsidP="000C4B39">
      <w:pPr>
        <w:pStyle w:val="AllowPageBreak"/>
      </w:pPr>
    </w:p>
    <w:p w:rsidR="00000000" w:rsidRPr="000C4B39" w:rsidP="000C4B39">
      <w:pPr>
        <w:pStyle w:val="Heading1"/>
      </w:pPr>
      <w:bookmarkStart w:id="14" w:name="O_803694"/>
      <w:bookmarkEnd w:id="14"/>
      <w:r w:rsidRPr="000C4B39">
        <w:t>Li</w:t>
      </w:r>
      <w:r w:rsidRPr="000C4B39">
        <w:t>nks</w:t>
      </w:r>
    </w:p>
    <w:p w:rsidR="00000000" w:rsidRPr="000C4B39" w:rsidP="00CF5376">
      <w:pPr>
        <w:pStyle w:val="BodyText"/>
      </w:pPr>
      <w:r w:rsidRPr="000C4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D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4B39" w:rsidP="00CF5376">
      <w:pPr>
        <w:pStyle w:val="BodyText"/>
      </w:pPr>
      <w:r w:rsidRPr="000C4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D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4B39" w:rsidP="000C4B39"/>
    <w:sectPr w:rsidSect="000C4B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 w:rsidRPr="00CF5376" w:rsidP="00CF5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76" w:rsidP="000C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5376" w:rsidP="000C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F5376" w:rsidP="000C4B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 w:rsidP="000C4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5376">
      <w:t>Approved</w:t>
    </w:r>
    <w:r w:rsidR="00CF53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53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5376">
      <w:rPr>
        <w:noProof/>
      </w:rPr>
      <w:t>5</w:t>
    </w:r>
    <w:r>
      <w:rPr>
        <w:noProof/>
      </w:rPr>
      <w:fldChar w:fldCharType="end"/>
    </w:r>
  </w:p>
  <w:p w:rsidR="000C4B39" w:rsidP="000C4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53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5376">
      <w:t>Mining and Automotive Skills Alliance</w:t>
    </w:r>
    <w:r w:rsidR="00CF5376">
      <w:fldChar w:fldCharType="end"/>
    </w:r>
  </w:p>
  <w:p w:rsidR="000C4B39" w:rsidP="000C4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B39" w:rsidRPr="00CF5376" w:rsidP="00CF5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376" w:rsidRPr="002D2AF8" w:rsidP="000C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AURVTN015 Repair vehicle body panels using metal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5376" w:rsidP="000C4B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39" w:rsidRPr="002D2AF8" w:rsidP="000C4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5376">
      <w:t>AURVTN015 Repair vehicle body panels using metal finishing</w:t>
    </w:r>
    <w:r w:rsidR="00CF53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5376">
      <w:rPr>
        <w:noProof/>
      </w:rPr>
      <w:t>2 March 2025</w:t>
    </w:r>
    <w:r>
      <w:fldChar w:fldCharType="end"/>
    </w:r>
  </w:p>
  <w:p w:rsidR="000C4B39" w:rsidP="000C4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C3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0F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49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B39"/>
  </w:style>
  <w:style w:type="character" w:customStyle="1" w:styleId="Heading1Char">
    <w:name w:val="Heading 1 Char"/>
    <w:basedOn w:val="DefaultParagraphFont"/>
    <w:link w:val="Heading1"/>
    <w:rsid w:val="000C4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B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B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B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B39"/>
    <w:rPr>
      <w:b/>
      <w:spacing w:val="0"/>
    </w:rPr>
  </w:style>
  <w:style w:type="paragraph" w:styleId="ListBullet2">
    <w:name w:val="List Bullet 2"/>
    <w:basedOn w:val="List2"/>
    <w:rsid w:val="000C4B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4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4B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C4B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4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B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B39"/>
    <w:rPr>
      <w:i/>
    </w:rPr>
  </w:style>
  <w:style w:type="paragraph" w:styleId="Caption">
    <w:name w:val="caption"/>
    <w:basedOn w:val="BodyText"/>
    <w:next w:val="Normal"/>
    <w:qFormat/>
    <w:rsid w:val="000C4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B39"/>
  </w:style>
  <w:style w:type="paragraph" w:styleId="TableofFigures">
    <w:name w:val="table of figures"/>
    <w:basedOn w:val="Normal"/>
    <w:next w:val="Normal"/>
    <w:semiHidden/>
    <w:rsid w:val="000C4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B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4B39"/>
    <w:rPr>
      <w:rFonts w:ascii="Wingdings" w:hAnsi="Wingdings"/>
    </w:rPr>
  </w:style>
  <w:style w:type="paragraph" w:customStyle="1" w:styleId="TableHeading">
    <w:name w:val="Table Heading"/>
    <w:basedOn w:val="HeadingBase"/>
    <w:rsid w:val="000C4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B39"/>
    <w:rPr>
      <w:color w:val="0033CC"/>
      <w:u w:val="none"/>
    </w:rPr>
  </w:style>
  <w:style w:type="paragraph" w:customStyle="1" w:styleId="BodyTextRight">
    <w:name w:val="Body Text Right"/>
    <w:basedOn w:val="BodyText"/>
    <w:rsid w:val="000C4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B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B39"/>
    <w:rPr>
      <w:sz w:val="32"/>
    </w:rPr>
  </w:style>
  <w:style w:type="paragraph" w:customStyle="1" w:styleId="HeadingProcedure">
    <w:name w:val="Heading Procedure"/>
    <w:basedOn w:val="HeadingBase"/>
    <w:next w:val="Normal"/>
    <w:rsid w:val="000C4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B39"/>
    <w:pPr>
      <w:spacing w:before="60" w:after="60"/>
    </w:pPr>
  </w:style>
  <w:style w:type="paragraph" w:styleId="ListContinue">
    <w:name w:val="List Continue"/>
    <w:basedOn w:val="List"/>
    <w:rsid w:val="000C4B39"/>
    <w:pPr>
      <w:ind w:firstLine="0"/>
    </w:pPr>
  </w:style>
  <w:style w:type="paragraph" w:customStyle="1" w:styleId="ListNote">
    <w:name w:val="List Note"/>
    <w:basedOn w:val="List"/>
    <w:rsid w:val="000C4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B39"/>
    <w:rPr>
      <w:rFonts w:ascii="Courier New" w:hAnsi="Courier New"/>
    </w:rPr>
  </w:style>
  <w:style w:type="paragraph" w:customStyle="1" w:styleId="NoteBullet">
    <w:name w:val="Note Bullet"/>
    <w:basedOn w:val="Note"/>
    <w:rsid w:val="000C4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B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4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B39"/>
    <w:rPr>
      <w:b/>
      <w:smallCaps/>
    </w:rPr>
  </w:style>
  <w:style w:type="paragraph" w:customStyle="1" w:styleId="TableListNumber">
    <w:name w:val="Table List Number"/>
    <w:basedOn w:val="ListNumber"/>
    <w:rsid w:val="000C4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B39"/>
    <w:pPr>
      <w:numPr>
        <w:numId w:val="10"/>
      </w:numPr>
    </w:pPr>
  </w:style>
  <w:style w:type="paragraph" w:customStyle="1" w:styleId="ListAlpha2">
    <w:name w:val="List Alpha 2"/>
    <w:basedOn w:val="List2"/>
    <w:rsid w:val="000C4B39"/>
    <w:pPr>
      <w:numPr>
        <w:numId w:val="9"/>
      </w:numPr>
    </w:pPr>
  </w:style>
  <w:style w:type="paragraph" w:styleId="List2">
    <w:name w:val="List 2"/>
    <w:basedOn w:val="BodyText"/>
    <w:rsid w:val="000C4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B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4B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4B39"/>
    <w:pPr>
      <w:numPr>
        <w:numId w:val="5"/>
      </w:numPr>
    </w:pPr>
  </w:style>
  <w:style w:type="paragraph" w:styleId="ListContinue2">
    <w:name w:val="List Continue 2"/>
    <w:basedOn w:val="List2"/>
    <w:rsid w:val="000C4B39"/>
    <w:pPr>
      <w:ind w:firstLine="0"/>
    </w:pPr>
  </w:style>
  <w:style w:type="paragraph" w:styleId="ListContinue3">
    <w:name w:val="List Continue 3"/>
    <w:basedOn w:val="List3"/>
    <w:rsid w:val="000C4B39"/>
    <w:pPr>
      <w:ind w:left="1021" w:firstLine="0"/>
    </w:pPr>
  </w:style>
  <w:style w:type="paragraph" w:styleId="ListContinue4">
    <w:name w:val="List Continue 4"/>
    <w:basedOn w:val="List4"/>
    <w:rsid w:val="000C4B39"/>
    <w:pPr>
      <w:ind w:firstLine="0"/>
    </w:pPr>
  </w:style>
  <w:style w:type="paragraph" w:styleId="ListContinue5">
    <w:name w:val="List Continue 5"/>
    <w:basedOn w:val="List5"/>
    <w:rsid w:val="000C4B39"/>
    <w:pPr>
      <w:ind w:firstLine="0"/>
    </w:pPr>
  </w:style>
  <w:style w:type="paragraph" w:styleId="ListNumber3">
    <w:name w:val="List Number 3"/>
    <w:basedOn w:val="List3"/>
    <w:rsid w:val="000C4B39"/>
    <w:pPr>
      <w:numPr>
        <w:numId w:val="6"/>
      </w:numPr>
    </w:pPr>
  </w:style>
  <w:style w:type="paragraph" w:styleId="ListNumber4">
    <w:name w:val="List Number 4"/>
    <w:basedOn w:val="List4"/>
    <w:rsid w:val="000C4B39"/>
    <w:pPr>
      <w:numPr>
        <w:numId w:val="7"/>
      </w:numPr>
    </w:pPr>
  </w:style>
  <w:style w:type="paragraph" w:styleId="ListNumber5">
    <w:name w:val="List Number 5"/>
    <w:basedOn w:val="List5"/>
    <w:rsid w:val="000C4B39"/>
    <w:pPr>
      <w:numPr>
        <w:numId w:val="8"/>
      </w:numPr>
    </w:pPr>
  </w:style>
  <w:style w:type="paragraph" w:styleId="BlockText">
    <w:name w:val="Block Text"/>
    <w:basedOn w:val="Normal"/>
    <w:rsid w:val="000C4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B39"/>
    <w:rPr>
      <w:sz w:val="16"/>
      <w:vertAlign w:val="superscript"/>
    </w:rPr>
  </w:style>
  <w:style w:type="character" w:customStyle="1" w:styleId="Symbols">
    <w:name w:val="Symbols"/>
    <w:basedOn w:val="DefaultParagraphFont"/>
    <w:rsid w:val="000C4B39"/>
    <w:rPr>
      <w:rFonts w:ascii="Symbol" w:hAnsi="Symbol"/>
    </w:rPr>
  </w:style>
  <w:style w:type="character" w:customStyle="1" w:styleId="MenuOptions">
    <w:name w:val="Menu Options"/>
    <w:basedOn w:val="DefaultParagraphFont"/>
    <w:rsid w:val="000C4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B39"/>
    <w:rPr>
      <w:b/>
    </w:rPr>
  </w:style>
  <w:style w:type="character" w:customStyle="1" w:styleId="Underlined">
    <w:name w:val="Underlined"/>
    <w:basedOn w:val="DefaultParagraphFont"/>
    <w:rsid w:val="000C4B39"/>
    <w:rPr>
      <w:u w:val="single"/>
    </w:rPr>
  </w:style>
  <w:style w:type="paragraph" w:customStyle="1" w:styleId="TableBodyTextRight">
    <w:name w:val="Table Body Text Right"/>
    <w:basedOn w:val="TableBodyText"/>
    <w:rsid w:val="000C4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B39"/>
    <w:rPr>
      <w:sz w:val="18"/>
    </w:rPr>
  </w:style>
  <w:style w:type="paragraph" w:customStyle="1" w:styleId="BodySmallRight">
    <w:name w:val="Body Small Right"/>
    <w:basedOn w:val="BodyTextRight"/>
    <w:rsid w:val="000C4B39"/>
    <w:rPr>
      <w:sz w:val="18"/>
      <w:szCs w:val="18"/>
    </w:rPr>
  </w:style>
  <w:style w:type="paragraph" w:customStyle="1" w:styleId="MarginEdition">
    <w:name w:val="Margin Edition"/>
    <w:basedOn w:val="MarginNote"/>
    <w:rsid w:val="000C4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B39"/>
    <w:rPr>
      <w:sz w:val="2"/>
      <w:szCs w:val="2"/>
    </w:rPr>
  </w:style>
  <w:style w:type="character" w:customStyle="1" w:styleId="Small">
    <w:name w:val="Small"/>
    <w:basedOn w:val="DefaultParagraphFont"/>
    <w:rsid w:val="000C4B39"/>
    <w:rPr>
      <w:sz w:val="16"/>
    </w:rPr>
  </w:style>
  <w:style w:type="paragraph" w:customStyle="1" w:styleId="WideTable">
    <w:name w:val="Wide Table"/>
    <w:basedOn w:val="Normal"/>
    <w:rsid w:val="000C4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B39"/>
  </w:style>
  <w:style w:type="paragraph" w:styleId="Quote">
    <w:name w:val="Quote"/>
    <w:basedOn w:val="Heading1"/>
    <w:link w:val="QuoteChar"/>
    <w:qFormat/>
    <w:rsid w:val="000C4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B39"/>
    <w:pPr>
      <w:pageBreakBefore/>
    </w:pPr>
  </w:style>
  <w:style w:type="paragraph" w:customStyle="1" w:styleId="Border">
    <w:name w:val="Border"/>
    <w:basedOn w:val="Normal"/>
    <w:qFormat/>
    <w:rsid w:val="000C4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B39"/>
    <w:rPr>
      <w:u w:val="single"/>
    </w:rPr>
  </w:style>
  <w:style w:type="paragraph" w:styleId="BalloonText">
    <w:name w:val="Balloon Text"/>
    <w:basedOn w:val="Normal"/>
    <w:link w:val="BalloonTextChar"/>
    <w:rsid w:val="000C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B39"/>
    <w:pPr>
      <w:spacing w:before="0" w:after="0"/>
    </w:pPr>
  </w:style>
  <w:style w:type="paragraph" w:customStyle="1" w:styleId="BodyTextBold">
    <w:name w:val="Body Text Bold"/>
    <w:basedOn w:val="BodyText"/>
    <w:qFormat/>
    <w:rsid w:val="000C4B39"/>
    <w:rPr>
      <w:b/>
    </w:rPr>
  </w:style>
  <w:style w:type="character" w:styleId="Hyperlink">
    <w:name w:val="Hyperlink"/>
    <w:basedOn w:val="DefaultParagraphFont"/>
    <w:uiPriority w:val="99"/>
    <w:unhideWhenUsed/>
    <w:rsid w:val="00CF5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7603</Characters>
  <Application>Microsoft Office Word</Application>
  <DocSecurity>0</DocSecurity>
  <Lines>237</Lines>
  <Paragraphs>154</Paragraphs>
  <ScaleCrop>false</ScaleCrop>
  <Company>Author-it Software Corporation Ltd.</Company>
  <LinksUpToDate>false</LinksUpToDate>
  <CharactersWithSpaces>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AURVTN015 Repair vehicle body panels using metal finishing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