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F84" w:rsidP="00F60F84">
      <w:pPr>
        <w:pStyle w:val="Title"/>
      </w:pPr>
      <w:r>
        <w:fldChar w:fldCharType="begin"/>
      </w:r>
      <w:r>
        <w:instrText xml:space="preserve"> TITLE   \* MERGEFORMAT </w:instrText>
      </w:r>
      <w:r>
        <w:fldChar w:fldCharType="separate"/>
      </w:r>
      <w:r>
        <w:t>AURVTN012 Install vehicle sunroofs</w:t>
      </w:r>
      <w:r>
        <w:fldChar w:fldCharType="end"/>
      </w:r>
    </w:p>
    <w:p w:rsidR="00F60F84" w:rsidP="00F60F84">
      <w:pPr>
        <w:pStyle w:val="Version"/>
        <w:sectPr w:rsidSect="00343F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F1B" w:rsidP="00343F1B">
      <w:pPr>
        <w:pStyle w:val="SuperHeading"/>
      </w:pPr>
      <w:r w:rsidRPr="00343F1B">
        <w:t>AURVTN012 Install vehicle sunroofs</w:t>
      </w:r>
    </w:p>
    <w:p w:rsidR="00000000" w:rsidRPr="00343F1B" w:rsidP="00343F1B">
      <w:pPr>
        <w:pStyle w:val="Heading1"/>
      </w:pPr>
      <w:bookmarkStart w:id="1" w:name="O_803640"/>
      <w:bookmarkEnd w:id="1"/>
      <w:r w:rsidRPr="00343F1B">
        <w:t>Modification History</w:t>
      </w:r>
    </w:p>
    <w:tbl>
      <w:tblPr>
        <w:tblW w:w="9639" w:type="dxa"/>
        <w:tblLayout w:type="fixed"/>
        <w:tblCellMar>
          <w:left w:w="62" w:type="dxa"/>
          <w:right w:w="62" w:type="dxa"/>
        </w:tblCellMar>
        <w:tblLook w:val="0000"/>
      </w:tblPr>
      <w:tblGrid>
        <w:gridCol w:w="2835"/>
        <w:gridCol w:w="6804"/>
      </w:tblGrid>
      <w:tr w:rsidTr="00F60F8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F1B" w:rsidP="00343F1B">
            <w:pPr>
              <w:pStyle w:val="BodyText"/>
            </w:pPr>
            <w:r w:rsidRPr="00343F1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F1B">
            <w:pPr>
              <w:pStyle w:val="BodyText"/>
              <w:rPr>
                <w:lang w:val="en-NZ"/>
              </w:rPr>
            </w:pPr>
            <w:r w:rsidRPr="00343F1B">
              <w:rPr>
                <w:rStyle w:val="SpecialBold"/>
              </w:rPr>
              <w:t>Comment</w:t>
            </w:r>
          </w:p>
        </w:tc>
      </w:tr>
      <w:tr w:rsidTr="00F60F8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F1B">
            <w:pPr>
              <w:pStyle w:val="BodyText"/>
              <w:rPr>
                <w:lang w:val="en-NZ"/>
              </w:rPr>
            </w:pPr>
            <w:r w:rsidRPr="00343F1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F1B" w:rsidP="00343F1B">
            <w:pPr>
              <w:pStyle w:val="BodyText"/>
            </w:pPr>
            <w:r w:rsidRPr="00343F1B">
              <w:t>New unit of competency.</w:t>
            </w:r>
          </w:p>
        </w:tc>
      </w:tr>
    </w:tbl>
    <w:p w:rsidR="00000000" w:rsidRPr="00343F1B" w:rsidP="00343F1B">
      <w:pPr>
        <w:pStyle w:val="BodyText"/>
      </w:pPr>
    </w:p>
    <w:p w:rsidR="00000000" w:rsidRPr="00343F1B" w:rsidP="00343F1B">
      <w:pPr>
        <w:pStyle w:val="AllowPageBreak"/>
      </w:pPr>
    </w:p>
    <w:p w:rsidR="00000000" w:rsidRPr="00343F1B" w:rsidP="00343F1B">
      <w:pPr>
        <w:pStyle w:val="Heading1"/>
      </w:pPr>
      <w:bookmarkStart w:id="2" w:name="O_803641"/>
      <w:bookmarkEnd w:id="2"/>
      <w:r w:rsidRPr="00343F1B">
        <w:t>Application</w:t>
      </w:r>
    </w:p>
    <w:p w:rsidR="00000000" w:rsidRPr="00343F1B" w:rsidP="00F60F84">
      <w:pPr>
        <w:pStyle w:val="BodyText"/>
      </w:pPr>
      <w:r w:rsidRPr="00343F1B">
        <w:t>This unit describes the performance outcomes required to position and install sunroofs in vehicles or machinery. It involves preparing for the task, sele</w:t>
      </w:r>
      <w:r w:rsidRPr="00343F1B">
        <w:t>cting and using tools and equipment, developing and preparing templates, marking out and cutting roof panels, preparing cut edges, installing, sealing and finishing sunroof to manufacturer specifications, and completing workplace processes and documentatio</w:t>
      </w:r>
      <w:r w:rsidRPr="00343F1B">
        <w:t>n.</w:t>
      </w:r>
    </w:p>
    <w:p w:rsidR="00000000" w:rsidRPr="00343F1B" w:rsidP="00F60F84">
      <w:pPr>
        <w:pStyle w:val="BodyText"/>
      </w:pPr>
      <w:r w:rsidRPr="00343F1B">
        <w:t>It applies to those working in the automotive service and repair industry.</w:t>
      </w:r>
    </w:p>
    <w:p w:rsidR="00000000" w:rsidRPr="00343F1B" w:rsidP="00F60F84">
      <w:pPr>
        <w:pStyle w:val="BodyText"/>
      </w:pPr>
      <w:r w:rsidRPr="00343F1B">
        <w:t>No licensing, legislative, regulatory or certification requirements apply to this unit at the time of publication.</w:t>
      </w:r>
    </w:p>
    <w:p w:rsidR="00000000" w:rsidRPr="00343F1B" w:rsidP="00343F1B">
      <w:pPr>
        <w:pStyle w:val="Heading1"/>
      </w:pPr>
      <w:bookmarkStart w:id="3" w:name="O_803643"/>
      <w:bookmarkEnd w:id="3"/>
      <w:r w:rsidRPr="00343F1B">
        <w:t>Competency Field</w:t>
      </w:r>
    </w:p>
    <w:p w:rsidR="00000000" w:rsidRPr="00343F1B" w:rsidP="00F60F84">
      <w:pPr>
        <w:pStyle w:val="BodyText"/>
      </w:pPr>
      <w:r w:rsidRPr="00343F1B">
        <w:t>Vehicle Body</w:t>
      </w:r>
    </w:p>
    <w:p w:rsidR="00000000" w:rsidRPr="00343F1B" w:rsidP="00343F1B">
      <w:pPr>
        <w:pStyle w:val="Heading1"/>
      </w:pPr>
      <w:bookmarkStart w:id="4" w:name="O_803644"/>
      <w:bookmarkEnd w:id="4"/>
      <w:r w:rsidRPr="00343F1B">
        <w:t>Unit Sector</w:t>
      </w:r>
    </w:p>
    <w:p w:rsidR="00000000" w:rsidRPr="00343F1B" w:rsidP="00F60F84">
      <w:pPr>
        <w:pStyle w:val="BodyText"/>
      </w:pPr>
      <w:r w:rsidRPr="00343F1B">
        <w:t>Technical - Body</w:t>
      </w:r>
    </w:p>
    <w:p w:rsidR="00000000" w:rsidRPr="00343F1B" w:rsidP="00343F1B">
      <w:pPr>
        <w:pStyle w:val="Heading1"/>
      </w:pPr>
      <w:bookmarkStart w:id="5" w:name="O_803645"/>
      <w:bookmarkEnd w:id="5"/>
      <w:r w:rsidRPr="00343F1B">
        <w:t>Elements and Performance Criteria</w:t>
      </w:r>
    </w:p>
    <w:tbl>
      <w:tblPr>
        <w:tblW w:w="0" w:type="auto"/>
        <w:tblCellMar>
          <w:left w:w="62" w:type="dxa"/>
          <w:right w:w="62" w:type="dxa"/>
        </w:tblCellMar>
        <w:tblLook w:val="0000"/>
      </w:tblPr>
      <w:tblGrid>
        <w:gridCol w:w="2682"/>
        <w:gridCol w:w="6514"/>
      </w:tblGrid>
      <w:tr w:rsidTr="00F60F8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F1B" w:rsidP="00343F1B">
            <w:pPr>
              <w:pStyle w:val="BodyText"/>
            </w:pPr>
            <w:r w:rsidRPr="00343F1B">
              <w:rPr>
                <w:rStyle w:val="SpecialBold"/>
              </w:rPr>
              <w:t>Elements</w:t>
            </w:r>
          </w:p>
          <w:p w:rsidR="00000000" w:rsidRPr="00343F1B" w:rsidP="00343F1B">
            <w:pPr>
              <w:pStyle w:val="BodyText"/>
            </w:pPr>
            <w:r w:rsidRPr="00343F1B">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F1B" w:rsidP="00343F1B">
            <w:pPr>
              <w:pStyle w:val="BodyText"/>
            </w:pPr>
            <w:r w:rsidRPr="00343F1B">
              <w:rPr>
                <w:rStyle w:val="SpecialBold"/>
              </w:rPr>
              <w:t>Performance Criteria</w:t>
            </w:r>
          </w:p>
          <w:p w:rsidR="00000000" w:rsidP="00343F1B">
            <w:pPr>
              <w:pStyle w:val="BodyText"/>
              <w:rPr>
                <w:lang w:val="en-NZ"/>
              </w:rPr>
            </w:pPr>
            <w:r w:rsidRPr="00343F1B">
              <w:t xml:space="preserve">Performance criteria describe the performance needed to demonstrate achievement of the element. </w:t>
            </w:r>
            <w:r w:rsidRPr="00343F1B">
              <w:t>Where bold and italicised text is used, further information is detailed in the range of conditions section.</w:t>
            </w:r>
          </w:p>
        </w:tc>
      </w:tr>
      <w:tr w:rsidTr="00F60F84">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List"/>
              <w:rPr>
                <w:lang w:val="en-NZ"/>
              </w:rPr>
            </w:pPr>
            <w:r w:rsidRPr="00343F1B">
              <w:t>1.</w:t>
            </w:r>
            <w:r w:rsidRPr="00343F1B">
              <w:tab/>
              <w:t xml:space="preserve">Prepare to install </w:t>
            </w:r>
            <w:r w:rsidRPr="00343F1B">
              <w:t>vehicle sunroof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F1B" w:rsidP="00343F1B">
            <w:pPr>
              <w:pStyle w:val="List"/>
            </w:pPr>
            <w:r w:rsidRPr="00343F1B">
              <w:t>1.1</w:t>
            </w:r>
            <w:r w:rsidRPr="00343F1B">
              <w:tab/>
              <w:t>Job requirements are determined from workplace instructions</w:t>
            </w:r>
          </w:p>
          <w:p w:rsidR="00000000" w:rsidRPr="00343F1B" w:rsidP="00343F1B">
            <w:pPr>
              <w:pStyle w:val="List"/>
            </w:pPr>
            <w:r w:rsidRPr="00343F1B">
              <w:t>1.2</w:t>
            </w:r>
            <w:r w:rsidRPr="00343F1B">
              <w:tab/>
              <w:t>Sunroof installation information is sourc</w:t>
            </w:r>
            <w:r w:rsidRPr="00343F1B">
              <w:t>ed and interpreted from manufacturer and original equipment manufacturer (OEM) specifications and workplace procedures</w:t>
            </w:r>
          </w:p>
          <w:p w:rsidR="00000000" w:rsidRPr="00343F1B" w:rsidP="00343F1B">
            <w:pPr>
              <w:pStyle w:val="List"/>
            </w:pPr>
            <w:r w:rsidRPr="00343F1B">
              <w:t>1.3</w:t>
            </w:r>
            <w:r w:rsidRPr="00343F1B">
              <w:tab/>
              <w:t xml:space="preserve">Sunroof and </w:t>
            </w:r>
            <w:r w:rsidRPr="00343F1B">
              <w:rPr>
                <w:rStyle w:val="BoldandItalics"/>
              </w:rPr>
              <w:t>materials</w:t>
            </w:r>
            <w:r w:rsidRPr="00343F1B">
              <w:t xml:space="preserve"> are sourced and inspected for quality</w:t>
            </w:r>
          </w:p>
          <w:p w:rsidR="00000000" w:rsidRPr="00343F1B" w:rsidP="00343F1B">
            <w:pPr>
              <w:pStyle w:val="List"/>
            </w:pPr>
            <w:r w:rsidRPr="00343F1B">
              <w:t>1.4</w:t>
            </w:r>
            <w:r w:rsidRPr="00343F1B">
              <w:tab/>
              <w:t>Hazards associated with the work are identified and risks are managed</w:t>
            </w:r>
          </w:p>
          <w:p w:rsidR="00000000" w:rsidRPr="00343F1B" w:rsidP="00343F1B">
            <w:pPr>
              <w:pStyle w:val="List"/>
            </w:pPr>
            <w:r w:rsidRPr="00343F1B">
              <w:t>1.5</w:t>
            </w:r>
            <w:r w:rsidRPr="00343F1B">
              <w:tab/>
            </w:r>
            <w:r w:rsidRPr="00343F1B">
              <w:rPr>
                <w:rStyle w:val="BoldandItalics"/>
              </w:rPr>
              <w:t>Tools and equipment</w:t>
            </w:r>
            <w:r w:rsidRPr="00343F1B">
              <w:t xml:space="preserve"> are sourced and checked for serviceability</w:t>
            </w:r>
          </w:p>
          <w:p w:rsidR="00000000" w:rsidP="00343F1B">
            <w:pPr>
              <w:pStyle w:val="List"/>
              <w:rPr>
                <w:lang w:val="en-NZ"/>
              </w:rPr>
            </w:pPr>
            <w:r w:rsidRPr="00343F1B">
              <w:t>1.6</w:t>
            </w:r>
            <w:r w:rsidRPr="00343F1B">
              <w:tab/>
              <w:t>Work is planned to identify suitable installation methods, minimise waste, and prevent damage to vehicle</w:t>
            </w:r>
          </w:p>
        </w:tc>
      </w:tr>
      <w:tr w:rsidTr="00F60F84">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List"/>
              <w:rPr>
                <w:lang w:val="en-NZ"/>
              </w:rPr>
            </w:pPr>
            <w:r w:rsidRPr="00343F1B">
              <w:t>2.</w:t>
            </w:r>
            <w:r w:rsidRPr="00343F1B">
              <w:tab/>
              <w:t>Fabricate template for sunroof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F1B" w:rsidP="00343F1B">
            <w:pPr>
              <w:pStyle w:val="List"/>
            </w:pPr>
            <w:r w:rsidRPr="00343F1B">
              <w:t>2.1</w:t>
            </w:r>
            <w:r w:rsidRPr="00343F1B">
              <w:tab/>
              <w:t>Suitable template materials are selected</w:t>
            </w:r>
          </w:p>
          <w:p w:rsidR="00000000" w:rsidP="00343F1B">
            <w:pPr>
              <w:pStyle w:val="List"/>
              <w:rPr>
                <w:lang w:val="en-NZ"/>
              </w:rPr>
            </w:pPr>
            <w:r w:rsidRPr="00343F1B">
              <w:t>2.2</w:t>
            </w:r>
            <w:r w:rsidRPr="00343F1B">
              <w:tab/>
              <w:t>Template is fabricated according to sunroof specifications and workplace procedures</w:t>
            </w:r>
          </w:p>
        </w:tc>
      </w:tr>
      <w:tr w:rsidTr="00F60F84">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List"/>
              <w:rPr>
                <w:lang w:val="en-NZ"/>
              </w:rPr>
            </w:pPr>
            <w:r w:rsidRPr="00343F1B">
              <w:t>3.</w:t>
            </w:r>
            <w:r w:rsidRPr="00343F1B">
              <w:tab/>
              <w:t>Mark out and cut roof panels, and prepare cut edges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F1B" w:rsidP="00343F1B">
            <w:pPr>
              <w:pStyle w:val="List"/>
            </w:pPr>
            <w:r w:rsidRPr="00343F1B">
              <w:t>3.1</w:t>
            </w:r>
            <w:r w:rsidRPr="00343F1B">
              <w:tab/>
              <w:t>Accurate measurements are taken and template is used to mark out roof area to be cut</w:t>
            </w:r>
          </w:p>
          <w:p w:rsidR="00000000" w:rsidRPr="00343F1B" w:rsidP="00343F1B">
            <w:pPr>
              <w:pStyle w:val="List"/>
            </w:pPr>
            <w:r w:rsidRPr="00343F1B">
              <w:t>3.2</w:t>
            </w:r>
            <w:r w:rsidRPr="00343F1B">
              <w:tab/>
              <w:t>Roof panels are cu</w:t>
            </w:r>
            <w:r w:rsidRPr="00343F1B">
              <w:t xml:space="preserve">t and trimmed using approved methods and equipment, including vehicle protection equipment, and according to manufacturer specifications, workplace procedures, and </w:t>
            </w:r>
            <w:r w:rsidRPr="00343F1B">
              <w:rPr>
                <w:rStyle w:val="BoldandItalics"/>
              </w:rPr>
              <w:t>safety and environmental requirements</w:t>
            </w:r>
          </w:p>
          <w:p w:rsidR="00000000" w:rsidRPr="00343F1B" w:rsidP="00343F1B">
            <w:pPr>
              <w:pStyle w:val="List"/>
            </w:pPr>
            <w:r w:rsidRPr="00343F1B">
              <w:t>3.3</w:t>
            </w:r>
            <w:r w:rsidRPr="00343F1B">
              <w:tab/>
              <w:t>Cut edges are filed and prepared for sunroof insta</w:t>
            </w:r>
            <w:r w:rsidRPr="00343F1B">
              <w:t>llation</w:t>
            </w:r>
          </w:p>
          <w:p w:rsidR="00000000" w:rsidRPr="00343F1B" w:rsidP="00343F1B">
            <w:pPr>
              <w:pStyle w:val="List"/>
            </w:pPr>
            <w:r w:rsidRPr="00343F1B">
              <w:t>3.4</w:t>
            </w:r>
            <w:r w:rsidRPr="00343F1B">
              <w:tab/>
              <w:t>Cut roof panel is reinforced according to OEM or approved agency’s structural requirements</w:t>
            </w:r>
          </w:p>
          <w:p w:rsidR="00000000" w:rsidP="00343F1B">
            <w:pPr>
              <w:pStyle w:val="List"/>
              <w:rPr>
                <w:lang w:val="en-NZ"/>
              </w:rPr>
            </w:pPr>
            <w:r w:rsidRPr="00343F1B">
              <w:t>3.5</w:t>
            </w:r>
            <w:r w:rsidRPr="00343F1B">
              <w:tab/>
              <w:t>Marking out and cutting are completed without causing damage to vehicle or components</w:t>
            </w:r>
          </w:p>
        </w:tc>
      </w:tr>
      <w:tr w:rsidTr="00F60F84">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List"/>
              <w:rPr>
                <w:lang w:val="en-NZ"/>
              </w:rPr>
            </w:pPr>
            <w:r w:rsidRPr="00343F1B">
              <w:t>4.</w:t>
            </w:r>
            <w:r w:rsidRPr="00343F1B">
              <w:tab/>
              <w:t>Install sunroof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F1B" w:rsidP="00343F1B">
            <w:pPr>
              <w:pStyle w:val="List"/>
            </w:pPr>
            <w:r w:rsidRPr="00343F1B">
              <w:t>4.1</w:t>
            </w:r>
            <w:r w:rsidRPr="00343F1B">
              <w:tab/>
              <w:t>Sunroof is lifted into place without ca</w:t>
            </w:r>
            <w:r w:rsidRPr="00343F1B">
              <w:t>using damage to vehicle or components</w:t>
            </w:r>
          </w:p>
          <w:p w:rsidR="00000000" w:rsidRPr="00343F1B" w:rsidP="00343F1B">
            <w:pPr>
              <w:pStyle w:val="List"/>
            </w:pPr>
            <w:r w:rsidRPr="00343F1B">
              <w:t>4.2</w:t>
            </w:r>
            <w:r w:rsidRPr="00343F1B">
              <w:tab/>
              <w:t>Sunroof fit is installed and checked prior to sealing</w:t>
            </w:r>
          </w:p>
          <w:p w:rsidR="00000000" w:rsidRPr="00343F1B" w:rsidP="00343F1B">
            <w:pPr>
              <w:pStyle w:val="List"/>
            </w:pPr>
            <w:r w:rsidRPr="00343F1B">
              <w:t>4.3</w:t>
            </w:r>
            <w:r w:rsidRPr="00343F1B">
              <w:tab/>
              <w:t>Sunroof is sealed according to manufacturer specifications</w:t>
            </w:r>
          </w:p>
          <w:p w:rsidR="00000000" w:rsidP="00343F1B">
            <w:pPr>
              <w:pStyle w:val="List"/>
              <w:rPr>
                <w:lang w:val="en-NZ"/>
              </w:rPr>
            </w:pPr>
            <w:r w:rsidRPr="00343F1B">
              <w:t>4.4</w:t>
            </w:r>
            <w:r w:rsidRPr="00343F1B">
              <w:tab/>
              <w:t>Installed sunroof is checked for safe operation and is leak tested</w:t>
            </w:r>
          </w:p>
        </w:tc>
      </w:tr>
      <w:tr w:rsidTr="00F60F84">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List"/>
              <w:rPr>
                <w:lang w:val="en-NZ"/>
              </w:rPr>
            </w:pPr>
            <w:r w:rsidRPr="00343F1B">
              <w:t>5.</w:t>
            </w:r>
            <w:r w:rsidRPr="00343F1B">
              <w:tab/>
              <w:t>Complete work processe</w:t>
            </w:r>
            <w:r w:rsidRPr="00343F1B">
              <w: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F1B" w:rsidP="00343F1B">
            <w:pPr>
              <w:pStyle w:val="List"/>
            </w:pPr>
            <w:r w:rsidRPr="00343F1B">
              <w:t>5.1</w:t>
            </w:r>
            <w:r w:rsidRPr="00343F1B">
              <w:tab/>
              <w:t>Final inspection is made to ensure work meets workplace expectations and vehicle is presented ready for use</w:t>
            </w:r>
          </w:p>
          <w:p w:rsidR="00000000" w:rsidRPr="00343F1B" w:rsidP="00343F1B">
            <w:pPr>
              <w:pStyle w:val="List"/>
            </w:pPr>
            <w:r w:rsidRPr="00343F1B">
              <w:t>5.2</w:t>
            </w:r>
            <w:r w:rsidRPr="00343F1B">
              <w:tab/>
              <w:t>Work area is cleaned, waste and non-recyclable materials are disposed of, and recyclable material is collected and stored</w:t>
            </w:r>
          </w:p>
          <w:p w:rsidR="00000000" w:rsidRPr="00343F1B" w:rsidP="00343F1B">
            <w:pPr>
              <w:pStyle w:val="List"/>
            </w:pPr>
            <w:r w:rsidRPr="00343F1B">
              <w:t>5.3</w:t>
            </w:r>
            <w:r w:rsidRPr="00343F1B">
              <w:tab/>
              <w:t>Tools and eq</w:t>
            </w:r>
            <w:r w:rsidRPr="00343F1B">
              <w:t>uipment are checked, reported if faulty, and stored according to workplace procedures</w:t>
            </w:r>
          </w:p>
          <w:p w:rsidR="00000000" w:rsidRPr="00343F1B" w:rsidP="00343F1B">
            <w:pPr>
              <w:pStyle w:val="List"/>
            </w:pPr>
            <w:r w:rsidRPr="00343F1B">
              <w:t>5.4</w:t>
            </w:r>
            <w:r w:rsidRPr="00343F1B">
              <w:tab/>
              <w:t>Workplace documentation is processed according to workplace procedures</w:t>
            </w:r>
          </w:p>
        </w:tc>
      </w:tr>
    </w:tbl>
    <w:p w:rsidR="00000000" w:rsidRPr="00343F1B" w:rsidP="00343F1B">
      <w:pPr>
        <w:pStyle w:val="BodyText"/>
      </w:pPr>
    </w:p>
    <w:p w:rsidR="00000000" w:rsidRPr="00343F1B" w:rsidP="00343F1B">
      <w:pPr>
        <w:pStyle w:val="AllowPageBreak"/>
      </w:pPr>
    </w:p>
    <w:p w:rsidR="00000000" w:rsidRPr="00343F1B" w:rsidP="00343F1B">
      <w:pPr>
        <w:pStyle w:val="Heading1"/>
      </w:pPr>
      <w:bookmarkStart w:id="6" w:name="O_803646"/>
      <w:bookmarkEnd w:id="6"/>
      <w:r w:rsidRPr="00343F1B">
        <w:t>Foundation Skills</w:t>
      </w:r>
    </w:p>
    <w:p w:rsidR="00000000" w:rsidRPr="00343F1B" w:rsidP="00F60F84">
      <w:pPr>
        <w:pStyle w:val="BodyText"/>
      </w:pPr>
      <w:r w:rsidRPr="00343F1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43F1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F1B" w:rsidP="00343F1B">
            <w:pPr>
              <w:pStyle w:val="BodyText"/>
            </w:pPr>
            <w:r w:rsidRPr="00343F1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BodyText"/>
              <w:rPr>
                <w:lang w:val="en-NZ"/>
              </w:rPr>
            </w:pPr>
            <w:r w:rsidRPr="00343F1B">
              <w:rPr>
                <w:rStyle w:val="SpecialBold"/>
              </w:rPr>
              <w:t>Description</w:t>
            </w:r>
          </w:p>
        </w:tc>
      </w:tr>
      <w:tr w:rsidTr="00343F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BodyText"/>
              <w:rPr>
                <w:lang w:val="en-NZ"/>
              </w:rPr>
            </w:pPr>
            <w:r w:rsidRPr="00343F1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ListBullet"/>
              <w:rPr>
                <w:lang w:val="en-NZ"/>
              </w:rPr>
            </w:pPr>
            <w:r w:rsidRPr="00343F1B">
              <w:t>locate appropriate sources of information efficien</w:t>
            </w:r>
            <w:r w:rsidRPr="00343F1B">
              <w:t>tly.</w:t>
            </w:r>
          </w:p>
        </w:tc>
      </w:tr>
      <w:tr w:rsidTr="00343F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BodyText"/>
              <w:rPr>
                <w:lang w:val="en-NZ"/>
              </w:rPr>
            </w:pPr>
            <w:r w:rsidRPr="00343F1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ListBullet"/>
              <w:rPr>
                <w:lang w:val="en-NZ"/>
              </w:rPr>
            </w:pPr>
            <w:r w:rsidRPr="00343F1B">
              <w:t>legibly and accurately fill out workplace documentation.</w:t>
            </w:r>
          </w:p>
        </w:tc>
      </w:tr>
      <w:tr w:rsidTr="00343F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BodyText"/>
              <w:rPr>
                <w:lang w:val="en-NZ"/>
              </w:rPr>
            </w:pPr>
            <w:r w:rsidRPr="00343F1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F1B" w:rsidP="00343F1B">
            <w:pPr>
              <w:pStyle w:val="ListBullet"/>
            </w:pPr>
            <w:r w:rsidRPr="00343F1B">
              <w:t>clarify instructions and procedures</w:t>
            </w:r>
          </w:p>
          <w:p w:rsidR="00000000" w:rsidP="00343F1B">
            <w:pPr>
              <w:pStyle w:val="ListBullet"/>
              <w:rPr>
                <w:lang w:val="en-NZ"/>
              </w:rPr>
            </w:pPr>
            <w:r w:rsidRPr="00343F1B">
              <w:t>clearly report issues or outcomes.</w:t>
            </w:r>
          </w:p>
        </w:tc>
      </w:tr>
      <w:tr w:rsidTr="00343F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BodyText"/>
              <w:rPr>
                <w:lang w:val="en-NZ"/>
              </w:rPr>
            </w:pPr>
            <w:r w:rsidRPr="00343F1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ListBullet"/>
              <w:rPr>
                <w:lang w:val="en-NZ"/>
              </w:rPr>
            </w:pPr>
            <w:r w:rsidRPr="00343F1B">
              <w:t>use basic mathematical operations, including addition and subtraction, to measure and mark out templates, panel and trim sections.</w:t>
            </w:r>
          </w:p>
        </w:tc>
      </w:tr>
      <w:tr w:rsidTr="00343F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BodyText"/>
              <w:rPr>
                <w:lang w:val="en-NZ"/>
              </w:rPr>
            </w:pPr>
            <w:r w:rsidRPr="00343F1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ListBullet"/>
              <w:rPr>
                <w:lang w:val="en-NZ"/>
              </w:rPr>
            </w:pPr>
            <w:r w:rsidRPr="00343F1B">
              <w:t>plan own work requirements and prioritise actions to achieve required outcomes and ensur</w:t>
            </w:r>
            <w:r w:rsidRPr="00343F1B">
              <w:t>e tasks are completed within workplace timeframes.</w:t>
            </w:r>
          </w:p>
        </w:tc>
      </w:tr>
      <w:tr w:rsidTr="00343F1B">
        <w:tblPrEx>
          <w:tblW w:w="9639" w:type="dxa"/>
          <w:tblLayout w:type="fixed"/>
          <w:tblCellMar>
            <w:left w:w="62" w:type="dxa"/>
            <w:right w:w="62" w:type="dxa"/>
          </w:tblCellMar>
          <w:tblLook w:val="0000"/>
        </w:tblPrEx>
        <w:trPr>
          <w:trHeight w:val="61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BodyText"/>
              <w:rPr>
                <w:lang w:val="en-NZ"/>
              </w:rPr>
            </w:pPr>
            <w:r w:rsidRPr="00343F1B">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ListBullet"/>
              <w:rPr>
                <w:lang w:val="en-NZ"/>
              </w:rPr>
            </w:pPr>
            <w:r w:rsidRPr="00343F1B">
              <w:t>identify defects or quality issues, reinforcement requirements, and potential problems associated with installing sunroofs.</w:t>
            </w:r>
          </w:p>
        </w:tc>
      </w:tr>
      <w:tr w:rsidTr="00343F1B">
        <w:tblPrEx>
          <w:tblW w:w="9639" w:type="dxa"/>
          <w:tblLayout w:type="fixed"/>
          <w:tblCellMar>
            <w:left w:w="62" w:type="dxa"/>
            <w:right w:w="62" w:type="dxa"/>
          </w:tblCellMar>
          <w:tblLook w:val="0000"/>
        </w:tblPrEx>
        <w:trPr>
          <w:trHeight w:val="61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BodyText"/>
              <w:rPr>
                <w:lang w:val="en-NZ"/>
              </w:rPr>
            </w:pPr>
            <w:r w:rsidRPr="00343F1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F1B" w:rsidP="00343F1B">
            <w:pPr>
              <w:pStyle w:val="ListBullet"/>
            </w:pPr>
            <w:r w:rsidRPr="00343F1B">
              <w:t>use specialist tools and measuring equipment.</w:t>
            </w:r>
          </w:p>
        </w:tc>
      </w:tr>
    </w:tbl>
    <w:p w:rsidR="00000000" w:rsidRPr="00343F1B" w:rsidP="00343F1B">
      <w:pPr>
        <w:pStyle w:val="BodyText"/>
      </w:pPr>
    </w:p>
    <w:p w:rsidR="00000000" w:rsidRPr="00343F1B" w:rsidP="00343F1B">
      <w:pPr>
        <w:pStyle w:val="AllowPageBreak"/>
      </w:pPr>
    </w:p>
    <w:p w:rsidR="00000000" w:rsidRPr="00343F1B" w:rsidP="00343F1B">
      <w:pPr>
        <w:pStyle w:val="Heading1"/>
      </w:pPr>
      <w:bookmarkStart w:id="7" w:name="O_803647"/>
      <w:bookmarkEnd w:id="7"/>
      <w:r w:rsidRPr="00343F1B">
        <w:t>Range of Conditions</w:t>
      </w:r>
    </w:p>
    <w:p w:rsidR="00000000" w:rsidRPr="00343F1B" w:rsidP="00F60F84">
      <w:pPr>
        <w:pStyle w:val="BodyText"/>
      </w:pPr>
      <w:r w:rsidRPr="00343F1B">
        <w:t>This section specifies work environments and conditions that may affect performance. Essential operating conditions that may be present (depending on the work situation, n</w:t>
      </w:r>
      <w:r w:rsidRPr="00343F1B">
        <w:t>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43F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BodyText"/>
              <w:rPr>
                <w:lang w:val="en-NZ"/>
              </w:rPr>
            </w:pPr>
            <w:r w:rsidRPr="00343F1B">
              <w:rPr>
                <w:rStyle w:val="BoldandItalics"/>
              </w:rPr>
              <w:t>Materials</w:t>
            </w:r>
            <w:r w:rsidRPr="00343F1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F1B" w:rsidP="00343F1B">
            <w:pPr>
              <w:pStyle w:val="ListBullet"/>
            </w:pPr>
            <w:r w:rsidRPr="00343F1B">
              <w:t>sunroof</w:t>
            </w:r>
          </w:p>
          <w:p w:rsidR="00000000" w:rsidRPr="00343F1B" w:rsidP="00343F1B">
            <w:pPr>
              <w:pStyle w:val="ListBullet"/>
            </w:pPr>
            <w:r w:rsidRPr="00343F1B">
              <w:t>templates</w:t>
            </w:r>
          </w:p>
          <w:p w:rsidR="00000000" w:rsidRPr="00343F1B" w:rsidP="00343F1B">
            <w:pPr>
              <w:pStyle w:val="ListBullet"/>
            </w:pPr>
            <w:r w:rsidRPr="00343F1B">
              <w:t>adhesives and sealants</w:t>
            </w:r>
          </w:p>
          <w:p w:rsidR="00000000" w:rsidRPr="00343F1B" w:rsidP="00343F1B">
            <w:pPr>
              <w:pStyle w:val="ListBullet"/>
            </w:pPr>
            <w:r w:rsidRPr="00343F1B">
              <w:t>fa</w:t>
            </w:r>
            <w:r w:rsidRPr="00343F1B">
              <w:t>steners</w:t>
            </w:r>
          </w:p>
          <w:p w:rsidR="00000000" w:rsidP="00343F1B">
            <w:pPr>
              <w:pStyle w:val="ListBullet"/>
              <w:rPr>
                <w:lang w:val="en-NZ"/>
              </w:rPr>
            </w:pPr>
            <w:r w:rsidRPr="00343F1B">
              <w:t>cleaning materials.</w:t>
            </w:r>
          </w:p>
        </w:tc>
      </w:tr>
      <w:tr w:rsidTr="00343F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BodyText"/>
              <w:rPr>
                <w:lang w:val="en-NZ"/>
              </w:rPr>
            </w:pPr>
            <w:r w:rsidRPr="00343F1B">
              <w:rPr>
                <w:rStyle w:val="BoldandItalics"/>
              </w:rPr>
              <w:t>Tools and equipment</w:t>
            </w:r>
            <w:r w:rsidRPr="00343F1B">
              <w:t xml:space="preserve"> must include</w:t>
            </w:r>
            <w:r w:rsidRPr="00343F1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F1B" w:rsidP="00343F1B">
            <w:pPr>
              <w:pStyle w:val="ListBullet"/>
            </w:pPr>
            <w:r w:rsidRPr="00343F1B">
              <w:t>personal protective equipment (PPE)</w:t>
            </w:r>
          </w:p>
          <w:p w:rsidR="00000000" w:rsidRPr="00343F1B" w:rsidP="00343F1B">
            <w:pPr>
              <w:pStyle w:val="ListBullet"/>
            </w:pPr>
            <w:r w:rsidRPr="00343F1B">
              <w:t>measuring equipment</w:t>
            </w:r>
          </w:p>
          <w:p w:rsidR="00000000" w:rsidRPr="00343F1B" w:rsidP="00343F1B">
            <w:pPr>
              <w:pStyle w:val="ListBullet"/>
            </w:pPr>
            <w:r w:rsidRPr="00343F1B">
              <w:t>marking out equipment</w:t>
            </w:r>
          </w:p>
          <w:p w:rsidR="00000000" w:rsidRPr="00343F1B" w:rsidP="00343F1B">
            <w:pPr>
              <w:pStyle w:val="ListBullet"/>
            </w:pPr>
            <w:r w:rsidRPr="00343F1B">
              <w:t>metal or panel cutting equipment</w:t>
            </w:r>
          </w:p>
          <w:p w:rsidR="00000000" w:rsidP="00343F1B">
            <w:pPr>
              <w:pStyle w:val="ListBullet"/>
              <w:rPr>
                <w:lang w:val="en-NZ"/>
              </w:rPr>
            </w:pPr>
            <w:r w:rsidRPr="00343F1B">
              <w:t>vehicle protection equipment.</w:t>
            </w:r>
          </w:p>
        </w:tc>
      </w:tr>
      <w:tr w:rsidTr="00343F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3F1B">
            <w:pPr>
              <w:pStyle w:val="BodyText"/>
              <w:rPr>
                <w:lang w:val="en-NZ"/>
              </w:rPr>
            </w:pPr>
            <w:r w:rsidRPr="00343F1B">
              <w:rPr>
                <w:rStyle w:val="BoldandItalics"/>
              </w:rPr>
              <w:t>Safety and environmental requirements</w:t>
            </w:r>
            <w:r w:rsidRPr="00343F1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3F1B" w:rsidP="00343F1B">
            <w:pPr>
              <w:pStyle w:val="ListBullet"/>
            </w:pPr>
            <w:r w:rsidRPr="00343F1B">
              <w:t>work health and safety (WHS) and occupational health and safety (OHS) requirements, including procedures for:</w:t>
            </w:r>
          </w:p>
          <w:p w:rsidR="00000000" w:rsidRPr="00343F1B" w:rsidP="00343F1B">
            <w:pPr>
              <w:pStyle w:val="ListBullet2"/>
            </w:pPr>
            <w:r w:rsidRPr="00343F1B">
              <w:t>selecting and using PPE</w:t>
            </w:r>
          </w:p>
          <w:p w:rsidR="00000000" w:rsidRPr="00343F1B" w:rsidP="00343F1B">
            <w:pPr>
              <w:pStyle w:val="ListBullet2"/>
            </w:pPr>
            <w:r w:rsidRPr="00343F1B">
              <w:t>manually handling sunroofs</w:t>
            </w:r>
          </w:p>
          <w:p w:rsidR="00000000" w:rsidRPr="00343F1B" w:rsidP="00343F1B">
            <w:pPr>
              <w:pStyle w:val="ListBullet2"/>
            </w:pPr>
            <w:r w:rsidRPr="00343F1B">
              <w:t>using tools and equipment</w:t>
            </w:r>
          </w:p>
          <w:p w:rsidR="00000000" w:rsidRPr="00343F1B" w:rsidP="00343F1B">
            <w:pPr>
              <w:pStyle w:val="ListBullet"/>
            </w:pPr>
            <w:r w:rsidRPr="00343F1B">
              <w:t>environmental requirements, including procedures for trapping, storing and disposing of waste materials.</w:t>
            </w:r>
          </w:p>
        </w:tc>
      </w:tr>
    </w:tbl>
    <w:p w:rsidR="00000000" w:rsidRPr="00343F1B" w:rsidP="00343F1B">
      <w:pPr>
        <w:pStyle w:val="BodyText"/>
      </w:pPr>
    </w:p>
    <w:p w:rsidR="00000000" w:rsidRPr="00343F1B" w:rsidP="00343F1B">
      <w:pPr>
        <w:pStyle w:val="AllowPageBreak"/>
      </w:pPr>
    </w:p>
    <w:p w:rsidR="00000000" w:rsidRPr="00343F1B" w:rsidP="00343F1B">
      <w:pPr>
        <w:pStyle w:val="Heading1"/>
      </w:pPr>
      <w:bookmarkStart w:id="8" w:name="O_803648"/>
      <w:bookmarkEnd w:id="8"/>
      <w:r w:rsidRPr="00343F1B">
        <w:t>Unit Mapping Information</w:t>
      </w:r>
    </w:p>
    <w:p w:rsidR="00000000" w:rsidRPr="00343F1B" w:rsidP="00F60F84">
      <w:pPr>
        <w:pStyle w:val="BodyText"/>
      </w:pPr>
      <w:r w:rsidRPr="00343F1B">
        <w:t>Equivalent to AURVTN3012 Install vehicle sunroofs</w:t>
      </w:r>
    </w:p>
    <w:p w:rsidR="00000000" w:rsidRPr="00343F1B" w:rsidP="00343F1B">
      <w:pPr>
        <w:pStyle w:val="Heading1"/>
      </w:pPr>
      <w:bookmarkStart w:id="9" w:name="O_803655"/>
      <w:bookmarkEnd w:id="9"/>
      <w:r w:rsidRPr="00343F1B">
        <w:t>Links</w:t>
      </w:r>
    </w:p>
    <w:p w:rsidR="00000000" w:rsidRPr="00343F1B" w:rsidP="00F60F84">
      <w:pPr>
        <w:pStyle w:val="BodyText"/>
      </w:pPr>
      <w:r w:rsidRPr="00343F1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B589B">
        <w:rPr>
          <w:rStyle w:val="Hyperlink"/>
        </w:rPr>
        <w:t>https://vetnet.gov.au/Pages/TrainingDocs.aspx?q=b4278d82-d487-4070-a8c4-78045ec695b1</w:t>
      </w:r>
      <w:r>
        <w:fldChar w:fldCharType="end"/>
      </w:r>
    </w:p>
    <w:p w:rsidR="00000000" w:rsidRPr="00343F1B" w:rsidP="00343F1B"/>
    <w:sectPr w:rsidSect="00343F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F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F1B" w:rsidRPr="00F60F84" w:rsidP="00F60F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F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84" w:rsidP="00343F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0F84" w:rsidP="00343F1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60F84" w:rsidP="00343F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F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3F1B" w:rsidRPr="00F60F84" w:rsidP="00F60F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F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84" w:rsidRPr="002D2AF8" w:rsidP="00343F1B">
    <w:pPr>
      <w:pStyle w:val="Header"/>
      <w:framePr w:wrap="around"/>
    </w:pPr>
    <w:r>
      <w:fldChar w:fldCharType="begin"/>
    </w:r>
    <w:r>
      <w:instrText xml:space="preserve"> TITLE   \* MERGEFORMAT </w:instrText>
    </w:r>
    <w:r>
      <w:fldChar w:fldCharType="separate"/>
    </w:r>
    <w:r>
      <w:t>AURVTN012 Install vehicle sunroofs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February 2021</w:t>
    </w:r>
    <w:r>
      <w:fldChar w:fldCharType="end"/>
    </w:r>
  </w:p>
  <w:p w:rsidR="00F60F84" w:rsidP="00343F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58C3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F2B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AA6F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F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F1B"/>
    <w:pPr>
      <w:spacing w:before="360" w:after="60"/>
      <w:outlineLvl w:val="0"/>
    </w:pPr>
    <w:rPr>
      <w:sz w:val="32"/>
    </w:rPr>
  </w:style>
  <w:style w:type="paragraph" w:styleId="Heading2">
    <w:name w:val="heading 2"/>
    <w:basedOn w:val="HeadingBase"/>
    <w:next w:val="BodyText"/>
    <w:link w:val="Heading2Char"/>
    <w:qFormat/>
    <w:rsid w:val="00343F1B"/>
    <w:pPr>
      <w:keepLines/>
      <w:spacing w:before="240" w:after="120"/>
      <w:outlineLvl w:val="1"/>
    </w:pPr>
    <w:rPr>
      <w:sz w:val="28"/>
      <w:szCs w:val="40"/>
    </w:rPr>
  </w:style>
  <w:style w:type="paragraph" w:styleId="Heading3">
    <w:name w:val="heading 3"/>
    <w:basedOn w:val="HeadingBase"/>
    <w:next w:val="BodyText"/>
    <w:link w:val="Heading3Char"/>
    <w:qFormat/>
    <w:rsid w:val="00343F1B"/>
    <w:pPr>
      <w:spacing w:before="180" w:after="120"/>
      <w:outlineLvl w:val="2"/>
    </w:pPr>
    <w:rPr>
      <w:spacing w:val="-10"/>
      <w:kern w:val="32"/>
    </w:rPr>
  </w:style>
  <w:style w:type="paragraph" w:styleId="Heading4">
    <w:name w:val="heading 4"/>
    <w:basedOn w:val="HeadingBase"/>
    <w:next w:val="BodyText"/>
    <w:link w:val="Heading4Char"/>
    <w:qFormat/>
    <w:rsid w:val="00343F1B"/>
    <w:pPr>
      <w:spacing w:before="160" w:after="120"/>
      <w:outlineLvl w:val="3"/>
    </w:pPr>
    <w:rPr>
      <w:sz w:val="22"/>
    </w:rPr>
  </w:style>
  <w:style w:type="paragraph" w:styleId="Heading5">
    <w:name w:val="heading 5"/>
    <w:basedOn w:val="HeadingBase"/>
    <w:next w:val="Normal"/>
    <w:link w:val="Heading5Char"/>
    <w:qFormat/>
    <w:rsid w:val="00343F1B"/>
    <w:pPr>
      <w:spacing w:before="80"/>
      <w:outlineLvl w:val="4"/>
    </w:pPr>
    <w:rPr>
      <w:color w:val="918585"/>
      <w:sz w:val="20"/>
    </w:rPr>
  </w:style>
  <w:style w:type="paragraph" w:styleId="Heading6">
    <w:name w:val="heading 6"/>
    <w:basedOn w:val="HeadingBase"/>
    <w:next w:val="Normal"/>
    <w:link w:val="Heading6Char"/>
    <w:qFormat/>
    <w:rsid w:val="00343F1B"/>
    <w:pPr>
      <w:spacing w:before="60"/>
      <w:outlineLvl w:val="5"/>
    </w:pPr>
    <w:rPr>
      <w:color w:val="918585"/>
      <w:sz w:val="20"/>
    </w:rPr>
  </w:style>
  <w:style w:type="paragraph" w:styleId="Heading7">
    <w:name w:val="heading 7"/>
    <w:basedOn w:val="Normal"/>
    <w:next w:val="Normal"/>
    <w:link w:val="Heading7Char"/>
    <w:qFormat/>
    <w:rsid w:val="00343F1B"/>
    <w:pPr>
      <w:ind w:left="720"/>
      <w:outlineLvl w:val="6"/>
    </w:pPr>
    <w:rPr>
      <w:i/>
    </w:rPr>
  </w:style>
  <w:style w:type="paragraph" w:styleId="Heading8">
    <w:name w:val="heading 8"/>
    <w:basedOn w:val="Normal"/>
    <w:next w:val="Normal"/>
    <w:link w:val="Heading8Char"/>
    <w:qFormat/>
    <w:rsid w:val="00343F1B"/>
    <w:pPr>
      <w:ind w:left="720"/>
      <w:outlineLvl w:val="7"/>
    </w:pPr>
    <w:rPr>
      <w:i/>
    </w:rPr>
  </w:style>
  <w:style w:type="paragraph" w:styleId="Heading9">
    <w:name w:val="heading 9"/>
    <w:basedOn w:val="Normal"/>
    <w:next w:val="Normal"/>
    <w:link w:val="Heading9Char"/>
    <w:qFormat/>
    <w:rsid w:val="00343F1B"/>
    <w:pPr>
      <w:ind w:left="720"/>
      <w:outlineLvl w:val="8"/>
    </w:pPr>
    <w:rPr>
      <w:i/>
    </w:rPr>
  </w:style>
  <w:style w:type="character" w:default="1" w:styleId="DefaultParagraphFont">
    <w:name w:val="Default Paragraph Font"/>
    <w:uiPriority w:val="1"/>
    <w:unhideWhenUsed/>
    <w:rsid w:val="00343F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F1B"/>
  </w:style>
  <w:style w:type="character" w:customStyle="1" w:styleId="Heading1Char">
    <w:name w:val="Heading 1 Char"/>
    <w:basedOn w:val="DefaultParagraphFont"/>
    <w:link w:val="Heading1"/>
    <w:rsid w:val="00343F1B"/>
    <w:rPr>
      <w:rFonts w:ascii="Times New Roman" w:eastAsia="Times New Roman" w:hAnsi="Times New Roman" w:cs="Times New Roman"/>
      <w:b/>
      <w:sz w:val="32"/>
      <w:szCs w:val="20"/>
      <w:lang w:eastAsia="en-US"/>
    </w:rPr>
  </w:style>
  <w:style w:type="paragraph" w:styleId="BodyText">
    <w:name w:val="Body Text"/>
    <w:basedOn w:val="Normal"/>
    <w:link w:val="BodyTextChar"/>
    <w:rsid w:val="00343F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3F1B"/>
    <w:rPr>
      <w:rFonts w:ascii="Times New Roman" w:eastAsia="Times New Roman" w:hAnsi="Times New Roman" w:cs="Times New Roman"/>
      <w:sz w:val="24"/>
      <w:lang w:eastAsia="en-US"/>
    </w:rPr>
  </w:style>
  <w:style w:type="paragraph" w:styleId="List">
    <w:name w:val="List"/>
    <w:basedOn w:val="BodyText"/>
    <w:next w:val="BodyText"/>
    <w:rsid w:val="00343F1B"/>
    <w:pPr>
      <w:tabs>
        <w:tab w:val="left" w:pos="340"/>
      </w:tabs>
      <w:spacing w:before="60" w:after="60"/>
      <w:ind w:left="340" w:hanging="340"/>
    </w:pPr>
  </w:style>
  <w:style w:type="paragraph" w:styleId="ListBullet">
    <w:name w:val="List Bullet"/>
    <w:basedOn w:val="List"/>
    <w:rsid w:val="00343F1B"/>
    <w:pPr>
      <w:numPr>
        <w:numId w:val="12"/>
      </w:numPr>
      <w:tabs>
        <w:tab w:val="clear" w:pos="340"/>
      </w:tabs>
      <w:spacing w:before="40" w:after="40"/>
    </w:pPr>
  </w:style>
  <w:style w:type="character" w:customStyle="1" w:styleId="SpecialBold">
    <w:name w:val="Special Bold"/>
    <w:basedOn w:val="DefaultParagraphFont"/>
    <w:rsid w:val="00343F1B"/>
    <w:rPr>
      <w:b/>
      <w:spacing w:val="0"/>
    </w:rPr>
  </w:style>
  <w:style w:type="paragraph" w:styleId="ListBullet2">
    <w:name w:val="List Bullet 2"/>
    <w:basedOn w:val="List2"/>
    <w:rsid w:val="00343F1B"/>
    <w:pPr>
      <w:numPr>
        <w:numId w:val="13"/>
      </w:numPr>
      <w:tabs>
        <w:tab w:val="clear" w:pos="680"/>
      </w:tabs>
    </w:pPr>
  </w:style>
  <w:style w:type="paragraph" w:customStyle="1" w:styleId="SuperHeading">
    <w:name w:val="SuperHeading"/>
    <w:basedOn w:val="Normal"/>
    <w:rsid w:val="00343F1B"/>
    <w:pPr>
      <w:spacing w:before="240" w:after="120"/>
      <w:outlineLvl w:val="0"/>
    </w:pPr>
    <w:rPr>
      <w:rFonts w:ascii="Times New Roman" w:hAnsi="Times New Roman"/>
      <w:b/>
      <w:sz w:val="32"/>
    </w:rPr>
  </w:style>
  <w:style w:type="paragraph" w:customStyle="1" w:styleId="AllowPageBreak">
    <w:name w:val="AllowPageBreak"/>
    <w:rsid w:val="00343F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3F1B"/>
    <w:rPr>
      <w:b/>
      <w:i/>
      <w:u w:val="none"/>
    </w:rPr>
  </w:style>
  <w:style w:type="character" w:customStyle="1" w:styleId="Heading2Char">
    <w:name w:val="Heading 2 Char"/>
    <w:basedOn w:val="DefaultParagraphFont"/>
    <w:link w:val="Heading2"/>
    <w:rsid w:val="00343F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F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F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F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F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F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F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F1B"/>
    <w:rPr>
      <w:rFonts w:ascii="Courier New" w:eastAsia="Times New Roman" w:hAnsi="Courier New" w:cs="Times New Roman"/>
      <w:i/>
      <w:szCs w:val="20"/>
      <w:lang w:eastAsia="en-US"/>
    </w:rPr>
  </w:style>
  <w:style w:type="paragraph" w:customStyle="1" w:styleId="HeadingBase">
    <w:name w:val="Heading Base"/>
    <w:rsid w:val="00343F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F1B"/>
    <w:pPr>
      <w:tabs>
        <w:tab w:val="right" w:leader="dot" w:pos="9072"/>
      </w:tabs>
      <w:ind w:left="567"/>
    </w:pPr>
    <w:rPr>
      <w:szCs w:val="22"/>
    </w:rPr>
  </w:style>
  <w:style w:type="paragraph" w:customStyle="1" w:styleId="TOCBase">
    <w:name w:val="TOC Base"/>
    <w:rsid w:val="00343F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F1B"/>
    <w:pPr>
      <w:tabs>
        <w:tab w:val="right" w:leader="dot" w:pos="9072"/>
      </w:tabs>
      <w:spacing w:before="40" w:after="40"/>
      <w:ind w:left="284"/>
    </w:pPr>
    <w:rPr>
      <w:rFonts w:ascii="Times New Roman" w:hAnsi="Times New Roman"/>
    </w:rPr>
  </w:style>
  <w:style w:type="paragraph" w:styleId="TOC1">
    <w:name w:val="toc 1"/>
    <w:basedOn w:val="TOCBase"/>
    <w:next w:val="Normal"/>
    <w:rsid w:val="00343F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3F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F1B"/>
    <w:rPr>
      <w:rFonts w:ascii="Times New Roman" w:eastAsia="Times New Roman" w:hAnsi="Times New Roman" w:cs="Times New Roman"/>
      <w:sz w:val="16"/>
      <w:lang w:eastAsia="en-US"/>
    </w:rPr>
  </w:style>
  <w:style w:type="paragraph" w:styleId="Title">
    <w:name w:val="Title"/>
    <w:basedOn w:val="HeadingBase"/>
    <w:link w:val="TitleChar"/>
    <w:qFormat/>
    <w:rsid w:val="00343F1B"/>
    <w:pPr>
      <w:spacing w:before="5040"/>
      <w:jc w:val="center"/>
    </w:pPr>
    <w:rPr>
      <w:sz w:val="48"/>
      <w:szCs w:val="72"/>
      <w:lang w:val="en-US"/>
    </w:rPr>
  </w:style>
  <w:style w:type="character" w:customStyle="1" w:styleId="TitleChar">
    <w:name w:val="Title Char"/>
    <w:basedOn w:val="DefaultParagraphFont"/>
    <w:link w:val="Title"/>
    <w:rsid w:val="00343F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F1B"/>
    <w:pPr>
      <w:tabs>
        <w:tab w:val="left" w:pos="3600"/>
        <w:tab w:val="left" w:pos="3958"/>
      </w:tabs>
    </w:pPr>
  </w:style>
  <w:style w:type="paragraph" w:customStyle="1" w:styleId="Note">
    <w:name w:val="Note"/>
    <w:basedOn w:val="BodyText"/>
    <w:rsid w:val="00343F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F1B"/>
    <w:pPr>
      <w:framePr w:wrap="auto" w:hAnchor="text" w:y="6049"/>
    </w:pPr>
    <w:rPr>
      <w:color w:val="000000"/>
      <w:sz w:val="40"/>
    </w:rPr>
  </w:style>
  <w:style w:type="paragraph" w:customStyle="1" w:styleId="TOCTitle">
    <w:name w:val="TOCTitle"/>
    <w:basedOn w:val="Heading1"/>
    <w:rsid w:val="00343F1B"/>
    <w:pPr>
      <w:spacing w:after="240"/>
      <w:jc w:val="center"/>
      <w:outlineLvl w:val="9"/>
    </w:pPr>
    <w:rPr>
      <w:caps/>
    </w:rPr>
  </w:style>
  <w:style w:type="paragraph" w:customStyle="1" w:styleId="Version">
    <w:name w:val="Version"/>
    <w:rsid w:val="00343F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F1B"/>
    <w:pPr>
      <w:keepNext w:val="0"/>
      <w:tabs>
        <w:tab w:val="right" w:pos="4176"/>
      </w:tabs>
      <w:ind w:left="198" w:hanging="198"/>
    </w:pPr>
    <w:rPr>
      <w:rFonts w:ascii="Garamond" w:hAnsi="Garamond"/>
    </w:rPr>
  </w:style>
  <w:style w:type="paragraph" w:styleId="IndexHeading">
    <w:name w:val="index heading"/>
    <w:basedOn w:val="Normal"/>
    <w:next w:val="Index1"/>
    <w:semiHidden/>
    <w:rsid w:val="00343F1B"/>
    <w:pPr>
      <w:spacing w:before="120" w:after="120"/>
    </w:pPr>
    <w:rPr>
      <w:rFonts w:ascii="Arial" w:hAnsi="Arial"/>
      <w:b/>
      <w:color w:val="918585"/>
      <w:sz w:val="24"/>
    </w:rPr>
  </w:style>
  <w:style w:type="paragraph" w:styleId="Header">
    <w:name w:val="header"/>
    <w:basedOn w:val="Normal"/>
    <w:link w:val="HeaderChar"/>
    <w:rsid w:val="00343F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F1B"/>
    <w:rPr>
      <w:rFonts w:ascii="Times New Roman" w:eastAsia="Times New Roman" w:hAnsi="Times New Roman" w:cs="Times New Roman"/>
      <w:sz w:val="16"/>
      <w:szCs w:val="20"/>
      <w:lang w:val="en-GB" w:eastAsia="en-US"/>
    </w:rPr>
  </w:style>
  <w:style w:type="paragraph" w:customStyle="1" w:styleId="Chapter">
    <w:name w:val="Chapter"/>
    <w:basedOn w:val="Normal"/>
    <w:rsid w:val="00343F1B"/>
    <w:pPr>
      <w:spacing w:before="240"/>
    </w:pPr>
    <w:rPr>
      <w:rFonts w:ascii="Times New Roman" w:hAnsi="Times New Roman"/>
      <w:smallCaps/>
      <w:spacing w:val="80"/>
      <w:sz w:val="28"/>
    </w:rPr>
  </w:style>
  <w:style w:type="paragraph" w:customStyle="1" w:styleId="InChapter">
    <w:name w:val="InChapter"/>
    <w:basedOn w:val="Heading3"/>
    <w:rsid w:val="00343F1B"/>
    <w:pPr>
      <w:spacing w:after="240"/>
      <w:outlineLvl w:val="9"/>
    </w:pPr>
    <w:rPr>
      <w:noProof/>
    </w:rPr>
  </w:style>
  <w:style w:type="paragraph" w:styleId="Index2">
    <w:name w:val="index 2"/>
    <w:basedOn w:val="Normal"/>
    <w:next w:val="Normal"/>
    <w:semiHidden/>
    <w:rsid w:val="00343F1B"/>
    <w:pPr>
      <w:tabs>
        <w:tab w:val="right" w:pos="4176"/>
      </w:tabs>
      <w:ind w:left="568" w:hanging="284"/>
    </w:pPr>
    <w:rPr>
      <w:rFonts w:ascii="Garamond" w:hAnsi="Garamond"/>
    </w:rPr>
  </w:style>
  <w:style w:type="paragraph" w:customStyle="1" w:styleId="Byline">
    <w:name w:val="Byline"/>
    <w:rsid w:val="00343F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F1B"/>
    <w:pPr>
      <w:tabs>
        <w:tab w:val="clear" w:pos="3600"/>
        <w:tab w:val="clear" w:pos="3958"/>
      </w:tabs>
      <w:jc w:val="right"/>
    </w:pPr>
  </w:style>
  <w:style w:type="character" w:styleId="Emphasis">
    <w:name w:val="Emphasis"/>
    <w:basedOn w:val="DefaultParagraphFont"/>
    <w:qFormat/>
    <w:rsid w:val="00343F1B"/>
    <w:rPr>
      <w:i/>
    </w:rPr>
  </w:style>
  <w:style w:type="paragraph" w:styleId="Caption">
    <w:name w:val="caption"/>
    <w:basedOn w:val="BodyText"/>
    <w:next w:val="Normal"/>
    <w:qFormat/>
    <w:rsid w:val="00343F1B"/>
    <w:pPr>
      <w:framePr w:w="2268" w:hSpace="181" w:vSpace="181" w:wrap="around" w:vAnchor="text" w:hAnchor="page" w:x="1135" w:y="285" w:anchorLock="1"/>
    </w:pPr>
    <w:rPr>
      <w:i/>
    </w:rPr>
  </w:style>
  <w:style w:type="paragraph" w:customStyle="1" w:styleId="MiniTOCTitle">
    <w:name w:val="MiniTOCTitle"/>
    <w:basedOn w:val="Heading4"/>
    <w:rsid w:val="00343F1B"/>
    <w:pPr>
      <w:spacing w:before="240"/>
      <w:outlineLvl w:val="9"/>
    </w:pPr>
    <w:rPr>
      <w:noProof/>
      <w:sz w:val="24"/>
    </w:rPr>
  </w:style>
  <w:style w:type="paragraph" w:customStyle="1" w:styleId="MiniTOCItem">
    <w:name w:val="MiniTOCItem"/>
    <w:basedOn w:val="ListBullet"/>
    <w:rsid w:val="00343F1B"/>
    <w:pPr>
      <w:numPr>
        <w:numId w:val="0"/>
      </w:numPr>
      <w:tabs>
        <w:tab w:val="right" w:leader="dot" w:pos="6521"/>
      </w:tabs>
      <w:spacing w:before="0" w:after="0"/>
    </w:pPr>
  </w:style>
  <w:style w:type="paragraph" w:customStyle="1" w:styleId="TOFTitle">
    <w:name w:val="TOFTitle"/>
    <w:basedOn w:val="TOCTitle"/>
    <w:rsid w:val="00343F1B"/>
  </w:style>
  <w:style w:type="paragraph" w:styleId="TableofFigures">
    <w:name w:val="table of figures"/>
    <w:basedOn w:val="Normal"/>
    <w:next w:val="Normal"/>
    <w:semiHidden/>
    <w:rsid w:val="00343F1B"/>
    <w:pPr>
      <w:tabs>
        <w:tab w:val="right" w:leader="dot" w:pos="9072"/>
      </w:tabs>
      <w:ind w:left="970" w:hanging="403"/>
    </w:pPr>
    <w:rPr>
      <w:rFonts w:ascii="Times New Roman" w:hAnsi="Times New Roman"/>
      <w:b/>
    </w:rPr>
  </w:style>
  <w:style w:type="paragraph" w:styleId="ListNumber">
    <w:name w:val="List Number"/>
    <w:basedOn w:val="List"/>
    <w:rsid w:val="00343F1B"/>
    <w:pPr>
      <w:numPr>
        <w:numId w:val="15"/>
      </w:numPr>
      <w:tabs>
        <w:tab w:val="clear" w:pos="340"/>
      </w:tabs>
    </w:pPr>
  </w:style>
  <w:style w:type="character" w:customStyle="1" w:styleId="WingdingSymbols">
    <w:name w:val="Wingding Symbols"/>
    <w:rsid w:val="00343F1B"/>
    <w:rPr>
      <w:rFonts w:ascii="Wingdings" w:hAnsi="Wingdings"/>
    </w:rPr>
  </w:style>
  <w:style w:type="paragraph" w:customStyle="1" w:styleId="TableHeading">
    <w:name w:val="Table Heading"/>
    <w:basedOn w:val="HeadingBase"/>
    <w:rsid w:val="00343F1B"/>
    <w:pPr>
      <w:keepLines/>
      <w:pBdr>
        <w:bottom w:val="single" w:sz="6" w:space="1" w:color="918585"/>
      </w:pBdr>
      <w:spacing w:before="240"/>
    </w:pPr>
  </w:style>
  <w:style w:type="character" w:customStyle="1" w:styleId="HotSpot">
    <w:name w:val="HotSpot"/>
    <w:rsid w:val="00343F1B"/>
    <w:rPr>
      <w:color w:val="0033CC"/>
      <w:u w:val="none"/>
    </w:rPr>
  </w:style>
  <w:style w:type="paragraph" w:customStyle="1" w:styleId="BodyTextRight">
    <w:name w:val="Body Text Right"/>
    <w:basedOn w:val="BodyText"/>
    <w:rsid w:val="00343F1B"/>
    <w:pPr>
      <w:spacing w:before="0" w:after="0"/>
      <w:jc w:val="right"/>
    </w:pPr>
  </w:style>
  <w:style w:type="paragraph" w:styleId="Index3">
    <w:name w:val="index 3"/>
    <w:basedOn w:val="ListNumber2"/>
    <w:next w:val="Normal"/>
    <w:semiHidden/>
    <w:rsid w:val="00343F1B"/>
    <w:pPr>
      <w:numPr>
        <w:numId w:val="0"/>
      </w:numPr>
      <w:tabs>
        <w:tab w:val="right" w:leader="dot" w:pos="4176"/>
      </w:tabs>
    </w:pPr>
  </w:style>
  <w:style w:type="paragraph" w:styleId="ListNumber2">
    <w:name w:val="List Number 2"/>
    <w:basedOn w:val="List2"/>
    <w:rsid w:val="00343F1B"/>
    <w:pPr>
      <w:numPr>
        <w:numId w:val="10"/>
      </w:numPr>
      <w:tabs>
        <w:tab w:val="clear" w:pos="1060"/>
      </w:tabs>
    </w:pPr>
  </w:style>
  <w:style w:type="paragraph" w:customStyle="1" w:styleId="MarginNote">
    <w:name w:val="Margin Note"/>
    <w:basedOn w:val="BodyText"/>
    <w:rsid w:val="00343F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F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F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F1B"/>
    <w:rPr>
      <w:sz w:val="32"/>
    </w:rPr>
  </w:style>
  <w:style w:type="paragraph" w:customStyle="1" w:styleId="HeadingProcedure">
    <w:name w:val="Heading Procedure"/>
    <w:basedOn w:val="HeadingBase"/>
    <w:next w:val="Normal"/>
    <w:rsid w:val="00343F1B"/>
    <w:pPr>
      <w:tabs>
        <w:tab w:val="left" w:pos="0"/>
      </w:tabs>
      <w:spacing w:before="120" w:after="60"/>
    </w:pPr>
    <w:rPr>
      <w:i/>
      <w:color w:val="918585"/>
      <w:sz w:val="22"/>
    </w:rPr>
  </w:style>
  <w:style w:type="paragraph" w:customStyle="1" w:styleId="TableBodyText">
    <w:name w:val="Table Body Text"/>
    <w:basedOn w:val="BodyText"/>
    <w:rsid w:val="00343F1B"/>
    <w:pPr>
      <w:spacing w:before="60" w:after="60"/>
    </w:pPr>
  </w:style>
  <w:style w:type="paragraph" w:styleId="ListContinue">
    <w:name w:val="List Continue"/>
    <w:basedOn w:val="List"/>
    <w:rsid w:val="00343F1B"/>
    <w:pPr>
      <w:ind w:firstLine="0"/>
    </w:pPr>
  </w:style>
  <w:style w:type="paragraph" w:customStyle="1" w:styleId="ListNote">
    <w:name w:val="List Note"/>
    <w:basedOn w:val="List"/>
    <w:rsid w:val="00343F1B"/>
    <w:pPr>
      <w:pBdr>
        <w:top w:val="single" w:sz="6" w:space="2" w:color="918585"/>
        <w:bottom w:val="single" w:sz="6" w:space="2" w:color="918585"/>
      </w:pBdr>
      <w:tabs>
        <w:tab w:val="left" w:pos="1021"/>
      </w:tabs>
      <w:ind w:firstLine="0"/>
    </w:pPr>
  </w:style>
  <w:style w:type="paragraph" w:customStyle="1" w:styleId="Warning">
    <w:name w:val="Warning"/>
    <w:basedOn w:val="BodyText"/>
    <w:rsid w:val="00343F1B"/>
    <w:pPr>
      <w:shd w:val="clear" w:color="auto" w:fill="D9D9D9"/>
      <w:tabs>
        <w:tab w:val="left" w:pos="992"/>
      </w:tabs>
      <w:ind w:left="119" w:right="119"/>
    </w:pPr>
    <w:rPr>
      <w:sz w:val="20"/>
    </w:rPr>
  </w:style>
  <w:style w:type="paragraph" w:customStyle="1" w:styleId="MarginIcons">
    <w:name w:val="Margin Icons"/>
    <w:basedOn w:val="BodyText"/>
    <w:rsid w:val="00343F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F1B"/>
    <w:rPr>
      <w:rFonts w:ascii="Courier New" w:hAnsi="Courier New"/>
    </w:rPr>
  </w:style>
  <w:style w:type="paragraph" w:customStyle="1" w:styleId="NoteBullet">
    <w:name w:val="Note Bullet"/>
    <w:basedOn w:val="Note"/>
    <w:rsid w:val="00343F1B"/>
    <w:pPr>
      <w:tabs>
        <w:tab w:val="clear" w:pos="680"/>
      </w:tabs>
      <w:spacing w:before="60" w:after="60"/>
    </w:pPr>
  </w:style>
  <w:style w:type="paragraph" w:customStyle="1" w:styleId="SubHeading2">
    <w:name w:val="SubHeading2"/>
    <w:basedOn w:val="HeadingBase"/>
    <w:rsid w:val="00343F1B"/>
    <w:pPr>
      <w:spacing w:before="240" w:after="60"/>
    </w:pPr>
    <w:rPr>
      <w:sz w:val="20"/>
    </w:rPr>
  </w:style>
  <w:style w:type="paragraph" w:customStyle="1" w:styleId="SubHeading1">
    <w:name w:val="SubHeading1"/>
    <w:basedOn w:val="HeadingBase"/>
    <w:rsid w:val="00343F1B"/>
    <w:pPr>
      <w:spacing w:before="240" w:after="60"/>
    </w:pPr>
    <w:rPr>
      <w:color w:val="918585"/>
      <w:sz w:val="22"/>
    </w:rPr>
  </w:style>
  <w:style w:type="paragraph" w:customStyle="1" w:styleId="SideHeading">
    <w:name w:val="Side Heading"/>
    <w:basedOn w:val="HeadingBase"/>
    <w:rsid w:val="00343F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F1B"/>
    <w:pPr>
      <w:tabs>
        <w:tab w:val="num" w:pos="360"/>
      </w:tabs>
    </w:pPr>
  </w:style>
  <w:style w:type="paragraph" w:styleId="PlainText">
    <w:name w:val="Plain Text"/>
    <w:basedOn w:val="Normal"/>
    <w:link w:val="PlainTextChar"/>
    <w:rsid w:val="00343F1B"/>
    <w:rPr>
      <w:sz w:val="20"/>
    </w:rPr>
  </w:style>
  <w:style w:type="character" w:customStyle="1" w:styleId="PlainTextChar">
    <w:name w:val="Plain Text Char"/>
    <w:basedOn w:val="DefaultParagraphFont"/>
    <w:link w:val="PlainText"/>
    <w:rsid w:val="00343F1B"/>
    <w:rPr>
      <w:rFonts w:ascii="Courier New" w:eastAsia="Times New Roman" w:hAnsi="Courier New" w:cs="Times New Roman"/>
      <w:sz w:val="20"/>
      <w:szCs w:val="20"/>
      <w:lang w:eastAsia="en-US"/>
    </w:rPr>
  </w:style>
  <w:style w:type="character" w:customStyle="1" w:styleId="MenuOption">
    <w:name w:val="Menu Option"/>
    <w:basedOn w:val="DefaultParagraphFont"/>
    <w:rsid w:val="00343F1B"/>
    <w:rPr>
      <w:b/>
      <w:smallCaps/>
    </w:rPr>
  </w:style>
  <w:style w:type="paragraph" w:customStyle="1" w:styleId="TableListNumber">
    <w:name w:val="Table List Number"/>
    <w:basedOn w:val="ListNumber"/>
    <w:rsid w:val="00343F1B"/>
    <w:pPr>
      <w:numPr>
        <w:numId w:val="0"/>
      </w:numPr>
    </w:pPr>
  </w:style>
  <w:style w:type="paragraph" w:styleId="TOC4">
    <w:name w:val="toc 4"/>
    <w:basedOn w:val="TOCBase"/>
    <w:next w:val="Normal"/>
    <w:semiHidden/>
    <w:rsid w:val="00343F1B"/>
    <w:pPr>
      <w:tabs>
        <w:tab w:val="right" w:leader="dot" w:pos="9071"/>
      </w:tabs>
      <w:ind w:left="1701"/>
    </w:pPr>
  </w:style>
  <w:style w:type="paragraph" w:customStyle="1" w:styleId="ListAlpha">
    <w:name w:val="List Alpha"/>
    <w:basedOn w:val="List"/>
    <w:rsid w:val="00343F1B"/>
    <w:pPr>
      <w:numPr>
        <w:numId w:val="9"/>
      </w:numPr>
    </w:pPr>
  </w:style>
  <w:style w:type="paragraph" w:customStyle="1" w:styleId="ListAlpha2">
    <w:name w:val="List Alpha 2"/>
    <w:basedOn w:val="List2"/>
    <w:rsid w:val="00343F1B"/>
    <w:pPr>
      <w:numPr>
        <w:numId w:val="8"/>
      </w:numPr>
    </w:pPr>
  </w:style>
  <w:style w:type="paragraph" w:styleId="List2">
    <w:name w:val="List 2"/>
    <w:basedOn w:val="BodyText"/>
    <w:rsid w:val="00343F1B"/>
    <w:pPr>
      <w:tabs>
        <w:tab w:val="left" w:pos="680"/>
      </w:tabs>
      <w:spacing w:before="60" w:after="60"/>
      <w:ind w:left="680" w:hanging="340"/>
    </w:pPr>
  </w:style>
  <w:style w:type="paragraph" w:styleId="List3">
    <w:name w:val="List 3"/>
    <w:basedOn w:val="BodyText"/>
    <w:rsid w:val="00343F1B"/>
    <w:pPr>
      <w:tabs>
        <w:tab w:val="left" w:pos="1021"/>
      </w:tabs>
      <w:spacing w:before="60" w:after="60"/>
      <w:ind w:left="1020" w:hanging="340"/>
    </w:pPr>
  </w:style>
  <w:style w:type="paragraph" w:styleId="List4">
    <w:name w:val="List 4"/>
    <w:basedOn w:val="BodyText"/>
    <w:rsid w:val="00343F1B"/>
    <w:pPr>
      <w:tabs>
        <w:tab w:val="left" w:pos="1361"/>
      </w:tabs>
      <w:spacing w:before="60" w:after="60"/>
      <w:ind w:left="1361" w:hanging="340"/>
    </w:pPr>
  </w:style>
  <w:style w:type="paragraph" w:styleId="List5">
    <w:name w:val="List 5"/>
    <w:basedOn w:val="BodyText"/>
    <w:rsid w:val="00343F1B"/>
    <w:pPr>
      <w:tabs>
        <w:tab w:val="left" w:pos="1701"/>
      </w:tabs>
      <w:spacing w:before="60" w:after="60"/>
      <w:ind w:left="1701" w:hanging="340"/>
    </w:pPr>
  </w:style>
  <w:style w:type="paragraph" w:styleId="ListBullet3">
    <w:name w:val="List Bullet 3"/>
    <w:basedOn w:val="List3"/>
    <w:rsid w:val="00343F1B"/>
    <w:pPr>
      <w:numPr>
        <w:numId w:val="14"/>
      </w:numPr>
      <w:tabs>
        <w:tab w:val="clear" w:pos="1021"/>
      </w:tabs>
      <w:ind w:left="1037" w:hanging="357"/>
    </w:pPr>
  </w:style>
  <w:style w:type="paragraph" w:styleId="ListBullet4">
    <w:name w:val="List Bullet 4"/>
    <w:basedOn w:val="List4"/>
    <w:rsid w:val="00343F1B"/>
    <w:pPr>
      <w:numPr>
        <w:numId w:val="3"/>
      </w:numPr>
      <w:tabs>
        <w:tab w:val="clear" w:pos="1361"/>
      </w:tabs>
    </w:pPr>
  </w:style>
  <w:style w:type="paragraph" w:styleId="ListBullet5">
    <w:name w:val="List Bullet 5"/>
    <w:basedOn w:val="List5"/>
    <w:rsid w:val="00343F1B"/>
    <w:pPr>
      <w:numPr>
        <w:numId w:val="4"/>
      </w:numPr>
    </w:pPr>
  </w:style>
  <w:style w:type="paragraph" w:styleId="ListContinue2">
    <w:name w:val="List Continue 2"/>
    <w:basedOn w:val="List2"/>
    <w:rsid w:val="00343F1B"/>
    <w:pPr>
      <w:ind w:firstLine="0"/>
    </w:pPr>
  </w:style>
  <w:style w:type="paragraph" w:styleId="ListContinue3">
    <w:name w:val="List Continue 3"/>
    <w:basedOn w:val="List3"/>
    <w:rsid w:val="00343F1B"/>
    <w:pPr>
      <w:ind w:left="1021" w:firstLine="0"/>
    </w:pPr>
  </w:style>
  <w:style w:type="paragraph" w:styleId="ListContinue4">
    <w:name w:val="List Continue 4"/>
    <w:basedOn w:val="List4"/>
    <w:rsid w:val="00343F1B"/>
    <w:pPr>
      <w:ind w:firstLine="0"/>
    </w:pPr>
  </w:style>
  <w:style w:type="paragraph" w:styleId="ListContinue5">
    <w:name w:val="List Continue 5"/>
    <w:basedOn w:val="List5"/>
    <w:rsid w:val="00343F1B"/>
    <w:pPr>
      <w:ind w:firstLine="0"/>
    </w:pPr>
  </w:style>
  <w:style w:type="paragraph" w:styleId="ListNumber3">
    <w:name w:val="List Number 3"/>
    <w:basedOn w:val="List3"/>
    <w:rsid w:val="00343F1B"/>
    <w:pPr>
      <w:numPr>
        <w:numId w:val="5"/>
      </w:numPr>
    </w:pPr>
  </w:style>
  <w:style w:type="paragraph" w:styleId="ListNumber4">
    <w:name w:val="List Number 4"/>
    <w:basedOn w:val="List4"/>
    <w:rsid w:val="00343F1B"/>
    <w:pPr>
      <w:numPr>
        <w:numId w:val="6"/>
      </w:numPr>
    </w:pPr>
  </w:style>
  <w:style w:type="paragraph" w:styleId="ListNumber5">
    <w:name w:val="List Number 5"/>
    <w:basedOn w:val="List5"/>
    <w:rsid w:val="00343F1B"/>
    <w:pPr>
      <w:numPr>
        <w:numId w:val="7"/>
      </w:numPr>
    </w:pPr>
  </w:style>
  <w:style w:type="paragraph" w:styleId="BlockText">
    <w:name w:val="Block Text"/>
    <w:basedOn w:val="Normal"/>
    <w:rsid w:val="00343F1B"/>
    <w:pPr>
      <w:spacing w:after="120"/>
      <w:ind w:left="1440" w:right="1440"/>
    </w:pPr>
  </w:style>
  <w:style w:type="character" w:customStyle="1" w:styleId="Subscript">
    <w:name w:val="Subscript"/>
    <w:basedOn w:val="DefaultParagraphFont"/>
    <w:rsid w:val="00343F1B"/>
    <w:rPr>
      <w:sz w:val="16"/>
      <w:vertAlign w:val="subscript"/>
    </w:rPr>
  </w:style>
  <w:style w:type="character" w:customStyle="1" w:styleId="Superscript">
    <w:name w:val="Superscript"/>
    <w:basedOn w:val="DefaultParagraphFont"/>
    <w:rsid w:val="00343F1B"/>
    <w:rPr>
      <w:sz w:val="16"/>
      <w:vertAlign w:val="superscript"/>
    </w:rPr>
  </w:style>
  <w:style w:type="character" w:customStyle="1" w:styleId="Symbols">
    <w:name w:val="Symbols"/>
    <w:basedOn w:val="DefaultParagraphFont"/>
    <w:rsid w:val="00343F1B"/>
    <w:rPr>
      <w:rFonts w:ascii="Symbol" w:hAnsi="Symbol"/>
    </w:rPr>
  </w:style>
  <w:style w:type="character" w:customStyle="1" w:styleId="MenuOptions">
    <w:name w:val="Menu Options"/>
    <w:basedOn w:val="DefaultParagraphFont"/>
    <w:rsid w:val="00343F1B"/>
    <w:rPr>
      <w:rFonts w:ascii="Arial Narrow" w:hAnsi="Arial Narrow"/>
      <w:smallCaps/>
    </w:rPr>
  </w:style>
  <w:style w:type="character" w:customStyle="1" w:styleId="Buttons">
    <w:name w:val="Buttons"/>
    <w:basedOn w:val="DefaultParagraphFont"/>
    <w:rsid w:val="00343F1B"/>
    <w:rPr>
      <w:b/>
    </w:rPr>
  </w:style>
  <w:style w:type="character" w:customStyle="1" w:styleId="Underlined">
    <w:name w:val="Underlined"/>
    <w:basedOn w:val="DefaultParagraphFont"/>
    <w:rsid w:val="00343F1B"/>
    <w:rPr>
      <w:u w:val="single"/>
    </w:rPr>
  </w:style>
  <w:style w:type="paragraph" w:customStyle="1" w:styleId="TableBodyTextRight">
    <w:name w:val="Table Body Text Right"/>
    <w:basedOn w:val="TableBodyText"/>
    <w:rsid w:val="00343F1B"/>
    <w:pPr>
      <w:widowControl w:val="0"/>
      <w:autoSpaceDE w:val="0"/>
      <w:autoSpaceDN w:val="0"/>
      <w:adjustRightInd w:val="0"/>
      <w:jc w:val="right"/>
    </w:pPr>
    <w:rPr>
      <w:rFonts w:cs="Arial"/>
      <w:szCs w:val="18"/>
    </w:rPr>
  </w:style>
  <w:style w:type="paragraph" w:customStyle="1" w:styleId="CopyrightText">
    <w:name w:val="Copyright Text"/>
    <w:basedOn w:val="BodyText"/>
    <w:rsid w:val="00343F1B"/>
    <w:rPr>
      <w:sz w:val="18"/>
    </w:rPr>
  </w:style>
  <w:style w:type="paragraph" w:customStyle="1" w:styleId="BodySmallRight">
    <w:name w:val="Body Small Right"/>
    <w:basedOn w:val="BodyTextRight"/>
    <w:rsid w:val="00343F1B"/>
    <w:rPr>
      <w:sz w:val="18"/>
      <w:szCs w:val="18"/>
    </w:rPr>
  </w:style>
  <w:style w:type="paragraph" w:customStyle="1" w:styleId="MarginEdition">
    <w:name w:val="Margin Edition"/>
    <w:basedOn w:val="MarginNote"/>
    <w:rsid w:val="00343F1B"/>
    <w:pPr>
      <w:spacing w:before="0" w:after="0"/>
    </w:pPr>
    <w:rPr>
      <w:rFonts w:ascii="Times New Roman" w:hAnsi="Times New Roman"/>
      <w:color w:val="999999"/>
    </w:rPr>
  </w:style>
  <w:style w:type="paragraph" w:customStyle="1" w:styleId="Spacer">
    <w:name w:val="Spacer"/>
    <w:basedOn w:val="Normal"/>
    <w:rsid w:val="00343F1B"/>
    <w:rPr>
      <w:sz w:val="2"/>
      <w:szCs w:val="2"/>
    </w:rPr>
  </w:style>
  <w:style w:type="character" w:customStyle="1" w:styleId="Small">
    <w:name w:val="Small"/>
    <w:basedOn w:val="DefaultParagraphFont"/>
    <w:rsid w:val="00343F1B"/>
    <w:rPr>
      <w:sz w:val="16"/>
    </w:rPr>
  </w:style>
  <w:style w:type="paragraph" w:customStyle="1" w:styleId="WideTable">
    <w:name w:val="Wide Table"/>
    <w:basedOn w:val="Normal"/>
    <w:rsid w:val="00343F1B"/>
    <w:pPr>
      <w:ind w:left="-1418"/>
    </w:pPr>
    <w:rPr>
      <w:sz w:val="2"/>
      <w:szCs w:val="2"/>
    </w:rPr>
  </w:style>
  <w:style w:type="character" w:styleId="PageNumber">
    <w:name w:val="page number"/>
    <w:basedOn w:val="DefaultParagraphFont"/>
    <w:rsid w:val="00343F1B"/>
  </w:style>
  <w:style w:type="paragraph" w:styleId="Quote">
    <w:name w:val="Quote"/>
    <w:basedOn w:val="Heading1"/>
    <w:link w:val="QuoteChar"/>
    <w:qFormat/>
    <w:rsid w:val="00343F1B"/>
    <w:rPr>
      <w:b w:val="0"/>
      <w:sz w:val="72"/>
      <w:szCs w:val="72"/>
      <w:lang w:val="en-NZ"/>
    </w:rPr>
  </w:style>
  <w:style w:type="character" w:customStyle="1" w:styleId="QuoteChar">
    <w:name w:val="Quote Char"/>
    <w:basedOn w:val="DefaultParagraphFont"/>
    <w:link w:val="Quote"/>
    <w:rsid w:val="00343F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F1B"/>
    <w:pPr>
      <w:pageBreakBefore/>
    </w:pPr>
  </w:style>
  <w:style w:type="paragraph" w:customStyle="1" w:styleId="Border">
    <w:name w:val="Border"/>
    <w:basedOn w:val="Normal"/>
    <w:qFormat/>
    <w:rsid w:val="00343F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F1B"/>
    <w:rPr>
      <w:b/>
      <w:bCs/>
      <w:i/>
      <w:iCs/>
      <w:color w:val="auto"/>
    </w:rPr>
  </w:style>
  <w:style w:type="paragraph" w:styleId="IntenseQuote">
    <w:name w:val="Intense Quote"/>
    <w:basedOn w:val="Normal"/>
    <w:next w:val="Normal"/>
    <w:link w:val="IntenseQuoteChar"/>
    <w:uiPriority w:val="30"/>
    <w:qFormat/>
    <w:rsid w:val="00343F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F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F1B"/>
    <w:rPr>
      <w:smallCaps/>
      <w:color w:val="auto"/>
      <w:u w:val="single"/>
    </w:rPr>
  </w:style>
  <w:style w:type="character" w:styleId="IntenseReference">
    <w:name w:val="Intense Reference"/>
    <w:basedOn w:val="DefaultParagraphFont"/>
    <w:uiPriority w:val="32"/>
    <w:qFormat/>
    <w:rsid w:val="00343F1B"/>
    <w:rPr>
      <w:b/>
      <w:bCs/>
      <w:smallCaps/>
      <w:color w:val="auto"/>
      <w:spacing w:val="5"/>
      <w:u w:val="single"/>
    </w:rPr>
  </w:style>
  <w:style w:type="paragraph" w:customStyle="1" w:styleId="2ColumnHeading">
    <w:name w:val="2Column Heading"/>
    <w:basedOn w:val="BodyText"/>
    <w:qFormat/>
    <w:rsid w:val="00343F1B"/>
    <w:pPr>
      <w:spacing w:after="60"/>
      <w:ind w:left="-2268"/>
    </w:pPr>
    <w:rPr>
      <w:b/>
    </w:rPr>
  </w:style>
  <w:style w:type="paragraph" w:customStyle="1" w:styleId="Heading1TOC">
    <w:name w:val="Heading1 TOC"/>
    <w:basedOn w:val="Normal"/>
    <w:qFormat/>
    <w:rsid w:val="00343F1B"/>
    <w:pPr>
      <w:spacing w:before="240" w:after="120"/>
    </w:pPr>
    <w:rPr>
      <w:rFonts w:ascii="Times New Roman" w:hAnsi="Times New Roman"/>
      <w:b/>
      <w:sz w:val="32"/>
    </w:rPr>
  </w:style>
  <w:style w:type="paragraph" w:customStyle="1" w:styleId="Heading2TOC">
    <w:name w:val="Heading2 TOC"/>
    <w:basedOn w:val="Normal"/>
    <w:qFormat/>
    <w:rsid w:val="00343F1B"/>
    <w:pPr>
      <w:spacing w:before="240" w:after="60"/>
    </w:pPr>
    <w:rPr>
      <w:rFonts w:ascii="Times New Roman" w:hAnsi="Times New Roman"/>
      <w:b/>
      <w:sz w:val="28"/>
    </w:rPr>
  </w:style>
  <w:style w:type="character" w:customStyle="1" w:styleId="Underline">
    <w:name w:val="Underline"/>
    <w:basedOn w:val="DefaultParagraphFont"/>
    <w:qFormat/>
    <w:rsid w:val="00343F1B"/>
    <w:rPr>
      <w:u w:val="single"/>
    </w:rPr>
  </w:style>
  <w:style w:type="paragraph" w:styleId="BalloonText">
    <w:name w:val="Balloon Text"/>
    <w:basedOn w:val="Normal"/>
    <w:link w:val="BalloonTextChar"/>
    <w:rsid w:val="00343F1B"/>
    <w:rPr>
      <w:rFonts w:ascii="Tahoma" w:hAnsi="Tahoma" w:cs="Tahoma"/>
      <w:sz w:val="16"/>
      <w:szCs w:val="16"/>
    </w:rPr>
  </w:style>
  <w:style w:type="character" w:customStyle="1" w:styleId="BalloonTextChar">
    <w:name w:val="Balloon Text Char"/>
    <w:basedOn w:val="DefaultParagraphFont"/>
    <w:link w:val="BalloonText"/>
    <w:rsid w:val="00343F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F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3F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F1B"/>
    <w:rPr>
      <w:b/>
      <w:color w:val="660033"/>
      <w:spacing w:val="0"/>
    </w:rPr>
  </w:style>
  <w:style w:type="paragraph" w:customStyle="1" w:styleId="Nameditemlist">
    <w:name w:val="Named item list"/>
    <w:basedOn w:val="BodyText"/>
    <w:qFormat/>
    <w:rsid w:val="00343F1B"/>
    <w:pPr>
      <w:tabs>
        <w:tab w:val="left" w:pos="2835"/>
      </w:tabs>
      <w:ind w:left="2835" w:hanging="2835"/>
    </w:pPr>
  </w:style>
  <w:style w:type="paragraph" w:customStyle="1" w:styleId="BodyTextnopadding">
    <w:name w:val="Body Text no padding"/>
    <w:basedOn w:val="BodyText"/>
    <w:qFormat/>
    <w:rsid w:val="00343F1B"/>
    <w:pPr>
      <w:spacing w:before="0" w:after="0"/>
    </w:pPr>
  </w:style>
  <w:style w:type="paragraph" w:customStyle="1" w:styleId="BodyTextBold">
    <w:name w:val="Body Text Bold"/>
    <w:basedOn w:val="BodyText"/>
    <w:qFormat/>
    <w:rsid w:val="00343F1B"/>
    <w:rPr>
      <w:b/>
    </w:rPr>
  </w:style>
  <w:style w:type="character" w:styleId="Hyperlink">
    <w:name w:val="Hyperlink"/>
    <w:basedOn w:val="DefaultParagraphFont"/>
    <w:uiPriority w:val="99"/>
    <w:unhideWhenUsed/>
    <w:rsid w:val="00F60F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4877</Characters>
  <Application>Microsoft Office Word</Application>
  <DocSecurity>0</DocSecurity>
  <Lines>157</Lines>
  <Paragraphs>106</Paragraphs>
  <ScaleCrop>false</ScaleCrop>
  <Company>Author-it Software Corporation Ltd.</Company>
  <LinksUpToDate>false</LinksUpToDate>
  <CharactersWithSpaces>5539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AURVTN012 Install vehicle sunroofs</dc:title>
  <dc:subject>Approved</dc:subject>
  <dc:creator>PwC’s Skills for Australia</dc:creator>
  <cp:keywords>Release: 1</cp:keywords>
  <dc:description>Review Date: 12 April 2008</dc:description>
  <cp:lastModifiedBy>HSD_TPCMSd.prod</cp:lastModifiedBy>
  <cp:revision>3</cp:revision>
  <dcterms:created xsi:type="dcterms:W3CDTF">2021-02-14T13:59:00Z</dcterms:created>
  <dcterms:modified xsi:type="dcterms:W3CDTF">2021-02-14T13:59:00Z</dcterms:modified>
</cp:coreProperties>
</file>