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34ED" w:rsidP="008234ED">
      <w:pPr>
        <w:pStyle w:val="Title"/>
      </w:pPr>
      <w:r>
        <w:fldChar w:fldCharType="begin"/>
      </w:r>
      <w:r>
        <w:instrText xml:space="preserve"> TITLE   \* MERGEFORMAT </w:instrText>
      </w:r>
      <w:r>
        <w:fldChar w:fldCharType="separate"/>
      </w:r>
      <w:r>
        <w:t>AURVTN007 Remove and clean salvageable vehicle components</w:t>
      </w:r>
      <w:r>
        <w:fldChar w:fldCharType="end"/>
      </w:r>
    </w:p>
    <w:p w:rsidR="008234ED" w:rsidP="008234ED">
      <w:pPr>
        <w:pStyle w:val="Version"/>
        <w:sectPr w:rsidSect="001445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4578" w:rsidP="00144578">
      <w:pPr>
        <w:pStyle w:val="SuperHeading"/>
      </w:pPr>
      <w:r w:rsidRPr="00144578">
        <w:t>AURVTN007 Remove and clean salvageable vehicle components</w:t>
      </w:r>
    </w:p>
    <w:p w:rsidR="00000000" w:rsidRPr="00144578" w:rsidP="00144578">
      <w:pPr>
        <w:pStyle w:val="Heading1"/>
      </w:pPr>
      <w:bookmarkStart w:id="1" w:name="O_803545"/>
      <w:bookmarkEnd w:id="1"/>
      <w:r w:rsidRPr="00144578">
        <w:t>Modification History</w:t>
      </w:r>
    </w:p>
    <w:tbl>
      <w:tblPr>
        <w:tblW w:w="9639" w:type="dxa"/>
        <w:tblLayout w:type="fixed"/>
        <w:tblCellMar>
          <w:left w:w="62" w:type="dxa"/>
          <w:right w:w="62" w:type="dxa"/>
        </w:tblCellMar>
        <w:tblLook w:val="0000"/>
      </w:tblPr>
      <w:tblGrid>
        <w:gridCol w:w="2835"/>
        <w:gridCol w:w="6804"/>
      </w:tblGrid>
      <w:tr w:rsidTr="008234E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578" w:rsidP="00144578">
            <w:pPr>
              <w:pStyle w:val="BodyText"/>
            </w:pPr>
            <w:r w:rsidRPr="0014457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578">
            <w:pPr>
              <w:pStyle w:val="BodyText"/>
              <w:rPr>
                <w:lang w:val="en-NZ"/>
              </w:rPr>
            </w:pPr>
            <w:r w:rsidRPr="00144578">
              <w:rPr>
                <w:rStyle w:val="SpecialBold"/>
              </w:rPr>
              <w:t>Comment</w:t>
            </w:r>
          </w:p>
        </w:tc>
      </w:tr>
      <w:tr w:rsidTr="008234E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578">
            <w:pPr>
              <w:pStyle w:val="BodyText"/>
              <w:rPr>
                <w:lang w:val="en-NZ"/>
              </w:rPr>
            </w:pPr>
            <w:r w:rsidRPr="0014457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578" w:rsidP="00144578">
            <w:pPr>
              <w:pStyle w:val="BodyText"/>
            </w:pPr>
            <w:r w:rsidRPr="00144578">
              <w:t>New unit of competency.</w:t>
            </w:r>
          </w:p>
        </w:tc>
      </w:tr>
    </w:tbl>
    <w:p w:rsidR="00000000" w:rsidRPr="00144578" w:rsidP="00144578">
      <w:pPr>
        <w:pStyle w:val="BodyText"/>
      </w:pPr>
    </w:p>
    <w:p w:rsidR="00000000" w:rsidRPr="00144578" w:rsidP="00144578">
      <w:pPr>
        <w:pStyle w:val="AllowPageBreak"/>
      </w:pPr>
    </w:p>
    <w:p w:rsidR="00000000" w:rsidRPr="00144578" w:rsidP="00144578">
      <w:pPr>
        <w:pStyle w:val="Heading1"/>
      </w:pPr>
      <w:bookmarkStart w:id="2" w:name="O_803546"/>
      <w:bookmarkEnd w:id="2"/>
      <w:r w:rsidRPr="00144578">
        <w:t>Application</w:t>
      </w:r>
    </w:p>
    <w:p w:rsidR="00000000" w:rsidRPr="00144578" w:rsidP="008234ED">
      <w:pPr>
        <w:pStyle w:val="BodyText"/>
      </w:pPr>
      <w:r w:rsidRPr="00144578">
        <w:t>This unit describes the performance outcomes required to inspect and remove salvageable vehicle components and present for sale. It invol</w:t>
      </w:r>
      <w:r w:rsidRPr="00144578">
        <w:t>ves preparing for the task, selecting and using specialist tools and equipment, identifying salvageable components, removing salvageable components according to manufacturer specifications, cleaning and tagging the components for sale, and completing workp</w:t>
      </w:r>
      <w:r w:rsidRPr="00144578">
        <w:t>lace processes and documentation.</w:t>
      </w:r>
    </w:p>
    <w:p w:rsidR="00000000" w:rsidRPr="00144578" w:rsidP="008234ED">
      <w:pPr>
        <w:pStyle w:val="BodyText"/>
      </w:pPr>
      <w:r w:rsidRPr="00144578">
        <w:t>It applies to those working in the automotive parts recycling industry.</w:t>
      </w:r>
    </w:p>
    <w:p w:rsidR="00000000" w:rsidRPr="00144578" w:rsidP="008234ED">
      <w:pPr>
        <w:pStyle w:val="BodyText"/>
      </w:pPr>
      <w:r w:rsidRPr="00144578">
        <w:t>No licensing, legislative, regulatory or certification requirements apply to this unit at the time of publication.</w:t>
      </w:r>
    </w:p>
    <w:p w:rsidR="00000000" w:rsidRPr="00144578" w:rsidP="00144578">
      <w:pPr>
        <w:pStyle w:val="Heading1"/>
      </w:pPr>
      <w:bookmarkStart w:id="3" w:name="O_803548"/>
      <w:bookmarkEnd w:id="3"/>
      <w:r w:rsidRPr="00144578">
        <w:t>Competency Field</w:t>
      </w:r>
    </w:p>
    <w:p w:rsidR="00000000" w:rsidRPr="00144578" w:rsidP="008234ED">
      <w:pPr>
        <w:pStyle w:val="BodyText"/>
      </w:pPr>
      <w:r w:rsidRPr="00144578">
        <w:t>Vehicle Body</w:t>
      </w:r>
    </w:p>
    <w:p w:rsidR="00000000" w:rsidRPr="00144578" w:rsidP="00144578">
      <w:pPr>
        <w:pStyle w:val="Heading1"/>
      </w:pPr>
      <w:bookmarkStart w:id="4" w:name="O_803549"/>
      <w:bookmarkEnd w:id="4"/>
      <w:r w:rsidRPr="00144578">
        <w:t>Unit Sector</w:t>
      </w:r>
    </w:p>
    <w:p w:rsidR="00000000" w:rsidRPr="00144578" w:rsidP="008234ED">
      <w:pPr>
        <w:pStyle w:val="BodyText"/>
      </w:pPr>
      <w:r w:rsidRPr="00144578">
        <w:t>Technical - Body</w:t>
      </w:r>
    </w:p>
    <w:p w:rsidR="00000000" w:rsidRPr="00144578" w:rsidP="00144578">
      <w:pPr>
        <w:pStyle w:val="Heading1"/>
      </w:pPr>
      <w:bookmarkStart w:id="5" w:name="O_803550"/>
      <w:bookmarkEnd w:id="5"/>
      <w:r w:rsidRPr="00144578">
        <w:t>Elements and Performance Criteria</w:t>
      </w:r>
    </w:p>
    <w:tbl>
      <w:tblPr>
        <w:tblW w:w="9639" w:type="dxa"/>
        <w:tblLayout w:type="fixed"/>
        <w:tblCellMar>
          <w:left w:w="62" w:type="dxa"/>
          <w:right w:w="62" w:type="dxa"/>
        </w:tblCellMar>
        <w:tblLook w:val="0000"/>
      </w:tblPr>
      <w:tblGrid>
        <w:gridCol w:w="2835"/>
        <w:gridCol w:w="6804"/>
      </w:tblGrid>
      <w:tr w:rsidTr="0014457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578" w:rsidP="00144578">
            <w:pPr>
              <w:pStyle w:val="BodyText"/>
            </w:pPr>
            <w:r w:rsidRPr="00144578">
              <w:rPr>
                <w:rStyle w:val="SpecialBold"/>
              </w:rPr>
              <w:t>Elements</w:t>
            </w:r>
          </w:p>
          <w:p w:rsidR="00000000" w:rsidRPr="00144578" w:rsidP="00144578">
            <w:pPr>
              <w:pStyle w:val="BodyText"/>
            </w:pPr>
            <w:r w:rsidRPr="00144578">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578" w:rsidP="00144578">
            <w:pPr>
              <w:pStyle w:val="BodyText"/>
            </w:pPr>
            <w:r w:rsidRPr="00144578">
              <w:rPr>
                <w:rStyle w:val="SpecialBold"/>
              </w:rPr>
              <w:t>Performance Criteria</w:t>
            </w:r>
          </w:p>
          <w:p w:rsidR="00000000" w:rsidP="00144578">
            <w:pPr>
              <w:pStyle w:val="BodyText"/>
              <w:rPr>
                <w:lang w:val="en-NZ"/>
              </w:rPr>
            </w:pPr>
            <w:r w:rsidRPr="00144578">
              <w:t>Performance criteria describe the performance needed to demonstrate achie</w:t>
            </w:r>
            <w:r w:rsidRPr="00144578">
              <w:t>vement of the element. Where bold and italicised text is used, further information is detailed in the range of conditions section.</w:t>
            </w:r>
          </w:p>
        </w:tc>
      </w:tr>
      <w:tr w:rsidTr="0014457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578">
            <w:pPr>
              <w:pStyle w:val="List"/>
              <w:rPr>
                <w:lang w:val="en-NZ"/>
              </w:rPr>
            </w:pPr>
            <w:r w:rsidRPr="00144578">
              <w:t>1.</w:t>
            </w:r>
            <w:r w:rsidRPr="00144578">
              <w:tab/>
              <w:t xml:space="preserve">Prepare to remove </w:t>
            </w:r>
            <w:r w:rsidRPr="00144578">
              <w:t>salvageable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578" w:rsidP="00144578">
            <w:pPr>
              <w:pStyle w:val="List"/>
            </w:pPr>
            <w:r w:rsidRPr="00144578">
              <w:t>1.1</w:t>
            </w:r>
            <w:r w:rsidRPr="00144578">
              <w:tab/>
              <w:t>Job requirements are determined from workplace instructions</w:t>
            </w:r>
          </w:p>
          <w:p w:rsidR="00000000" w:rsidRPr="00144578" w:rsidP="00144578">
            <w:pPr>
              <w:pStyle w:val="List"/>
            </w:pPr>
            <w:r w:rsidRPr="00144578">
              <w:t>1.2</w:t>
            </w:r>
            <w:r w:rsidRPr="00144578">
              <w:tab/>
              <w:t>Manufacturer</w:t>
            </w:r>
            <w:r w:rsidRPr="00144578">
              <w:t xml:space="preserve"> specifications and workplace procedures for removing salvageable components are sourced and interpreted</w:t>
            </w:r>
          </w:p>
          <w:p w:rsidR="00000000" w:rsidRPr="00144578" w:rsidP="00144578">
            <w:pPr>
              <w:pStyle w:val="List"/>
            </w:pPr>
            <w:r w:rsidRPr="00144578">
              <w:t>1.3</w:t>
            </w:r>
            <w:r w:rsidRPr="00144578">
              <w:tab/>
              <w:t>Hazards associated with the work are identified and risks are managed</w:t>
            </w:r>
          </w:p>
          <w:p w:rsidR="00000000" w:rsidRPr="00144578" w:rsidP="00144578">
            <w:pPr>
              <w:pStyle w:val="List"/>
            </w:pPr>
            <w:r w:rsidRPr="00144578">
              <w:t>1.4</w:t>
            </w:r>
            <w:r w:rsidRPr="00144578">
              <w:tab/>
            </w:r>
            <w:r w:rsidRPr="00144578">
              <w:rPr>
                <w:rStyle w:val="BoldandItalics"/>
              </w:rPr>
              <w:t>Tools and equipment</w:t>
            </w:r>
            <w:r w:rsidRPr="00144578">
              <w:t xml:space="preserve"> are identified and checked for serviceability</w:t>
            </w:r>
          </w:p>
          <w:p w:rsidR="00000000" w:rsidP="00144578">
            <w:pPr>
              <w:pStyle w:val="List"/>
              <w:rPr>
                <w:lang w:val="en-NZ"/>
              </w:rPr>
            </w:pPr>
            <w:r w:rsidRPr="00144578">
              <w:t>1.5</w:t>
            </w:r>
            <w:r w:rsidRPr="00144578">
              <w:tab/>
            </w:r>
            <w:r w:rsidRPr="00144578">
              <w:t xml:space="preserve">Work is planned to identify </w:t>
            </w:r>
            <w:r w:rsidRPr="00144578">
              <w:rPr>
                <w:rStyle w:val="BoldandItalics"/>
              </w:rPr>
              <w:t>removal processes</w:t>
            </w:r>
            <w:r w:rsidRPr="00144578">
              <w:t>, prevent damage to components, and use time efficiently</w:t>
            </w:r>
          </w:p>
        </w:tc>
      </w:tr>
      <w:tr w:rsidTr="0014457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578">
            <w:pPr>
              <w:pStyle w:val="List"/>
              <w:rPr>
                <w:lang w:val="en-NZ"/>
              </w:rPr>
            </w:pPr>
            <w:r w:rsidRPr="00144578">
              <w:t>2.</w:t>
            </w:r>
            <w:r w:rsidRPr="00144578">
              <w:tab/>
              <w:t>Remove, clean and prepare salvageable components for sale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578" w:rsidP="00144578">
            <w:pPr>
              <w:pStyle w:val="List"/>
            </w:pPr>
            <w:r w:rsidRPr="00144578">
              <w:t>2.1</w:t>
            </w:r>
            <w:r w:rsidRPr="00144578">
              <w:tab/>
              <w:t>Salvageable components are removed from vehicle according to established removal process</w:t>
            </w:r>
            <w:r w:rsidRPr="00144578">
              <w:t xml:space="preserve">, manufacturer specifications, workplace procedures, and </w:t>
            </w:r>
            <w:r w:rsidRPr="00144578">
              <w:rPr>
                <w:rStyle w:val="BoldandItalics"/>
              </w:rPr>
              <w:t>safety and environmental requirements</w:t>
            </w:r>
          </w:p>
          <w:p w:rsidR="00000000" w:rsidP="00144578">
            <w:pPr>
              <w:pStyle w:val="List"/>
              <w:rPr>
                <w:lang w:val="en-NZ"/>
              </w:rPr>
            </w:pPr>
            <w:r w:rsidRPr="00144578">
              <w:t>2.2</w:t>
            </w:r>
            <w:r w:rsidRPr="00144578">
              <w:tab/>
              <w:t>Components are cleaned, labelled and prepared for sale according to workplace procedures</w:t>
            </w:r>
          </w:p>
        </w:tc>
      </w:tr>
      <w:tr w:rsidTr="0014457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578">
            <w:pPr>
              <w:pStyle w:val="List"/>
              <w:rPr>
                <w:lang w:val="en-NZ"/>
              </w:rPr>
            </w:pPr>
            <w:r w:rsidRPr="00144578">
              <w:t>3.</w:t>
            </w:r>
            <w:r w:rsidRPr="00144578">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578" w:rsidP="00144578">
            <w:pPr>
              <w:pStyle w:val="List"/>
            </w:pPr>
            <w:r w:rsidRPr="00144578">
              <w:t>3.1</w:t>
            </w:r>
            <w:r w:rsidRPr="00144578">
              <w:tab/>
              <w:t>Final inspection is made to ensure w</w:t>
            </w:r>
            <w:r w:rsidRPr="00144578">
              <w:t>ork meets workplace expectations and salvageable components are presented ready for sale</w:t>
            </w:r>
          </w:p>
          <w:p w:rsidR="00000000" w:rsidRPr="00144578" w:rsidP="00144578">
            <w:pPr>
              <w:pStyle w:val="List"/>
            </w:pPr>
            <w:r w:rsidRPr="00144578">
              <w:t>3.2</w:t>
            </w:r>
            <w:r w:rsidRPr="00144578">
              <w:tab/>
              <w:t>Work area is cleaned, waste and non-recyclable materials are disposed of, and recyclable material is collected and stored</w:t>
            </w:r>
          </w:p>
          <w:p w:rsidR="00000000" w:rsidRPr="00144578" w:rsidP="00144578">
            <w:pPr>
              <w:pStyle w:val="List"/>
            </w:pPr>
            <w:r w:rsidRPr="00144578">
              <w:t>3.3</w:t>
            </w:r>
            <w:r w:rsidRPr="00144578">
              <w:tab/>
              <w:t>Tools and equipment are checked, repo</w:t>
            </w:r>
            <w:r w:rsidRPr="00144578">
              <w:t>rted if faulty, and stored according to workplace procedures</w:t>
            </w:r>
          </w:p>
          <w:p w:rsidR="00000000" w:rsidRPr="00144578" w:rsidP="00144578">
            <w:pPr>
              <w:pStyle w:val="List"/>
            </w:pPr>
            <w:r w:rsidRPr="00144578">
              <w:t>3.4</w:t>
            </w:r>
            <w:r w:rsidRPr="00144578">
              <w:tab/>
              <w:t>Workplace documentation is processed according to workplace procedures</w:t>
            </w:r>
          </w:p>
        </w:tc>
      </w:tr>
    </w:tbl>
    <w:p w:rsidR="00000000" w:rsidRPr="00144578" w:rsidP="00144578">
      <w:pPr>
        <w:pStyle w:val="BodyText"/>
      </w:pPr>
    </w:p>
    <w:p w:rsidR="00000000" w:rsidRPr="00144578" w:rsidP="00144578">
      <w:pPr>
        <w:pStyle w:val="AllowPageBreak"/>
      </w:pPr>
    </w:p>
    <w:p w:rsidR="00000000" w:rsidRPr="00144578" w:rsidP="00144578">
      <w:pPr>
        <w:pStyle w:val="Heading1"/>
      </w:pPr>
      <w:bookmarkStart w:id="6" w:name="O_803551"/>
      <w:bookmarkEnd w:id="6"/>
      <w:r w:rsidRPr="00144578">
        <w:t>Foundation Skills</w:t>
      </w:r>
    </w:p>
    <w:p w:rsidR="00000000" w:rsidRPr="00144578" w:rsidP="008234ED">
      <w:pPr>
        <w:pStyle w:val="BodyText"/>
      </w:pPr>
      <w:r w:rsidRPr="00144578">
        <w:t>This section describes those language, literacy, numeracy and employment skills tha</w:t>
      </w:r>
      <w:r w:rsidRPr="00144578">
        <w:t>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4457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578" w:rsidP="00144578">
            <w:pPr>
              <w:pStyle w:val="BodyText"/>
            </w:pPr>
            <w:r w:rsidRPr="00144578">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578">
            <w:pPr>
              <w:pStyle w:val="BodyText"/>
              <w:rPr>
                <w:lang w:val="en-NZ"/>
              </w:rPr>
            </w:pPr>
            <w:r w:rsidRPr="00144578">
              <w:rPr>
                <w:rStyle w:val="SpecialBold"/>
              </w:rPr>
              <w:t>Description</w:t>
            </w:r>
          </w:p>
        </w:tc>
      </w:tr>
      <w:tr w:rsidTr="001445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578">
            <w:pPr>
              <w:pStyle w:val="BodyText"/>
              <w:rPr>
                <w:lang w:val="en-NZ"/>
              </w:rPr>
            </w:pPr>
            <w:r w:rsidRPr="00144578">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578">
            <w:pPr>
              <w:pStyle w:val="ListBullet"/>
              <w:rPr>
                <w:lang w:val="en-NZ"/>
              </w:rPr>
            </w:pPr>
            <w:r w:rsidRPr="00144578">
              <w:t>locate specifications and relevant information efficiently.</w:t>
            </w:r>
          </w:p>
        </w:tc>
      </w:tr>
      <w:tr w:rsidTr="001445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578">
            <w:pPr>
              <w:pStyle w:val="BodyText"/>
              <w:rPr>
                <w:lang w:val="en-NZ"/>
              </w:rPr>
            </w:pPr>
            <w:r w:rsidRPr="0014457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578">
            <w:pPr>
              <w:pStyle w:val="ListBullet"/>
              <w:rPr>
                <w:lang w:val="en-NZ"/>
              </w:rPr>
            </w:pPr>
            <w:r w:rsidRPr="00144578">
              <w:t>legibly and accurately fill out workplace documentation.</w:t>
            </w:r>
          </w:p>
        </w:tc>
      </w:tr>
      <w:tr w:rsidTr="001445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578">
            <w:pPr>
              <w:pStyle w:val="BodyText"/>
              <w:rPr>
                <w:lang w:val="en-NZ"/>
              </w:rPr>
            </w:pPr>
            <w:r w:rsidRPr="00144578">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578" w:rsidP="00144578">
            <w:pPr>
              <w:pStyle w:val="ListBullet"/>
            </w:pPr>
            <w:r w:rsidRPr="00144578">
              <w:t>clarify instructions and procedures</w:t>
            </w:r>
          </w:p>
          <w:p w:rsidR="00000000" w:rsidP="00144578">
            <w:pPr>
              <w:pStyle w:val="ListBullet"/>
              <w:rPr>
                <w:lang w:val="en-NZ"/>
              </w:rPr>
            </w:pPr>
            <w:r w:rsidRPr="00144578">
              <w:t>clearly report issues or outcomes.</w:t>
            </w:r>
          </w:p>
        </w:tc>
      </w:tr>
      <w:tr w:rsidTr="001445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578">
            <w:pPr>
              <w:pStyle w:val="BodyText"/>
              <w:rPr>
                <w:lang w:val="en-NZ"/>
              </w:rPr>
            </w:pPr>
            <w:r w:rsidRPr="0014457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578" w:rsidP="00144578">
            <w:pPr>
              <w:pStyle w:val="ListBullet"/>
            </w:pPr>
            <w:r w:rsidRPr="00144578">
              <w:t>identify salvageable component part numbers</w:t>
            </w:r>
          </w:p>
          <w:p w:rsidR="00000000" w:rsidRPr="00144578" w:rsidP="00144578">
            <w:pPr>
              <w:pStyle w:val="ListBullet"/>
            </w:pPr>
            <w:r w:rsidRPr="00144578">
              <w:t>interpret salvageable component labels and part lists</w:t>
            </w:r>
          </w:p>
          <w:p w:rsidR="00000000" w:rsidP="00144578">
            <w:pPr>
              <w:pStyle w:val="ListBullet"/>
              <w:rPr>
                <w:lang w:val="en-NZ"/>
              </w:rPr>
            </w:pPr>
            <w:r w:rsidRPr="00144578">
              <w:t>use basic mathematical operations, including addition, subtraction, to calculate and record quantities of components and parts accurately.</w:t>
            </w:r>
          </w:p>
        </w:tc>
      </w:tr>
      <w:tr w:rsidTr="001445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578">
            <w:pPr>
              <w:pStyle w:val="BodyText"/>
              <w:rPr>
                <w:lang w:val="en-NZ"/>
              </w:rPr>
            </w:pPr>
            <w:r w:rsidRPr="00144578">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578" w:rsidP="00144578">
            <w:pPr>
              <w:pStyle w:val="ListBullet"/>
            </w:pPr>
            <w:r w:rsidRPr="00144578">
              <w:t>plan own work requirements</w:t>
            </w:r>
            <w:r w:rsidRPr="00144578">
              <w:t xml:space="preserve"> and prioritise actions to achieve required outcomes and ensure tasks are completed within workplace timeframes.</w:t>
            </w:r>
          </w:p>
        </w:tc>
      </w:tr>
    </w:tbl>
    <w:p w:rsidR="00000000" w:rsidRPr="00144578" w:rsidP="00144578">
      <w:pPr>
        <w:pStyle w:val="BodyText"/>
      </w:pPr>
    </w:p>
    <w:p w:rsidR="00000000" w:rsidRPr="00144578" w:rsidP="00144578">
      <w:pPr>
        <w:pStyle w:val="AllowPageBreak"/>
      </w:pPr>
    </w:p>
    <w:p w:rsidR="00000000" w:rsidRPr="00144578" w:rsidP="00144578">
      <w:pPr>
        <w:pStyle w:val="Heading1"/>
      </w:pPr>
      <w:bookmarkStart w:id="7" w:name="O_803552"/>
      <w:bookmarkEnd w:id="7"/>
      <w:r w:rsidRPr="00144578">
        <w:t>Range of Conditions</w:t>
      </w:r>
    </w:p>
    <w:p w:rsidR="00000000" w:rsidRPr="00144578" w:rsidP="008234ED">
      <w:pPr>
        <w:pStyle w:val="BodyText"/>
      </w:pPr>
      <w:r w:rsidRPr="00144578">
        <w:t>This section specifies work environments and conditions that may affect performance. Essential operating conditions that may be present (depending on the work situation, needs of the candidate, accessibility of the item, and local industry and regional con</w:t>
      </w:r>
      <w:r w:rsidRPr="00144578">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445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578">
            <w:pPr>
              <w:pStyle w:val="BodyText"/>
              <w:rPr>
                <w:lang w:val="en-NZ"/>
              </w:rPr>
            </w:pPr>
            <w:r w:rsidRPr="00144578">
              <w:rPr>
                <w:rStyle w:val="BoldandItalics"/>
              </w:rPr>
              <w:t>Tools and equipment</w:t>
            </w:r>
            <w:r w:rsidRPr="00144578">
              <w:t xml:space="preserve"> must include</w:t>
            </w:r>
            <w:r w:rsidRPr="00144578">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578" w:rsidP="00144578">
            <w:pPr>
              <w:pStyle w:val="ListBullet"/>
            </w:pPr>
            <w:r w:rsidRPr="00144578">
              <w:t>hand and power tools</w:t>
            </w:r>
          </w:p>
          <w:p w:rsidR="00000000" w:rsidP="00144578">
            <w:pPr>
              <w:pStyle w:val="ListBullet"/>
              <w:rPr>
                <w:lang w:val="en-NZ"/>
              </w:rPr>
            </w:pPr>
            <w:r w:rsidRPr="00144578">
              <w:t>safety equipment, including personal protective equipment (PPE).</w:t>
            </w:r>
          </w:p>
        </w:tc>
      </w:tr>
      <w:tr w:rsidTr="001445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578">
            <w:pPr>
              <w:pStyle w:val="BodyText"/>
              <w:rPr>
                <w:lang w:val="en-NZ"/>
              </w:rPr>
            </w:pPr>
            <w:r w:rsidRPr="00144578">
              <w:rPr>
                <w:rStyle w:val="BoldandItalics"/>
              </w:rPr>
              <w:t>Removal processes</w:t>
            </w:r>
            <w:r w:rsidRPr="00144578">
              <w:t xml:space="preserve"> must include</w:t>
            </w:r>
            <w:r w:rsidRPr="00144578">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578" w:rsidP="00144578">
            <w:pPr>
              <w:pStyle w:val="ListBullet"/>
            </w:pPr>
            <w:r w:rsidRPr="00144578">
              <w:t>inspecting vehicle components</w:t>
            </w:r>
          </w:p>
          <w:p w:rsidR="00000000" w:rsidRPr="00144578" w:rsidP="00144578">
            <w:pPr>
              <w:pStyle w:val="ListBullet"/>
            </w:pPr>
            <w:r w:rsidRPr="00144578">
              <w:t>deciding on salvageable components and items</w:t>
            </w:r>
          </w:p>
          <w:p w:rsidR="00000000" w:rsidP="00144578">
            <w:pPr>
              <w:pStyle w:val="ListBullet"/>
              <w:rPr>
                <w:lang w:val="en-NZ"/>
              </w:rPr>
            </w:pPr>
            <w:r w:rsidRPr="00144578">
              <w:t>using removal techniques suitable for salvageable components and items.</w:t>
            </w:r>
          </w:p>
        </w:tc>
      </w:tr>
      <w:tr w:rsidTr="001445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578">
            <w:pPr>
              <w:pStyle w:val="BodyText"/>
              <w:rPr>
                <w:lang w:val="en-NZ"/>
              </w:rPr>
            </w:pPr>
            <w:r w:rsidRPr="00144578">
              <w:rPr>
                <w:rStyle w:val="BoldandItalics"/>
              </w:rPr>
              <w:t>Safety and environmental requirements</w:t>
            </w:r>
            <w:r w:rsidRPr="0014457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578" w:rsidP="00144578">
            <w:pPr>
              <w:pStyle w:val="ListBullet"/>
            </w:pPr>
            <w:r w:rsidRPr="00144578">
              <w:t>work health and safety (WHS) and occupational health and safety (OHS) requirements, including procedures for:</w:t>
            </w:r>
          </w:p>
          <w:p w:rsidR="00000000" w:rsidRPr="00144578" w:rsidP="00144578">
            <w:pPr>
              <w:pStyle w:val="ListBullet2"/>
            </w:pPr>
            <w:r w:rsidRPr="00144578">
              <w:t>selecting and using PPE</w:t>
            </w:r>
          </w:p>
          <w:p w:rsidR="00000000" w:rsidRPr="00144578" w:rsidP="00144578">
            <w:pPr>
              <w:pStyle w:val="ListBullet2"/>
            </w:pPr>
            <w:r w:rsidRPr="00144578">
              <w:t>manually handling and storing vehicle components</w:t>
            </w:r>
          </w:p>
          <w:p w:rsidR="00000000" w:rsidRPr="00144578" w:rsidP="00144578">
            <w:pPr>
              <w:pStyle w:val="ListBullet2"/>
            </w:pPr>
            <w:r w:rsidRPr="00144578">
              <w:t>using tools and equipment</w:t>
            </w:r>
          </w:p>
          <w:p w:rsidR="00000000" w:rsidRPr="00144578" w:rsidP="00144578">
            <w:pPr>
              <w:pStyle w:val="ListBullet"/>
            </w:pPr>
            <w:r w:rsidRPr="00144578">
              <w:t>environmental requirements, including procedu</w:t>
            </w:r>
            <w:r w:rsidRPr="00144578">
              <w:t>res for trapping, storing and disposing of waste materials and vehicle fluids released during the process.</w:t>
            </w:r>
          </w:p>
        </w:tc>
      </w:tr>
    </w:tbl>
    <w:p w:rsidR="00000000" w:rsidRPr="00144578" w:rsidP="00144578">
      <w:pPr>
        <w:pStyle w:val="BodyText"/>
      </w:pPr>
    </w:p>
    <w:p w:rsidR="00000000" w:rsidRPr="00144578" w:rsidP="00144578">
      <w:pPr>
        <w:pStyle w:val="AllowPageBreak"/>
      </w:pPr>
    </w:p>
    <w:p w:rsidR="00000000" w:rsidRPr="00144578" w:rsidP="00144578">
      <w:pPr>
        <w:pStyle w:val="Heading1"/>
      </w:pPr>
      <w:bookmarkStart w:id="8" w:name="O_803553"/>
      <w:bookmarkEnd w:id="8"/>
      <w:r w:rsidRPr="00144578">
        <w:t>Unit Mapping Information</w:t>
      </w:r>
    </w:p>
    <w:p w:rsidR="00000000" w:rsidRPr="00144578" w:rsidP="008234ED">
      <w:pPr>
        <w:pStyle w:val="BodyText"/>
      </w:pPr>
      <w:r w:rsidRPr="00144578">
        <w:t>Equivalent to AURVTN2007 Remove salvageable components</w:t>
      </w:r>
    </w:p>
    <w:p w:rsidR="00000000" w:rsidRPr="00144578" w:rsidP="00144578">
      <w:pPr>
        <w:pStyle w:val="Heading1"/>
      </w:pPr>
      <w:bookmarkStart w:id="9" w:name="O_803560"/>
      <w:bookmarkEnd w:id="9"/>
      <w:r w:rsidRPr="00144578">
        <w:t>Links</w:t>
      </w:r>
    </w:p>
    <w:p w:rsidR="00000000" w:rsidRPr="00144578" w:rsidP="008234ED">
      <w:pPr>
        <w:pStyle w:val="BodyText"/>
      </w:pPr>
      <w:r w:rsidRPr="0014457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63C74">
        <w:rPr>
          <w:rStyle w:val="Hyperlink"/>
        </w:rPr>
        <w:t>https://vetnet.gov.au/Pages/TrainingDocs.aspx?q=b4278d82-d487-4070-a8c4-78045ec695b1</w:t>
      </w:r>
      <w:r>
        <w:fldChar w:fldCharType="end"/>
      </w:r>
    </w:p>
    <w:p w:rsidR="00000000" w:rsidRPr="00144578" w:rsidP="008234ED">
      <w:pPr>
        <w:pStyle w:val="BodyText"/>
        <w:sectPr w:rsidSect="00144578">
          <w:headerReference w:type="default" r:id="rId10"/>
          <w:footerReference w:type="default" r:id="rId11"/>
          <w:pgSz w:w="11908" w:h="16833"/>
          <w:pgMar w:top="1702" w:right="1418" w:bottom="1702" w:left="1418" w:header="992" w:footer="992" w:gutter="0"/>
          <w:cols w:space="720"/>
          <w:noEndnote/>
          <w:docGrid w:linePitch="299"/>
        </w:sectPr>
      </w:pPr>
    </w:p>
    <w:p w:rsidR="00000000" w:rsidRPr="00144578" w:rsidP="00144578">
      <w:pPr>
        <w:pStyle w:val="SuperHeading"/>
      </w:pPr>
      <w:r w:rsidRPr="00144578">
        <w:t>Assessment Requirements for AURVTN007 Remove and clean salvagea</w:t>
      </w:r>
      <w:r w:rsidRPr="00144578">
        <w:t>ble vehicle components</w:t>
      </w:r>
    </w:p>
    <w:p w:rsidR="00000000" w:rsidRPr="00144578" w:rsidP="00144578">
      <w:pPr>
        <w:pStyle w:val="Heading1"/>
      </w:pPr>
      <w:bookmarkStart w:id="10" w:name="O_803555"/>
      <w:bookmarkEnd w:id="10"/>
      <w:r w:rsidRPr="00144578">
        <w:t>Modification History</w:t>
      </w:r>
    </w:p>
    <w:tbl>
      <w:tblPr>
        <w:tblW w:w="9639" w:type="dxa"/>
        <w:tblLayout w:type="fixed"/>
        <w:tblCellMar>
          <w:left w:w="62" w:type="dxa"/>
          <w:right w:w="62" w:type="dxa"/>
        </w:tblCellMar>
        <w:tblLook w:val="0000"/>
      </w:tblPr>
      <w:tblGrid>
        <w:gridCol w:w="2835"/>
        <w:gridCol w:w="6804"/>
      </w:tblGrid>
      <w:tr w:rsidTr="008234E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578" w:rsidP="00144578">
            <w:pPr>
              <w:pStyle w:val="BodyText"/>
            </w:pPr>
            <w:r w:rsidRPr="0014457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578">
            <w:pPr>
              <w:pStyle w:val="BodyText"/>
              <w:rPr>
                <w:lang w:val="en-NZ"/>
              </w:rPr>
            </w:pPr>
            <w:r w:rsidRPr="00144578">
              <w:rPr>
                <w:rStyle w:val="SpecialBold"/>
              </w:rPr>
              <w:t>Comment</w:t>
            </w:r>
          </w:p>
        </w:tc>
      </w:tr>
      <w:tr w:rsidTr="008234E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578">
            <w:pPr>
              <w:pStyle w:val="BodyText"/>
              <w:rPr>
                <w:lang w:val="en-NZ"/>
              </w:rPr>
            </w:pPr>
            <w:r w:rsidRPr="0014457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578" w:rsidP="00144578">
            <w:pPr>
              <w:pStyle w:val="BodyText"/>
            </w:pPr>
            <w:r w:rsidRPr="00144578">
              <w:t>New unit of competency.</w:t>
            </w:r>
          </w:p>
        </w:tc>
      </w:tr>
    </w:tbl>
    <w:p w:rsidR="00000000" w:rsidRPr="00144578" w:rsidP="00144578">
      <w:pPr>
        <w:pStyle w:val="BodyText"/>
      </w:pPr>
    </w:p>
    <w:p w:rsidR="00000000" w:rsidRPr="00144578" w:rsidP="00144578">
      <w:pPr>
        <w:pStyle w:val="AllowPageBreak"/>
      </w:pPr>
    </w:p>
    <w:p w:rsidR="00000000" w:rsidRPr="00144578" w:rsidP="00144578">
      <w:pPr>
        <w:pStyle w:val="Heading1"/>
      </w:pPr>
      <w:bookmarkStart w:id="11" w:name="O_803556"/>
      <w:bookmarkEnd w:id="11"/>
      <w:r w:rsidRPr="00144578">
        <w:t>Performance Evidence</w:t>
      </w:r>
    </w:p>
    <w:p w:rsidR="00000000" w:rsidRPr="00144578" w:rsidP="008234ED">
      <w:pPr>
        <w:pStyle w:val="BodyText"/>
      </w:pPr>
      <w:r w:rsidRPr="00144578">
        <w:t>Before competency can be determined, individuals must demonstrate they can perform the following according to the standard defined in this unit’s elements, performance criteria, range of conditions and foundation skills:</w:t>
      </w:r>
    </w:p>
    <w:p w:rsidR="00000000" w:rsidRPr="00144578" w:rsidP="00144578">
      <w:pPr>
        <w:pStyle w:val="ListBullet"/>
      </w:pPr>
      <w:r w:rsidRPr="00144578">
        <w:t>remove, clean and prepare salvagea</w:t>
      </w:r>
      <w:r w:rsidRPr="00144578">
        <w:t>ble components for sale from three different vehicles.</w:t>
      </w:r>
    </w:p>
    <w:p w:rsidR="00000000" w:rsidRPr="00144578" w:rsidP="00144578">
      <w:pPr>
        <w:pStyle w:val="AllowPageBreak"/>
      </w:pPr>
    </w:p>
    <w:p w:rsidR="00000000" w:rsidRPr="00144578" w:rsidP="00144578">
      <w:pPr>
        <w:pStyle w:val="Heading1"/>
      </w:pPr>
      <w:bookmarkStart w:id="12" w:name="O_803557"/>
      <w:bookmarkEnd w:id="12"/>
      <w:r w:rsidRPr="00144578">
        <w:t>Knowledge Evidence</w:t>
      </w:r>
    </w:p>
    <w:p w:rsidR="00000000" w:rsidRPr="00144578" w:rsidP="008234ED">
      <w:pPr>
        <w:pStyle w:val="BodyText"/>
      </w:pPr>
      <w:r w:rsidRPr="00144578">
        <w:t>Individuals must be able to demonstrate knowledge of:</w:t>
      </w:r>
    </w:p>
    <w:p w:rsidR="00000000" w:rsidRPr="00144578" w:rsidP="00144578">
      <w:pPr>
        <w:pStyle w:val="ListBullet"/>
      </w:pPr>
      <w:r w:rsidRPr="00144578">
        <w:t xml:space="preserve">work health and safety (WHS) and occupational health and safety (OHS) requirements relating to removing </w:t>
      </w:r>
      <w:r w:rsidRPr="00144578">
        <w:t>and cleaning salvageable vehicle components, including procedures for:</w:t>
      </w:r>
    </w:p>
    <w:p w:rsidR="00000000" w:rsidRPr="00144578" w:rsidP="00144578">
      <w:pPr>
        <w:pStyle w:val="ListBullet2"/>
      </w:pPr>
      <w:r w:rsidRPr="00144578">
        <w:t>selecting and using personal protective equipment (PPE)</w:t>
      </w:r>
    </w:p>
    <w:p w:rsidR="00000000" w:rsidRPr="00144578" w:rsidP="00144578">
      <w:pPr>
        <w:pStyle w:val="ListBullet2"/>
      </w:pPr>
      <w:r w:rsidRPr="00144578">
        <w:t>manually handling and storing vehicle components</w:t>
      </w:r>
    </w:p>
    <w:p w:rsidR="00000000" w:rsidRPr="00144578" w:rsidP="00144578">
      <w:pPr>
        <w:pStyle w:val="ListBullet2"/>
      </w:pPr>
      <w:r w:rsidRPr="00144578">
        <w:t>using tools and equipment</w:t>
      </w:r>
    </w:p>
    <w:p w:rsidR="00000000" w:rsidRPr="00144578" w:rsidP="00144578">
      <w:pPr>
        <w:pStyle w:val="ListBullet"/>
      </w:pPr>
      <w:r w:rsidRPr="00144578">
        <w:t>environmental requirements, including procedures for</w:t>
      </w:r>
      <w:r w:rsidRPr="00144578">
        <w:t xml:space="preserve"> trapping, storing and disposing of waste materials and vehicle fluids released during the process</w:t>
      </w:r>
    </w:p>
    <w:p w:rsidR="00000000" w:rsidRPr="00144578" w:rsidP="00144578">
      <w:pPr>
        <w:pStyle w:val="ListBullet"/>
      </w:pPr>
      <w:r w:rsidRPr="00144578">
        <w:t>types, location and content of hard copy and electronic manufacturer service and repair manuals</w:t>
      </w:r>
    </w:p>
    <w:p w:rsidR="00000000" w:rsidRPr="00144578" w:rsidP="00144578">
      <w:pPr>
        <w:pStyle w:val="ListBullet"/>
      </w:pPr>
      <w:r w:rsidRPr="00144578">
        <w:t>techniques and methods for removing salvageable components, i</w:t>
      </w:r>
      <w:r w:rsidRPr="00144578">
        <w:t>ncluding:</w:t>
      </w:r>
    </w:p>
    <w:p w:rsidR="00000000" w:rsidRPr="00144578" w:rsidP="00144578">
      <w:pPr>
        <w:pStyle w:val="ListBullet2"/>
      </w:pPr>
      <w:r w:rsidRPr="00144578">
        <w:t>removal, cleaning and presentation methods and techniques</w:t>
      </w:r>
    </w:p>
    <w:p w:rsidR="00000000" w:rsidRPr="00144578" w:rsidP="00144578">
      <w:pPr>
        <w:pStyle w:val="ListBullet2"/>
      </w:pPr>
      <w:r w:rsidRPr="00144578">
        <w:t>component cleaning materials</w:t>
      </w:r>
    </w:p>
    <w:p w:rsidR="00000000" w:rsidRPr="00144578" w:rsidP="00144578">
      <w:pPr>
        <w:pStyle w:val="ListBullet2"/>
      </w:pPr>
      <w:r w:rsidRPr="00144578">
        <w:t>procedures for inspecting components</w:t>
      </w:r>
    </w:p>
    <w:p w:rsidR="00000000" w:rsidRPr="00144578" w:rsidP="00144578">
      <w:pPr>
        <w:pStyle w:val="ListBullet2"/>
      </w:pPr>
      <w:r w:rsidRPr="00144578">
        <w:t xml:space="preserve">procedures for preparing and labelling components for sale </w:t>
      </w:r>
    </w:p>
    <w:p w:rsidR="00000000" w:rsidRPr="00144578" w:rsidP="00144578">
      <w:pPr>
        <w:pStyle w:val="ListBullet"/>
      </w:pPr>
      <w:r w:rsidRPr="00144578">
        <w:t>cleaning methods, materials and equipment required to prepare components.</w:t>
      </w:r>
    </w:p>
    <w:p w:rsidR="00000000" w:rsidRPr="00144578" w:rsidP="00144578">
      <w:pPr>
        <w:pStyle w:val="AllowPageBreak"/>
      </w:pPr>
    </w:p>
    <w:p w:rsidR="00000000" w:rsidRPr="00144578" w:rsidP="00144578">
      <w:pPr>
        <w:pStyle w:val="Heading1"/>
      </w:pPr>
      <w:bookmarkStart w:id="13" w:name="O_803558"/>
      <w:bookmarkEnd w:id="13"/>
      <w:r w:rsidRPr="00144578">
        <w:t>Assessment Conditions</w:t>
      </w:r>
    </w:p>
    <w:p w:rsidR="00000000" w:rsidRPr="00144578" w:rsidP="008234ED">
      <w:pPr>
        <w:pStyle w:val="BodyText"/>
      </w:pPr>
      <w:r w:rsidRPr="00144578">
        <w:t>Assessors must satisfy NVR/AQTF assessor requirements.</w:t>
      </w:r>
    </w:p>
    <w:p w:rsidR="00000000" w:rsidRPr="00144578" w:rsidP="008234ED">
      <w:pPr>
        <w:pStyle w:val="BodyText"/>
      </w:pPr>
      <w:r w:rsidRPr="00144578">
        <w:t>Competency is to be assessed in the workplace or a simulated environment that accuratel</w:t>
      </w:r>
      <w:r w:rsidRPr="00144578">
        <w:t>y reflects performance in a real workplace setting.</w:t>
      </w:r>
    </w:p>
    <w:p w:rsidR="00000000" w:rsidRPr="00144578" w:rsidP="008234ED">
      <w:pPr>
        <w:pStyle w:val="BodyText"/>
      </w:pPr>
      <w:r w:rsidRPr="00144578">
        <w:t>Assessment must include direct observation of tasks.</w:t>
      </w:r>
    </w:p>
    <w:p w:rsidR="00000000" w:rsidRPr="00144578" w:rsidP="008234ED">
      <w:pPr>
        <w:pStyle w:val="BodyText"/>
      </w:pPr>
      <w:r w:rsidRPr="00144578">
        <w:t>Where assessment of competency includes third-party evidence, individuals must provide evidence that links them to the vehicle components they have s</w:t>
      </w:r>
      <w:r w:rsidRPr="00144578">
        <w:t>alvaged, e.g. work orders.</w:t>
      </w:r>
    </w:p>
    <w:p w:rsidR="00000000" w:rsidRPr="00144578" w:rsidP="008234ED">
      <w:pPr>
        <w:pStyle w:val="BodyText"/>
      </w:pPr>
      <w:r w:rsidRPr="00144578">
        <w:t>Assessors must verify performance evidence through questioning on skills and knowledge to ensure correct interpretation and application.</w:t>
      </w:r>
    </w:p>
    <w:p w:rsidR="00000000" w:rsidRPr="00144578" w:rsidP="008234ED">
      <w:pPr>
        <w:pStyle w:val="BodyText"/>
      </w:pPr>
      <w:r w:rsidRPr="00144578">
        <w:t>The following resources must be made available:</w:t>
      </w:r>
    </w:p>
    <w:p w:rsidR="00000000" w:rsidRPr="00144578" w:rsidP="00144578">
      <w:pPr>
        <w:pStyle w:val="ListBullet"/>
      </w:pPr>
      <w:r w:rsidRPr="00144578">
        <w:t>automotive repair workplace or simulated workplace</w:t>
      </w:r>
    </w:p>
    <w:p w:rsidR="00000000" w:rsidRPr="00144578" w:rsidP="00144578">
      <w:pPr>
        <w:pStyle w:val="ListBullet"/>
      </w:pPr>
      <w:r w:rsidRPr="00144578">
        <w:t>workplace instructions</w:t>
      </w:r>
    </w:p>
    <w:p w:rsidR="00000000" w:rsidRPr="00144578" w:rsidP="00144578">
      <w:pPr>
        <w:pStyle w:val="ListBullet"/>
      </w:pPr>
      <w:r w:rsidRPr="00144578">
        <w:t>manufacturer service and repair manuals</w:t>
      </w:r>
    </w:p>
    <w:p w:rsidR="00000000" w:rsidRPr="00144578" w:rsidP="00144578">
      <w:pPr>
        <w:pStyle w:val="ListBullet"/>
      </w:pPr>
      <w:r w:rsidRPr="00144578">
        <w:t>three different vehicles with salvageable components for removal</w:t>
      </w:r>
    </w:p>
    <w:p w:rsidR="00000000" w:rsidRPr="00144578" w:rsidP="00144578">
      <w:pPr>
        <w:pStyle w:val="ListBullet"/>
      </w:pPr>
      <w:r w:rsidRPr="00144578">
        <w:t>tools, equipment and materials appropriate for removing salvageable component</w:t>
      </w:r>
      <w:r w:rsidRPr="00144578">
        <w:t>s, including:</w:t>
      </w:r>
    </w:p>
    <w:p w:rsidR="00000000" w:rsidRPr="00144578" w:rsidP="00144578">
      <w:pPr>
        <w:pStyle w:val="ListBullet2"/>
      </w:pPr>
      <w:r w:rsidRPr="00144578">
        <w:t>component labels</w:t>
      </w:r>
    </w:p>
    <w:p w:rsidR="00000000" w:rsidRPr="00144578" w:rsidP="00144578">
      <w:pPr>
        <w:pStyle w:val="ListBullet2"/>
      </w:pPr>
      <w:r w:rsidRPr="00144578">
        <w:t xml:space="preserve">component cleaning materials </w:t>
      </w:r>
    </w:p>
    <w:p w:rsidR="00000000" w:rsidRPr="00144578" w:rsidP="00144578">
      <w:pPr>
        <w:pStyle w:val="ListBullet2"/>
      </w:pPr>
      <w:r w:rsidRPr="00144578">
        <w:t>required PPE.</w:t>
      </w:r>
    </w:p>
    <w:p w:rsidR="00000000" w:rsidRPr="00144578" w:rsidP="00144578">
      <w:pPr>
        <w:pStyle w:val="AllowPageBreak"/>
      </w:pPr>
    </w:p>
    <w:p w:rsidR="00000000" w:rsidRPr="00144578" w:rsidP="00144578">
      <w:pPr>
        <w:pStyle w:val="Heading1"/>
      </w:pPr>
      <w:bookmarkStart w:id="14" w:name="O_803561"/>
      <w:bookmarkEnd w:id="14"/>
      <w:r w:rsidRPr="00144578">
        <w:t>Links</w:t>
      </w:r>
    </w:p>
    <w:p w:rsidR="00000000" w:rsidRPr="00144578" w:rsidP="008234ED">
      <w:pPr>
        <w:pStyle w:val="BodyText"/>
      </w:pPr>
      <w:r w:rsidRPr="0014457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63C74">
        <w:rPr>
          <w:rStyle w:val="Hyperlink"/>
        </w:rPr>
        <w:t>https://vetnet.gov.au/Pages/TrainingDocs.aspx?q=b4278d82-d487-4070-a8c4-78045ec695b1</w:t>
      </w:r>
      <w:r>
        <w:fldChar w:fldCharType="end"/>
      </w:r>
    </w:p>
    <w:p w:rsidR="00000000" w:rsidRPr="00144578" w:rsidP="008234ED">
      <w:pPr>
        <w:pStyle w:val="BodyText"/>
      </w:pPr>
      <w:r w:rsidRPr="0014457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63C74">
        <w:rPr>
          <w:rStyle w:val="Hyperlink"/>
        </w:rPr>
        <w:t>https://vetnet.gov.au/Pages/TrainingDocs.aspx?q=b4278d82-d487-4070-a8c4-78045ec695b1</w:t>
      </w:r>
      <w:r>
        <w:fldChar w:fldCharType="end"/>
      </w:r>
    </w:p>
    <w:p w:rsidR="00000000" w:rsidRPr="00144578" w:rsidP="00144578"/>
    <w:sectPr w:rsidSect="0014457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5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578" w:rsidRPr="008234ED" w:rsidP="008234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5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4ED" w:rsidP="001445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234ED" w:rsidP="0014457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234ED" w:rsidP="0014457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578" w:rsidP="00144578">
    <w:pPr>
      <w:pStyle w:val="Footer"/>
      <w:framePr w:wrap="around"/>
    </w:pPr>
    <w:r>
      <w:fldChar w:fldCharType="begin"/>
    </w:r>
    <w:r>
      <w:instrText xml:space="preserve"> DOCPROPERTY  Subject  \* MERGEFORMAT </w:instrText>
    </w:r>
    <w:r>
      <w:fldChar w:fldCharType="separate"/>
    </w:r>
    <w:r w:rsidR="008234ED">
      <w:t>Approved</w:t>
    </w:r>
    <w:r w:rsidR="008234ED">
      <w:fldChar w:fldCharType="end"/>
    </w:r>
    <w:r>
      <w:tab/>
      <w:t xml:space="preserve">Page </w:t>
    </w:r>
    <w:r>
      <w:fldChar w:fldCharType="begin"/>
    </w:r>
    <w:r>
      <w:instrText xml:space="preserve"> PAGE  \* Arabic  \* MERGEFORMAT </w:instrText>
    </w:r>
    <w:r>
      <w:fldChar w:fldCharType="separate"/>
    </w:r>
    <w:r w:rsidR="008234E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34ED">
      <w:rPr>
        <w:noProof/>
      </w:rPr>
      <w:t>5</w:t>
    </w:r>
    <w:r>
      <w:rPr>
        <w:noProof/>
      </w:rPr>
      <w:fldChar w:fldCharType="end"/>
    </w:r>
  </w:p>
  <w:p w:rsidR="00144578" w:rsidP="00144578">
    <w:pPr>
      <w:pStyle w:val="Footer"/>
      <w:framePr w:wrap="around"/>
    </w:pPr>
    <w:r>
      <w:t xml:space="preserve">© Commonwealth of Australia, </w:t>
    </w:r>
    <w:r>
      <w:fldChar w:fldCharType="begin"/>
    </w:r>
    <w:r>
      <w:instrText xml:space="preserve"> DATE  \@ "yyyy"  \* MERGEFORMAT </w:instrText>
    </w:r>
    <w:r>
      <w:fldChar w:fldCharType="separate"/>
    </w:r>
    <w:r w:rsidR="008234ED">
      <w:rPr>
        <w:noProof/>
      </w:rPr>
      <w:t>2025</w:t>
    </w:r>
    <w:r>
      <w:fldChar w:fldCharType="end"/>
    </w:r>
    <w:r>
      <w:tab/>
    </w:r>
    <w:r>
      <w:fldChar w:fldCharType="begin"/>
    </w:r>
    <w:r>
      <w:instrText xml:space="preserve"> DOCPROPERTY  Author  \* MERGEFORMAT </w:instrText>
    </w:r>
    <w:r>
      <w:fldChar w:fldCharType="separate"/>
    </w:r>
    <w:r w:rsidR="008234ED">
      <w:t>Mining and Automotive Skills Alliance</w:t>
    </w:r>
    <w:r w:rsidR="008234ED">
      <w:fldChar w:fldCharType="end"/>
    </w:r>
  </w:p>
  <w:p w:rsidR="00144578" w:rsidP="001445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5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4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4578" w:rsidRPr="008234ED" w:rsidP="008234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5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4ED" w:rsidRPr="002D2AF8" w:rsidP="00144578">
    <w:pPr>
      <w:pStyle w:val="Header"/>
      <w:framePr w:wrap="around"/>
    </w:pPr>
    <w:r>
      <w:fldChar w:fldCharType="begin"/>
    </w:r>
    <w:r>
      <w:instrText xml:space="preserve"> TITLE   \* MERGEFORMAT </w:instrText>
    </w:r>
    <w:r>
      <w:fldChar w:fldCharType="separate"/>
    </w:r>
    <w:r>
      <w:t>AURVTN007 Remove and clean salvageable vehicle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234ED" w:rsidP="0014457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578" w:rsidRPr="002D2AF8" w:rsidP="00144578">
    <w:pPr>
      <w:pStyle w:val="Header"/>
      <w:framePr w:wrap="around"/>
    </w:pPr>
    <w:r>
      <w:fldChar w:fldCharType="begin"/>
    </w:r>
    <w:r>
      <w:instrText xml:space="preserve"> TITLE   \* MERGEFORMAT </w:instrText>
    </w:r>
    <w:r>
      <w:fldChar w:fldCharType="separate"/>
    </w:r>
    <w:r w:rsidR="008234ED">
      <w:t>AURVTN007 Remove and clean salvageable vehicle components</w:t>
    </w:r>
    <w:r w:rsidR="008234ED">
      <w:fldChar w:fldCharType="end"/>
    </w:r>
    <w:r>
      <w:tab/>
      <w:t xml:space="preserve">Date this document was generated: </w:t>
    </w:r>
    <w:r>
      <w:fldChar w:fldCharType="begin"/>
    </w:r>
    <w:r>
      <w:instrText xml:space="preserve"> CREATEDATE  \@ "d MMMM yyyy"  \* MERGEFORMAT </w:instrText>
    </w:r>
    <w:r>
      <w:fldChar w:fldCharType="separate"/>
    </w:r>
    <w:r w:rsidR="008234ED">
      <w:rPr>
        <w:noProof/>
      </w:rPr>
      <w:t>1 March 2025</w:t>
    </w:r>
    <w:r>
      <w:fldChar w:fldCharType="end"/>
    </w:r>
  </w:p>
  <w:p w:rsidR="00144578" w:rsidP="001445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D2A5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A491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F0E8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45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4578"/>
    <w:pPr>
      <w:spacing w:before="360" w:after="60"/>
      <w:outlineLvl w:val="0"/>
    </w:pPr>
    <w:rPr>
      <w:sz w:val="32"/>
    </w:rPr>
  </w:style>
  <w:style w:type="paragraph" w:styleId="Heading2">
    <w:name w:val="heading 2"/>
    <w:basedOn w:val="HeadingBase"/>
    <w:next w:val="BodyText"/>
    <w:link w:val="Heading2Char"/>
    <w:qFormat/>
    <w:rsid w:val="00144578"/>
    <w:pPr>
      <w:keepLines/>
      <w:spacing w:before="240" w:after="120"/>
      <w:outlineLvl w:val="1"/>
    </w:pPr>
    <w:rPr>
      <w:sz w:val="28"/>
      <w:szCs w:val="40"/>
    </w:rPr>
  </w:style>
  <w:style w:type="paragraph" w:styleId="Heading3">
    <w:name w:val="heading 3"/>
    <w:basedOn w:val="HeadingBase"/>
    <w:next w:val="BodyText"/>
    <w:link w:val="Heading3Char"/>
    <w:qFormat/>
    <w:rsid w:val="00144578"/>
    <w:pPr>
      <w:spacing w:before="180" w:after="120"/>
      <w:outlineLvl w:val="2"/>
    </w:pPr>
    <w:rPr>
      <w:spacing w:val="-10"/>
      <w:kern w:val="32"/>
    </w:rPr>
  </w:style>
  <w:style w:type="paragraph" w:styleId="Heading4">
    <w:name w:val="heading 4"/>
    <w:basedOn w:val="HeadingBase"/>
    <w:next w:val="BodyText"/>
    <w:link w:val="Heading4Char"/>
    <w:qFormat/>
    <w:rsid w:val="00144578"/>
    <w:pPr>
      <w:spacing w:before="160" w:after="120"/>
      <w:outlineLvl w:val="3"/>
    </w:pPr>
    <w:rPr>
      <w:sz w:val="22"/>
    </w:rPr>
  </w:style>
  <w:style w:type="paragraph" w:styleId="Heading5">
    <w:name w:val="heading 5"/>
    <w:basedOn w:val="HeadingBase"/>
    <w:next w:val="Normal"/>
    <w:link w:val="Heading5Char"/>
    <w:qFormat/>
    <w:rsid w:val="00144578"/>
    <w:pPr>
      <w:spacing w:before="80"/>
      <w:outlineLvl w:val="4"/>
    </w:pPr>
    <w:rPr>
      <w:color w:val="918585"/>
      <w:sz w:val="20"/>
    </w:rPr>
  </w:style>
  <w:style w:type="paragraph" w:styleId="Heading6">
    <w:name w:val="heading 6"/>
    <w:basedOn w:val="HeadingBase"/>
    <w:next w:val="Normal"/>
    <w:link w:val="Heading6Char"/>
    <w:qFormat/>
    <w:rsid w:val="00144578"/>
    <w:pPr>
      <w:spacing w:before="60"/>
      <w:outlineLvl w:val="5"/>
    </w:pPr>
    <w:rPr>
      <w:color w:val="918585"/>
      <w:sz w:val="20"/>
    </w:rPr>
  </w:style>
  <w:style w:type="paragraph" w:styleId="Heading7">
    <w:name w:val="heading 7"/>
    <w:basedOn w:val="Normal"/>
    <w:next w:val="Normal"/>
    <w:link w:val="Heading7Char"/>
    <w:qFormat/>
    <w:rsid w:val="00144578"/>
    <w:pPr>
      <w:ind w:left="720"/>
      <w:outlineLvl w:val="6"/>
    </w:pPr>
    <w:rPr>
      <w:i/>
    </w:rPr>
  </w:style>
  <w:style w:type="paragraph" w:styleId="Heading8">
    <w:name w:val="heading 8"/>
    <w:basedOn w:val="Normal"/>
    <w:next w:val="Normal"/>
    <w:link w:val="Heading8Char"/>
    <w:qFormat/>
    <w:rsid w:val="00144578"/>
    <w:pPr>
      <w:ind w:left="720"/>
      <w:outlineLvl w:val="7"/>
    </w:pPr>
    <w:rPr>
      <w:i/>
    </w:rPr>
  </w:style>
  <w:style w:type="paragraph" w:styleId="Heading9">
    <w:name w:val="heading 9"/>
    <w:basedOn w:val="Normal"/>
    <w:next w:val="Normal"/>
    <w:link w:val="Heading9Char"/>
    <w:qFormat/>
    <w:rsid w:val="00144578"/>
    <w:pPr>
      <w:ind w:left="720"/>
      <w:outlineLvl w:val="8"/>
    </w:pPr>
    <w:rPr>
      <w:i/>
    </w:rPr>
  </w:style>
  <w:style w:type="character" w:default="1" w:styleId="DefaultParagraphFont">
    <w:name w:val="Default Paragraph Font"/>
    <w:uiPriority w:val="1"/>
    <w:unhideWhenUsed/>
    <w:rsid w:val="001445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4578"/>
  </w:style>
  <w:style w:type="character" w:customStyle="1" w:styleId="Heading1Char">
    <w:name w:val="Heading 1 Char"/>
    <w:basedOn w:val="DefaultParagraphFont"/>
    <w:link w:val="Heading1"/>
    <w:rsid w:val="00144578"/>
    <w:rPr>
      <w:rFonts w:ascii="Times New Roman" w:eastAsia="Times New Roman" w:hAnsi="Times New Roman" w:cs="Times New Roman"/>
      <w:b/>
      <w:sz w:val="32"/>
      <w:szCs w:val="20"/>
      <w:lang w:eastAsia="en-US"/>
    </w:rPr>
  </w:style>
  <w:style w:type="paragraph" w:styleId="BodyText">
    <w:name w:val="Body Text"/>
    <w:basedOn w:val="Normal"/>
    <w:link w:val="BodyTextChar"/>
    <w:rsid w:val="001445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4578"/>
    <w:rPr>
      <w:rFonts w:ascii="Times New Roman" w:eastAsia="Times New Roman" w:hAnsi="Times New Roman" w:cs="Times New Roman"/>
      <w:sz w:val="24"/>
      <w:lang w:eastAsia="en-US"/>
    </w:rPr>
  </w:style>
  <w:style w:type="paragraph" w:styleId="List">
    <w:name w:val="List"/>
    <w:basedOn w:val="BodyText"/>
    <w:next w:val="BodyText"/>
    <w:rsid w:val="00144578"/>
    <w:pPr>
      <w:tabs>
        <w:tab w:val="left" w:pos="340"/>
      </w:tabs>
      <w:spacing w:before="60" w:after="60"/>
      <w:ind w:left="340" w:hanging="340"/>
    </w:pPr>
  </w:style>
  <w:style w:type="paragraph" w:styleId="ListBullet">
    <w:name w:val="List Bullet"/>
    <w:basedOn w:val="List"/>
    <w:rsid w:val="00144578"/>
    <w:pPr>
      <w:numPr>
        <w:numId w:val="12"/>
      </w:numPr>
      <w:tabs>
        <w:tab w:val="clear" w:pos="340"/>
      </w:tabs>
      <w:spacing w:before="40" w:after="40"/>
    </w:pPr>
  </w:style>
  <w:style w:type="character" w:customStyle="1" w:styleId="SpecialBold">
    <w:name w:val="Special Bold"/>
    <w:basedOn w:val="DefaultParagraphFont"/>
    <w:rsid w:val="00144578"/>
    <w:rPr>
      <w:b/>
      <w:spacing w:val="0"/>
    </w:rPr>
  </w:style>
  <w:style w:type="paragraph" w:styleId="ListBullet2">
    <w:name w:val="List Bullet 2"/>
    <w:basedOn w:val="List2"/>
    <w:rsid w:val="00144578"/>
    <w:pPr>
      <w:numPr>
        <w:numId w:val="13"/>
      </w:numPr>
      <w:tabs>
        <w:tab w:val="clear" w:pos="680"/>
      </w:tabs>
    </w:pPr>
  </w:style>
  <w:style w:type="paragraph" w:customStyle="1" w:styleId="SuperHeading">
    <w:name w:val="SuperHeading"/>
    <w:basedOn w:val="Normal"/>
    <w:rsid w:val="00144578"/>
    <w:pPr>
      <w:spacing w:before="240" w:after="120"/>
      <w:outlineLvl w:val="0"/>
    </w:pPr>
    <w:rPr>
      <w:rFonts w:ascii="Times New Roman" w:hAnsi="Times New Roman"/>
      <w:b/>
      <w:sz w:val="32"/>
    </w:rPr>
  </w:style>
  <w:style w:type="paragraph" w:customStyle="1" w:styleId="AllowPageBreak">
    <w:name w:val="AllowPageBreak"/>
    <w:rsid w:val="001445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44578"/>
    <w:rPr>
      <w:b/>
      <w:i/>
      <w:u w:val="none"/>
    </w:rPr>
  </w:style>
  <w:style w:type="character" w:customStyle="1" w:styleId="Heading2Char">
    <w:name w:val="Heading 2 Char"/>
    <w:basedOn w:val="DefaultParagraphFont"/>
    <w:link w:val="Heading2"/>
    <w:rsid w:val="001445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45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45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45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45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45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45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4578"/>
    <w:rPr>
      <w:rFonts w:ascii="Courier New" w:eastAsia="Times New Roman" w:hAnsi="Courier New" w:cs="Times New Roman"/>
      <w:i/>
      <w:szCs w:val="20"/>
      <w:lang w:eastAsia="en-US"/>
    </w:rPr>
  </w:style>
  <w:style w:type="paragraph" w:customStyle="1" w:styleId="HeadingBase">
    <w:name w:val="Heading Base"/>
    <w:rsid w:val="001445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4578"/>
    <w:pPr>
      <w:tabs>
        <w:tab w:val="right" w:leader="dot" w:pos="9072"/>
      </w:tabs>
      <w:ind w:left="567"/>
    </w:pPr>
    <w:rPr>
      <w:szCs w:val="22"/>
    </w:rPr>
  </w:style>
  <w:style w:type="paragraph" w:customStyle="1" w:styleId="TOCBase">
    <w:name w:val="TOC Base"/>
    <w:rsid w:val="001445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4578"/>
    <w:pPr>
      <w:tabs>
        <w:tab w:val="right" w:leader="dot" w:pos="9072"/>
      </w:tabs>
      <w:spacing w:before="40" w:after="40"/>
      <w:ind w:left="284"/>
    </w:pPr>
    <w:rPr>
      <w:rFonts w:ascii="Times New Roman" w:hAnsi="Times New Roman"/>
    </w:rPr>
  </w:style>
  <w:style w:type="paragraph" w:styleId="TOC1">
    <w:name w:val="toc 1"/>
    <w:basedOn w:val="TOCBase"/>
    <w:next w:val="Normal"/>
    <w:rsid w:val="001445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45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4578"/>
    <w:rPr>
      <w:rFonts w:ascii="Times New Roman" w:eastAsia="Times New Roman" w:hAnsi="Times New Roman" w:cs="Times New Roman"/>
      <w:sz w:val="16"/>
      <w:lang w:eastAsia="en-US"/>
    </w:rPr>
  </w:style>
  <w:style w:type="paragraph" w:styleId="Title">
    <w:name w:val="Title"/>
    <w:basedOn w:val="HeadingBase"/>
    <w:link w:val="TitleChar"/>
    <w:qFormat/>
    <w:rsid w:val="00144578"/>
    <w:pPr>
      <w:spacing w:before="5040"/>
      <w:jc w:val="center"/>
    </w:pPr>
    <w:rPr>
      <w:sz w:val="48"/>
      <w:szCs w:val="72"/>
      <w:lang w:val="en-US"/>
    </w:rPr>
  </w:style>
  <w:style w:type="character" w:customStyle="1" w:styleId="TitleChar">
    <w:name w:val="Title Char"/>
    <w:basedOn w:val="DefaultParagraphFont"/>
    <w:link w:val="Title"/>
    <w:rsid w:val="001445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4578"/>
    <w:pPr>
      <w:tabs>
        <w:tab w:val="left" w:pos="3600"/>
        <w:tab w:val="left" w:pos="3958"/>
      </w:tabs>
    </w:pPr>
  </w:style>
  <w:style w:type="paragraph" w:customStyle="1" w:styleId="Note">
    <w:name w:val="Note"/>
    <w:basedOn w:val="BodyText"/>
    <w:rsid w:val="001445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4578"/>
    <w:pPr>
      <w:framePr w:wrap="auto" w:hAnchor="text" w:y="6049"/>
    </w:pPr>
    <w:rPr>
      <w:color w:val="000000"/>
      <w:sz w:val="40"/>
    </w:rPr>
  </w:style>
  <w:style w:type="paragraph" w:customStyle="1" w:styleId="TOCTitle">
    <w:name w:val="TOCTitle"/>
    <w:basedOn w:val="Heading1"/>
    <w:rsid w:val="00144578"/>
    <w:pPr>
      <w:spacing w:after="240"/>
      <w:jc w:val="center"/>
      <w:outlineLvl w:val="9"/>
    </w:pPr>
    <w:rPr>
      <w:caps/>
    </w:rPr>
  </w:style>
  <w:style w:type="paragraph" w:customStyle="1" w:styleId="Version">
    <w:name w:val="Version"/>
    <w:rsid w:val="001445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4578"/>
    <w:pPr>
      <w:keepNext w:val="0"/>
      <w:tabs>
        <w:tab w:val="right" w:pos="4176"/>
      </w:tabs>
      <w:ind w:left="198" w:hanging="198"/>
    </w:pPr>
    <w:rPr>
      <w:rFonts w:ascii="Garamond" w:hAnsi="Garamond"/>
    </w:rPr>
  </w:style>
  <w:style w:type="paragraph" w:styleId="IndexHeading">
    <w:name w:val="index heading"/>
    <w:basedOn w:val="Normal"/>
    <w:next w:val="Index1"/>
    <w:semiHidden/>
    <w:rsid w:val="00144578"/>
    <w:pPr>
      <w:spacing w:before="120" w:after="120"/>
    </w:pPr>
    <w:rPr>
      <w:rFonts w:ascii="Arial" w:hAnsi="Arial"/>
      <w:b/>
      <w:color w:val="918585"/>
      <w:sz w:val="24"/>
    </w:rPr>
  </w:style>
  <w:style w:type="paragraph" w:styleId="Header">
    <w:name w:val="header"/>
    <w:basedOn w:val="Normal"/>
    <w:link w:val="HeaderChar"/>
    <w:rsid w:val="001445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4578"/>
    <w:rPr>
      <w:rFonts w:ascii="Times New Roman" w:eastAsia="Times New Roman" w:hAnsi="Times New Roman" w:cs="Times New Roman"/>
      <w:sz w:val="16"/>
      <w:szCs w:val="20"/>
      <w:lang w:val="en-GB" w:eastAsia="en-US"/>
    </w:rPr>
  </w:style>
  <w:style w:type="paragraph" w:customStyle="1" w:styleId="Chapter">
    <w:name w:val="Chapter"/>
    <w:basedOn w:val="Normal"/>
    <w:rsid w:val="00144578"/>
    <w:pPr>
      <w:spacing w:before="240"/>
    </w:pPr>
    <w:rPr>
      <w:rFonts w:ascii="Times New Roman" w:hAnsi="Times New Roman"/>
      <w:smallCaps/>
      <w:spacing w:val="80"/>
      <w:sz w:val="28"/>
    </w:rPr>
  </w:style>
  <w:style w:type="paragraph" w:customStyle="1" w:styleId="InChapter">
    <w:name w:val="InChapter"/>
    <w:basedOn w:val="Heading3"/>
    <w:rsid w:val="00144578"/>
    <w:pPr>
      <w:spacing w:after="240"/>
      <w:outlineLvl w:val="9"/>
    </w:pPr>
    <w:rPr>
      <w:noProof/>
    </w:rPr>
  </w:style>
  <w:style w:type="paragraph" w:styleId="Index2">
    <w:name w:val="index 2"/>
    <w:basedOn w:val="Normal"/>
    <w:next w:val="Normal"/>
    <w:semiHidden/>
    <w:rsid w:val="00144578"/>
    <w:pPr>
      <w:tabs>
        <w:tab w:val="right" w:pos="4176"/>
      </w:tabs>
      <w:ind w:left="568" w:hanging="284"/>
    </w:pPr>
    <w:rPr>
      <w:rFonts w:ascii="Garamond" w:hAnsi="Garamond"/>
    </w:rPr>
  </w:style>
  <w:style w:type="paragraph" w:customStyle="1" w:styleId="Byline">
    <w:name w:val="Byline"/>
    <w:rsid w:val="001445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4578"/>
    <w:pPr>
      <w:tabs>
        <w:tab w:val="clear" w:pos="3600"/>
        <w:tab w:val="clear" w:pos="3958"/>
      </w:tabs>
      <w:jc w:val="right"/>
    </w:pPr>
  </w:style>
  <w:style w:type="character" w:styleId="Emphasis">
    <w:name w:val="Emphasis"/>
    <w:basedOn w:val="DefaultParagraphFont"/>
    <w:qFormat/>
    <w:rsid w:val="00144578"/>
    <w:rPr>
      <w:i/>
    </w:rPr>
  </w:style>
  <w:style w:type="paragraph" w:styleId="Caption">
    <w:name w:val="caption"/>
    <w:basedOn w:val="BodyText"/>
    <w:next w:val="Normal"/>
    <w:qFormat/>
    <w:rsid w:val="00144578"/>
    <w:pPr>
      <w:framePr w:w="2268" w:hSpace="181" w:vSpace="181" w:wrap="around" w:vAnchor="text" w:hAnchor="page" w:x="1135" w:y="285" w:anchorLock="1"/>
    </w:pPr>
    <w:rPr>
      <w:i/>
    </w:rPr>
  </w:style>
  <w:style w:type="paragraph" w:customStyle="1" w:styleId="MiniTOCTitle">
    <w:name w:val="MiniTOCTitle"/>
    <w:basedOn w:val="Heading4"/>
    <w:rsid w:val="00144578"/>
    <w:pPr>
      <w:spacing w:before="240"/>
      <w:outlineLvl w:val="9"/>
    </w:pPr>
    <w:rPr>
      <w:noProof/>
      <w:sz w:val="24"/>
    </w:rPr>
  </w:style>
  <w:style w:type="paragraph" w:customStyle="1" w:styleId="MiniTOCItem">
    <w:name w:val="MiniTOCItem"/>
    <w:basedOn w:val="ListBullet"/>
    <w:rsid w:val="00144578"/>
    <w:pPr>
      <w:numPr>
        <w:numId w:val="0"/>
      </w:numPr>
      <w:tabs>
        <w:tab w:val="right" w:leader="dot" w:pos="6521"/>
      </w:tabs>
      <w:spacing w:before="0" w:after="0"/>
    </w:pPr>
  </w:style>
  <w:style w:type="paragraph" w:customStyle="1" w:styleId="TOFTitle">
    <w:name w:val="TOFTitle"/>
    <w:basedOn w:val="TOCTitle"/>
    <w:rsid w:val="00144578"/>
  </w:style>
  <w:style w:type="paragraph" w:styleId="TableofFigures">
    <w:name w:val="table of figures"/>
    <w:basedOn w:val="Normal"/>
    <w:next w:val="Normal"/>
    <w:semiHidden/>
    <w:rsid w:val="00144578"/>
    <w:pPr>
      <w:tabs>
        <w:tab w:val="right" w:leader="dot" w:pos="9072"/>
      </w:tabs>
      <w:ind w:left="970" w:hanging="403"/>
    </w:pPr>
    <w:rPr>
      <w:rFonts w:ascii="Times New Roman" w:hAnsi="Times New Roman"/>
      <w:b/>
    </w:rPr>
  </w:style>
  <w:style w:type="paragraph" w:styleId="ListNumber">
    <w:name w:val="List Number"/>
    <w:basedOn w:val="List"/>
    <w:rsid w:val="00144578"/>
    <w:pPr>
      <w:numPr>
        <w:numId w:val="15"/>
      </w:numPr>
      <w:tabs>
        <w:tab w:val="clear" w:pos="340"/>
      </w:tabs>
    </w:pPr>
  </w:style>
  <w:style w:type="character" w:customStyle="1" w:styleId="WingdingSymbols">
    <w:name w:val="Wingding Symbols"/>
    <w:rsid w:val="00144578"/>
    <w:rPr>
      <w:rFonts w:ascii="Wingdings" w:hAnsi="Wingdings"/>
    </w:rPr>
  </w:style>
  <w:style w:type="paragraph" w:customStyle="1" w:styleId="TableHeading">
    <w:name w:val="Table Heading"/>
    <w:basedOn w:val="HeadingBase"/>
    <w:rsid w:val="00144578"/>
    <w:pPr>
      <w:keepLines/>
      <w:pBdr>
        <w:bottom w:val="single" w:sz="6" w:space="1" w:color="918585"/>
      </w:pBdr>
      <w:spacing w:before="240"/>
    </w:pPr>
  </w:style>
  <w:style w:type="character" w:customStyle="1" w:styleId="HotSpot">
    <w:name w:val="HotSpot"/>
    <w:rsid w:val="00144578"/>
    <w:rPr>
      <w:color w:val="0033CC"/>
      <w:u w:val="none"/>
    </w:rPr>
  </w:style>
  <w:style w:type="paragraph" w:customStyle="1" w:styleId="BodyTextRight">
    <w:name w:val="Body Text Right"/>
    <w:basedOn w:val="BodyText"/>
    <w:rsid w:val="00144578"/>
    <w:pPr>
      <w:spacing w:before="0" w:after="0"/>
      <w:jc w:val="right"/>
    </w:pPr>
  </w:style>
  <w:style w:type="paragraph" w:styleId="Index3">
    <w:name w:val="index 3"/>
    <w:basedOn w:val="ListNumber2"/>
    <w:next w:val="Normal"/>
    <w:semiHidden/>
    <w:rsid w:val="00144578"/>
    <w:pPr>
      <w:numPr>
        <w:numId w:val="0"/>
      </w:numPr>
      <w:tabs>
        <w:tab w:val="right" w:leader="dot" w:pos="4176"/>
      </w:tabs>
    </w:pPr>
  </w:style>
  <w:style w:type="paragraph" w:styleId="ListNumber2">
    <w:name w:val="List Number 2"/>
    <w:basedOn w:val="List2"/>
    <w:rsid w:val="00144578"/>
    <w:pPr>
      <w:numPr>
        <w:numId w:val="10"/>
      </w:numPr>
      <w:tabs>
        <w:tab w:val="clear" w:pos="1060"/>
      </w:tabs>
    </w:pPr>
  </w:style>
  <w:style w:type="paragraph" w:customStyle="1" w:styleId="MarginNote">
    <w:name w:val="Margin Note"/>
    <w:basedOn w:val="BodyText"/>
    <w:rsid w:val="001445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45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45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4578"/>
    <w:rPr>
      <w:sz w:val="32"/>
    </w:rPr>
  </w:style>
  <w:style w:type="paragraph" w:customStyle="1" w:styleId="HeadingProcedure">
    <w:name w:val="Heading Procedure"/>
    <w:basedOn w:val="HeadingBase"/>
    <w:next w:val="Normal"/>
    <w:rsid w:val="00144578"/>
    <w:pPr>
      <w:tabs>
        <w:tab w:val="left" w:pos="0"/>
      </w:tabs>
      <w:spacing w:before="120" w:after="60"/>
    </w:pPr>
    <w:rPr>
      <w:i/>
      <w:color w:val="918585"/>
      <w:sz w:val="22"/>
    </w:rPr>
  </w:style>
  <w:style w:type="paragraph" w:customStyle="1" w:styleId="TableBodyText">
    <w:name w:val="Table Body Text"/>
    <w:basedOn w:val="BodyText"/>
    <w:rsid w:val="00144578"/>
    <w:pPr>
      <w:spacing w:before="60" w:after="60"/>
    </w:pPr>
  </w:style>
  <w:style w:type="paragraph" w:styleId="ListContinue">
    <w:name w:val="List Continue"/>
    <w:basedOn w:val="List"/>
    <w:rsid w:val="00144578"/>
    <w:pPr>
      <w:ind w:firstLine="0"/>
    </w:pPr>
  </w:style>
  <w:style w:type="paragraph" w:customStyle="1" w:styleId="ListNote">
    <w:name w:val="List Note"/>
    <w:basedOn w:val="List"/>
    <w:rsid w:val="00144578"/>
    <w:pPr>
      <w:pBdr>
        <w:top w:val="single" w:sz="6" w:space="2" w:color="918585"/>
        <w:bottom w:val="single" w:sz="6" w:space="2" w:color="918585"/>
      </w:pBdr>
      <w:tabs>
        <w:tab w:val="left" w:pos="1021"/>
      </w:tabs>
      <w:ind w:firstLine="0"/>
    </w:pPr>
  </w:style>
  <w:style w:type="paragraph" w:customStyle="1" w:styleId="Warning">
    <w:name w:val="Warning"/>
    <w:basedOn w:val="BodyText"/>
    <w:rsid w:val="00144578"/>
    <w:pPr>
      <w:shd w:val="clear" w:color="auto" w:fill="D9D9D9"/>
      <w:tabs>
        <w:tab w:val="left" w:pos="992"/>
      </w:tabs>
      <w:ind w:left="119" w:right="119"/>
    </w:pPr>
    <w:rPr>
      <w:sz w:val="20"/>
    </w:rPr>
  </w:style>
  <w:style w:type="paragraph" w:customStyle="1" w:styleId="MarginIcons">
    <w:name w:val="Margin Icons"/>
    <w:basedOn w:val="BodyText"/>
    <w:rsid w:val="001445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4578"/>
    <w:rPr>
      <w:rFonts w:ascii="Courier New" w:hAnsi="Courier New"/>
    </w:rPr>
  </w:style>
  <w:style w:type="paragraph" w:customStyle="1" w:styleId="NoteBullet">
    <w:name w:val="Note Bullet"/>
    <w:basedOn w:val="Note"/>
    <w:rsid w:val="00144578"/>
    <w:pPr>
      <w:tabs>
        <w:tab w:val="clear" w:pos="680"/>
      </w:tabs>
      <w:spacing w:before="60" w:after="60"/>
    </w:pPr>
  </w:style>
  <w:style w:type="paragraph" w:customStyle="1" w:styleId="SubHeading2">
    <w:name w:val="SubHeading2"/>
    <w:basedOn w:val="HeadingBase"/>
    <w:rsid w:val="00144578"/>
    <w:pPr>
      <w:spacing w:before="240" w:after="60"/>
    </w:pPr>
    <w:rPr>
      <w:sz w:val="20"/>
    </w:rPr>
  </w:style>
  <w:style w:type="paragraph" w:customStyle="1" w:styleId="SubHeading1">
    <w:name w:val="SubHeading1"/>
    <w:basedOn w:val="HeadingBase"/>
    <w:rsid w:val="00144578"/>
    <w:pPr>
      <w:spacing w:before="240" w:after="60"/>
    </w:pPr>
    <w:rPr>
      <w:color w:val="918585"/>
      <w:sz w:val="22"/>
    </w:rPr>
  </w:style>
  <w:style w:type="paragraph" w:customStyle="1" w:styleId="SideHeading">
    <w:name w:val="Side Heading"/>
    <w:basedOn w:val="HeadingBase"/>
    <w:rsid w:val="001445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4578"/>
    <w:pPr>
      <w:tabs>
        <w:tab w:val="num" w:pos="360"/>
      </w:tabs>
    </w:pPr>
  </w:style>
  <w:style w:type="paragraph" w:styleId="PlainText">
    <w:name w:val="Plain Text"/>
    <w:basedOn w:val="Normal"/>
    <w:link w:val="PlainTextChar"/>
    <w:rsid w:val="00144578"/>
    <w:rPr>
      <w:sz w:val="20"/>
    </w:rPr>
  </w:style>
  <w:style w:type="character" w:customStyle="1" w:styleId="PlainTextChar">
    <w:name w:val="Plain Text Char"/>
    <w:basedOn w:val="DefaultParagraphFont"/>
    <w:link w:val="PlainText"/>
    <w:rsid w:val="00144578"/>
    <w:rPr>
      <w:rFonts w:ascii="Courier New" w:eastAsia="Times New Roman" w:hAnsi="Courier New" w:cs="Times New Roman"/>
      <w:sz w:val="20"/>
      <w:szCs w:val="20"/>
      <w:lang w:eastAsia="en-US"/>
    </w:rPr>
  </w:style>
  <w:style w:type="character" w:customStyle="1" w:styleId="MenuOption">
    <w:name w:val="Menu Option"/>
    <w:basedOn w:val="DefaultParagraphFont"/>
    <w:rsid w:val="00144578"/>
    <w:rPr>
      <w:b/>
      <w:smallCaps/>
    </w:rPr>
  </w:style>
  <w:style w:type="paragraph" w:customStyle="1" w:styleId="TableListNumber">
    <w:name w:val="Table List Number"/>
    <w:basedOn w:val="ListNumber"/>
    <w:rsid w:val="00144578"/>
    <w:pPr>
      <w:numPr>
        <w:numId w:val="0"/>
      </w:numPr>
    </w:pPr>
  </w:style>
  <w:style w:type="paragraph" w:styleId="TOC4">
    <w:name w:val="toc 4"/>
    <w:basedOn w:val="TOCBase"/>
    <w:next w:val="Normal"/>
    <w:semiHidden/>
    <w:rsid w:val="00144578"/>
    <w:pPr>
      <w:tabs>
        <w:tab w:val="right" w:leader="dot" w:pos="9071"/>
      </w:tabs>
      <w:ind w:left="1701"/>
    </w:pPr>
  </w:style>
  <w:style w:type="paragraph" w:customStyle="1" w:styleId="ListAlpha">
    <w:name w:val="List Alpha"/>
    <w:basedOn w:val="List"/>
    <w:rsid w:val="00144578"/>
    <w:pPr>
      <w:numPr>
        <w:numId w:val="9"/>
      </w:numPr>
    </w:pPr>
  </w:style>
  <w:style w:type="paragraph" w:customStyle="1" w:styleId="ListAlpha2">
    <w:name w:val="List Alpha 2"/>
    <w:basedOn w:val="List2"/>
    <w:rsid w:val="00144578"/>
    <w:pPr>
      <w:numPr>
        <w:numId w:val="8"/>
      </w:numPr>
    </w:pPr>
  </w:style>
  <w:style w:type="paragraph" w:styleId="List2">
    <w:name w:val="List 2"/>
    <w:basedOn w:val="BodyText"/>
    <w:rsid w:val="00144578"/>
    <w:pPr>
      <w:tabs>
        <w:tab w:val="left" w:pos="680"/>
      </w:tabs>
      <w:spacing w:before="60" w:after="60"/>
      <w:ind w:left="680" w:hanging="340"/>
    </w:pPr>
  </w:style>
  <w:style w:type="paragraph" w:styleId="List3">
    <w:name w:val="List 3"/>
    <w:basedOn w:val="BodyText"/>
    <w:rsid w:val="00144578"/>
    <w:pPr>
      <w:tabs>
        <w:tab w:val="left" w:pos="1021"/>
      </w:tabs>
      <w:spacing w:before="60" w:after="60"/>
      <w:ind w:left="1020" w:hanging="340"/>
    </w:pPr>
  </w:style>
  <w:style w:type="paragraph" w:styleId="List4">
    <w:name w:val="List 4"/>
    <w:basedOn w:val="BodyText"/>
    <w:rsid w:val="00144578"/>
    <w:pPr>
      <w:tabs>
        <w:tab w:val="left" w:pos="1361"/>
      </w:tabs>
      <w:spacing w:before="60" w:after="60"/>
      <w:ind w:left="1361" w:hanging="340"/>
    </w:pPr>
  </w:style>
  <w:style w:type="paragraph" w:styleId="List5">
    <w:name w:val="List 5"/>
    <w:basedOn w:val="BodyText"/>
    <w:rsid w:val="00144578"/>
    <w:pPr>
      <w:tabs>
        <w:tab w:val="left" w:pos="1701"/>
      </w:tabs>
      <w:spacing w:before="60" w:after="60"/>
      <w:ind w:left="1701" w:hanging="340"/>
    </w:pPr>
  </w:style>
  <w:style w:type="paragraph" w:styleId="ListBullet3">
    <w:name w:val="List Bullet 3"/>
    <w:basedOn w:val="List3"/>
    <w:rsid w:val="00144578"/>
    <w:pPr>
      <w:numPr>
        <w:numId w:val="14"/>
      </w:numPr>
      <w:tabs>
        <w:tab w:val="clear" w:pos="1021"/>
      </w:tabs>
      <w:ind w:left="1037" w:hanging="357"/>
    </w:pPr>
  </w:style>
  <w:style w:type="paragraph" w:styleId="ListBullet4">
    <w:name w:val="List Bullet 4"/>
    <w:basedOn w:val="List4"/>
    <w:rsid w:val="00144578"/>
    <w:pPr>
      <w:numPr>
        <w:numId w:val="3"/>
      </w:numPr>
      <w:tabs>
        <w:tab w:val="clear" w:pos="1361"/>
      </w:tabs>
    </w:pPr>
  </w:style>
  <w:style w:type="paragraph" w:styleId="ListBullet5">
    <w:name w:val="List Bullet 5"/>
    <w:basedOn w:val="List5"/>
    <w:rsid w:val="00144578"/>
    <w:pPr>
      <w:numPr>
        <w:numId w:val="4"/>
      </w:numPr>
    </w:pPr>
  </w:style>
  <w:style w:type="paragraph" w:styleId="ListContinue2">
    <w:name w:val="List Continue 2"/>
    <w:basedOn w:val="List2"/>
    <w:rsid w:val="00144578"/>
    <w:pPr>
      <w:ind w:firstLine="0"/>
    </w:pPr>
  </w:style>
  <w:style w:type="paragraph" w:styleId="ListContinue3">
    <w:name w:val="List Continue 3"/>
    <w:basedOn w:val="List3"/>
    <w:rsid w:val="00144578"/>
    <w:pPr>
      <w:ind w:left="1021" w:firstLine="0"/>
    </w:pPr>
  </w:style>
  <w:style w:type="paragraph" w:styleId="ListContinue4">
    <w:name w:val="List Continue 4"/>
    <w:basedOn w:val="List4"/>
    <w:rsid w:val="00144578"/>
    <w:pPr>
      <w:ind w:firstLine="0"/>
    </w:pPr>
  </w:style>
  <w:style w:type="paragraph" w:styleId="ListContinue5">
    <w:name w:val="List Continue 5"/>
    <w:basedOn w:val="List5"/>
    <w:rsid w:val="00144578"/>
    <w:pPr>
      <w:ind w:firstLine="0"/>
    </w:pPr>
  </w:style>
  <w:style w:type="paragraph" w:styleId="ListNumber3">
    <w:name w:val="List Number 3"/>
    <w:basedOn w:val="List3"/>
    <w:rsid w:val="00144578"/>
    <w:pPr>
      <w:numPr>
        <w:numId w:val="5"/>
      </w:numPr>
    </w:pPr>
  </w:style>
  <w:style w:type="paragraph" w:styleId="ListNumber4">
    <w:name w:val="List Number 4"/>
    <w:basedOn w:val="List4"/>
    <w:rsid w:val="00144578"/>
    <w:pPr>
      <w:numPr>
        <w:numId w:val="6"/>
      </w:numPr>
    </w:pPr>
  </w:style>
  <w:style w:type="paragraph" w:styleId="ListNumber5">
    <w:name w:val="List Number 5"/>
    <w:basedOn w:val="List5"/>
    <w:rsid w:val="00144578"/>
    <w:pPr>
      <w:numPr>
        <w:numId w:val="7"/>
      </w:numPr>
    </w:pPr>
  </w:style>
  <w:style w:type="paragraph" w:styleId="BlockText">
    <w:name w:val="Block Text"/>
    <w:basedOn w:val="Normal"/>
    <w:rsid w:val="00144578"/>
    <w:pPr>
      <w:spacing w:after="120"/>
      <w:ind w:left="1440" w:right="1440"/>
    </w:pPr>
  </w:style>
  <w:style w:type="character" w:customStyle="1" w:styleId="Subscript">
    <w:name w:val="Subscript"/>
    <w:basedOn w:val="DefaultParagraphFont"/>
    <w:rsid w:val="00144578"/>
    <w:rPr>
      <w:sz w:val="16"/>
      <w:vertAlign w:val="subscript"/>
    </w:rPr>
  </w:style>
  <w:style w:type="character" w:customStyle="1" w:styleId="Superscript">
    <w:name w:val="Superscript"/>
    <w:basedOn w:val="DefaultParagraphFont"/>
    <w:rsid w:val="00144578"/>
    <w:rPr>
      <w:sz w:val="16"/>
      <w:vertAlign w:val="superscript"/>
    </w:rPr>
  </w:style>
  <w:style w:type="character" w:customStyle="1" w:styleId="Symbols">
    <w:name w:val="Symbols"/>
    <w:basedOn w:val="DefaultParagraphFont"/>
    <w:rsid w:val="00144578"/>
    <w:rPr>
      <w:rFonts w:ascii="Symbol" w:hAnsi="Symbol"/>
    </w:rPr>
  </w:style>
  <w:style w:type="character" w:customStyle="1" w:styleId="MenuOptions">
    <w:name w:val="Menu Options"/>
    <w:basedOn w:val="DefaultParagraphFont"/>
    <w:rsid w:val="00144578"/>
    <w:rPr>
      <w:rFonts w:ascii="Arial Narrow" w:hAnsi="Arial Narrow"/>
      <w:smallCaps/>
    </w:rPr>
  </w:style>
  <w:style w:type="character" w:customStyle="1" w:styleId="Buttons">
    <w:name w:val="Buttons"/>
    <w:basedOn w:val="DefaultParagraphFont"/>
    <w:rsid w:val="00144578"/>
    <w:rPr>
      <w:b/>
    </w:rPr>
  </w:style>
  <w:style w:type="character" w:customStyle="1" w:styleId="Underlined">
    <w:name w:val="Underlined"/>
    <w:basedOn w:val="DefaultParagraphFont"/>
    <w:rsid w:val="00144578"/>
    <w:rPr>
      <w:u w:val="single"/>
    </w:rPr>
  </w:style>
  <w:style w:type="paragraph" w:customStyle="1" w:styleId="TableBodyTextRight">
    <w:name w:val="Table Body Text Right"/>
    <w:basedOn w:val="TableBodyText"/>
    <w:rsid w:val="00144578"/>
    <w:pPr>
      <w:widowControl w:val="0"/>
      <w:autoSpaceDE w:val="0"/>
      <w:autoSpaceDN w:val="0"/>
      <w:adjustRightInd w:val="0"/>
      <w:jc w:val="right"/>
    </w:pPr>
    <w:rPr>
      <w:rFonts w:cs="Arial"/>
      <w:szCs w:val="18"/>
    </w:rPr>
  </w:style>
  <w:style w:type="paragraph" w:customStyle="1" w:styleId="CopyrightText">
    <w:name w:val="Copyright Text"/>
    <w:basedOn w:val="BodyText"/>
    <w:rsid w:val="00144578"/>
    <w:rPr>
      <w:sz w:val="18"/>
    </w:rPr>
  </w:style>
  <w:style w:type="paragraph" w:customStyle="1" w:styleId="BodySmallRight">
    <w:name w:val="Body Small Right"/>
    <w:basedOn w:val="BodyTextRight"/>
    <w:rsid w:val="00144578"/>
    <w:rPr>
      <w:sz w:val="18"/>
      <w:szCs w:val="18"/>
    </w:rPr>
  </w:style>
  <w:style w:type="paragraph" w:customStyle="1" w:styleId="MarginEdition">
    <w:name w:val="Margin Edition"/>
    <w:basedOn w:val="MarginNote"/>
    <w:rsid w:val="00144578"/>
    <w:pPr>
      <w:spacing w:before="0" w:after="0"/>
    </w:pPr>
    <w:rPr>
      <w:rFonts w:ascii="Times New Roman" w:hAnsi="Times New Roman"/>
      <w:color w:val="999999"/>
    </w:rPr>
  </w:style>
  <w:style w:type="paragraph" w:customStyle="1" w:styleId="Spacer">
    <w:name w:val="Spacer"/>
    <w:basedOn w:val="Normal"/>
    <w:rsid w:val="00144578"/>
    <w:rPr>
      <w:sz w:val="2"/>
      <w:szCs w:val="2"/>
    </w:rPr>
  </w:style>
  <w:style w:type="character" w:customStyle="1" w:styleId="Small">
    <w:name w:val="Small"/>
    <w:basedOn w:val="DefaultParagraphFont"/>
    <w:rsid w:val="00144578"/>
    <w:rPr>
      <w:sz w:val="16"/>
    </w:rPr>
  </w:style>
  <w:style w:type="paragraph" w:customStyle="1" w:styleId="WideTable">
    <w:name w:val="Wide Table"/>
    <w:basedOn w:val="Normal"/>
    <w:rsid w:val="00144578"/>
    <w:pPr>
      <w:ind w:left="-1418"/>
    </w:pPr>
    <w:rPr>
      <w:sz w:val="2"/>
      <w:szCs w:val="2"/>
    </w:rPr>
  </w:style>
  <w:style w:type="character" w:styleId="PageNumber">
    <w:name w:val="page number"/>
    <w:basedOn w:val="DefaultParagraphFont"/>
    <w:rsid w:val="00144578"/>
  </w:style>
  <w:style w:type="paragraph" w:styleId="Quote">
    <w:name w:val="Quote"/>
    <w:basedOn w:val="Heading1"/>
    <w:link w:val="QuoteChar"/>
    <w:qFormat/>
    <w:rsid w:val="00144578"/>
    <w:rPr>
      <w:b w:val="0"/>
      <w:sz w:val="72"/>
      <w:szCs w:val="72"/>
      <w:lang w:val="en-NZ"/>
    </w:rPr>
  </w:style>
  <w:style w:type="character" w:customStyle="1" w:styleId="QuoteChar">
    <w:name w:val="Quote Char"/>
    <w:basedOn w:val="DefaultParagraphFont"/>
    <w:link w:val="Quote"/>
    <w:rsid w:val="001445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4578"/>
    <w:pPr>
      <w:pageBreakBefore/>
    </w:pPr>
  </w:style>
  <w:style w:type="paragraph" w:customStyle="1" w:styleId="Border">
    <w:name w:val="Border"/>
    <w:basedOn w:val="Normal"/>
    <w:qFormat/>
    <w:rsid w:val="001445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4578"/>
    <w:rPr>
      <w:b/>
      <w:bCs/>
      <w:i/>
      <w:iCs/>
      <w:color w:val="auto"/>
    </w:rPr>
  </w:style>
  <w:style w:type="paragraph" w:styleId="IntenseQuote">
    <w:name w:val="Intense Quote"/>
    <w:basedOn w:val="Normal"/>
    <w:next w:val="Normal"/>
    <w:link w:val="IntenseQuoteChar"/>
    <w:uiPriority w:val="30"/>
    <w:qFormat/>
    <w:rsid w:val="001445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45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4578"/>
    <w:rPr>
      <w:smallCaps/>
      <w:color w:val="auto"/>
      <w:u w:val="single"/>
    </w:rPr>
  </w:style>
  <w:style w:type="character" w:styleId="IntenseReference">
    <w:name w:val="Intense Reference"/>
    <w:basedOn w:val="DefaultParagraphFont"/>
    <w:uiPriority w:val="32"/>
    <w:qFormat/>
    <w:rsid w:val="00144578"/>
    <w:rPr>
      <w:b/>
      <w:bCs/>
      <w:smallCaps/>
      <w:color w:val="auto"/>
      <w:spacing w:val="5"/>
      <w:u w:val="single"/>
    </w:rPr>
  </w:style>
  <w:style w:type="paragraph" w:customStyle="1" w:styleId="2ColumnHeading">
    <w:name w:val="2Column Heading"/>
    <w:basedOn w:val="BodyText"/>
    <w:qFormat/>
    <w:rsid w:val="00144578"/>
    <w:pPr>
      <w:spacing w:after="60"/>
      <w:ind w:left="-2268"/>
    </w:pPr>
    <w:rPr>
      <w:b/>
    </w:rPr>
  </w:style>
  <w:style w:type="paragraph" w:customStyle="1" w:styleId="Heading1TOC">
    <w:name w:val="Heading1 TOC"/>
    <w:basedOn w:val="Normal"/>
    <w:qFormat/>
    <w:rsid w:val="00144578"/>
    <w:pPr>
      <w:spacing w:before="240" w:after="120"/>
    </w:pPr>
    <w:rPr>
      <w:rFonts w:ascii="Times New Roman" w:hAnsi="Times New Roman"/>
      <w:b/>
      <w:sz w:val="32"/>
    </w:rPr>
  </w:style>
  <w:style w:type="paragraph" w:customStyle="1" w:styleId="Heading2TOC">
    <w:name w:val="Heading2 TOC"/>
    <w:basedOn w:val="Normal"/>
    <w:qFormat/>
    <w:rsid w:val="00144578"/>
    <w:pPr>
      <w:spacing w:before="240" w:after="60"/>
    </w:pPr>
    <w:rPr>
      <w:rFonts w:ascii="Times New Roman" w:hAnsi="Times New Roman"/>
      <w:b/>
      <w:sz w:val="28"/>
    </w:rPr>
  </w:style>
  <w:style w:type="character" w:customStyle="1" w:styleId="Underline">
    <w:name w:val="Underline"/>
    <w:basedOn w:val="DefaultParagraphFont"/>
    <w:qFormat/>
    <w:rsid w:val="00144578"/>
    <w:rPr>
      <w:u w:val="single"/>
    </w:rPr>
  </w:style>
  <w:style w:type="paragraph" w:styleId="BalloonText">
    <w:name w:val="Balloon Text"/>
    <w:basedOn w:val="Normal"/>
    <w:link w:val="BalloonTextChar"/>
    <w:rsid w:val="00144578"/>
    <w:rPr>
      <w:rFonts w:ascii="Tahoma" w:hAnsi="Tahoma" w:cs="Tahoma"/>
      <w:sz w:val="16"/>
      <w:szCs w:val="16"/>
    </w:rPr>
  </w:style>
  <w:style w:type="character" w:customStyle="1" w:styleId="BalloonTextChar">
    <w:name w:val="Balloon Text Char"/>
    <w:basedOn w:val="DefaultParagraphFont"/>
    <w:link w:val="BalloonText"/>
    <w:rsid w:val="001445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45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45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4578"/>
    <w:rPr>
      <w:b/>
      <w:color w:val="660033"/>
      <w:spacing w:val="0"/>
    </w:rPr>
  </w:style>
  <w:style w:type="paragraph" w:customStyle="1" w:styleId="Nameditemlist">
    <w:name w:val="Named item list"/>
    <w:basedOn w:val="BodyText"/>
    <w:qFormat/>
    <w:rsid w:val="00144578"/>
    <w:pPr>
      <w:tabs>
        <w:tab w:val="left" w:pos="2835"/>
      </w:tabs>
      <w:ind w:left="2835" w:hanging="2835"/>
    </w:pPr>
  </w:style>
  <w:style w:type="paragraph" w:customStyle="1" w:styleId="BodyTextnopadding">
    <w:name w:val="Body Text no padding"/>
    <w:basedOn w:val="BodyText"/>
    <w:qFormat/>
    <w:rsid w:val="00144578"/>
    <w:pPr>
      <w:spacing w:before="0" w:after="0"/>
    </w:pPr>
  </w:style>
  <w:style w:type="paragraph" w:customStyle="1" w:styleId="BodyTextBold">
    <w:name w:val="Body Text Bold"/>
    <w:basedOn w:val="BodyText"/>
    <w:qFormat/>
    <w:rsid w:val="00144578"/>
    <w:rPr>
      <w:b/>
    </w:rPr>
  </w:style>
  <w:style w:type="character" w:styleId="Hyperlink">
    <w:name w:val="Hyperlink"/>
    <w:basedOn w:val="DefaultParagraphFont"/>
    <w:uiPriority w:val="99"/>
    <w:unhideWhenUsed/>
    <w:rsid w:val="008234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989</Words>
  <Characters>6800</Characters>
  <Application>Microsoft Office Word</Application>
  <DocSecurity>0</DocSecurity>
  <Lines>212</Lines>
  <Paragraphs>134</Paragraphs>
  <ScaleCrop>false</ScaleCrop>
  <Company>Author-it Software Corporation Ltd.</Company>
  <LinksUpToDate>false</LinksUpToDate>
  <CharactersWithSpaces>7655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AURVTN007 Remove and clean salvageable vehicle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2025-03-01T10:43:00Z</dcterms:created>
  <dcterms:modified xsi:type="dcterms:W3CDTF">2025-03-01T10:43:00Z</dcterms:modified>
</cp:coreProperties>
</file>