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BFF" w:rsidP="00E44BFF">
      <w:pPr>
        <w:pStyle w:val="Title"/>
      </w:pPr>
      <w:r>
        <w:fldChar w:fldCharType="begin"/>
      </w:r>
      <w:r>
        <w:instrText xml:space="preserve"> TITLE   \* MERGEFORMAT </w:instrText>
      </w:r>
      <w:r>
        <w:fldChar w:fldCharType="separate"/>
      </w:r>
      <w:r>
        <w:t>AURVTN004 Remove, replace and align bolt-on vehicle body panels and components</w:t>
      </w:r>
      <w:r>
        <w:fldChar w:fldCharType="end"/>
      </w:r>
    </w:p>
    <w:p w:rsidR="00E44BFF" w:rsidP="00E44BFF">
      <w:pPr>
        <w:pStyle w:val="Version"/>
        <w:sectPr w:rsidSect="006170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002" w:rsidP="00617002">
      <w:pPr>
        <w:pStyle w:val="SuperHeading"/>
      </w:pPr>
      <w:r w:rsidRPr="00617002">
        <w:t>AURVTN004 Remove, replace and align bolt-on vehicle body panels and components</w:t>
      </w:r>
    </w:p>
    <w:p w:rsidR="00000000" w:rsidRPr="00617002" w:rsidP="00617002">
      <w:pPr>
        <w:pStyle w:val="Heading1"/>
      </w:pPr>
      <w:bookmarkStart w:id="1" w:name="O_803488"/>
      <w:bookmarkEnd w:id="1"/>
      <w:r w:rsidRPr="00617002">
        <w:t>Modification History</w:t>
      </w:r>
    </w:p>
    <w:tbl>
      <w:tblPr>
        <w:tblW w:w="9639" w:type="dxa"/>
        <w:tblLayout w:type="fixed"/>
        <w:tblCellMar>
          <w:left w:w="62" w:type="dxa"/>
          <w:right w:w="62" w:type="dxa"/>
        </w:tblCellMar>
        <w:tblLook w:val="0000"/>
      </w:tblPr>
      <w:tblGrid>
        <w:gridCol w:w="2835"/>
        <w:gridCol w:w="6804"/>
      </w:tblGrid>
      <w:tr w:rsidTr="00E44BF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002" w:rsidP="00617002">
            <w:pPr>
              <w:pStyle w:val="BodyText"/>
            </w:pPr>
            <w:r w:rsidRPr="0061700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002">
            <w:pPr>
              <w:pStyle w:val="BodyText"/>
              <w:rPr>
                <w:lang w:val="en-NZ"/>
              </w:rPr>
            </w:pPr>
            <w:r w:rsidRPr="00617002">
              <w:rPr>
                <w:rStyle w:val="SpecialBold"/>
              </w:rPr>
              <w:t>Comment</w:t>
            </w:r>
          </w:p>
        </w:tc>
      </w:tr>
      <w:tr w:rsidTr="00E44BF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002">
            <w:pPr>
              <w:pStyle w:val="BodyText"/>
              <w:rPr>
                <w:lang w:val="en-NZ"/>
              </w:rPr>
            </w:pPr>
            <w:r w:rsidRPr="0061700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002" w:rsidP="00617002">
            <w:pPr>
              <w:pStyle w:val="BodyText"/>
            </w:pPr>
            <w:r w:rsidRPr="00617002">
              <w:t>New unit of competency.</w:t>
            </w:r>
          </w:p>
        </w:tc>
      </w:tr>
    </w:tbl>
    <w:p w:rsidR="00000000" w:rsidRPr="00617002" w:rsidP="00617002">
      <w:pPr>
        <w:pStyle w:val="BodyText"/>
      </w:pPr>
    </w:p>
    <w:p w:rsidR="00000000" w:rsidRPr="00617002" w:rsidP="00617002">
      <w:pPr>
        <w:pStyle w:val="AllowPageBreak"/>
      </w:pPr>
    </w:p>
    <w:p w:rsidR="00000000" w:rsidRPr="00617002" w:rsidP="00617002">
      <w:pPr>
        <w:pStyle w:val="Heading1"/>
      </w:pPr>
      <w:bookmarkStart w:id="2" w:name="O_803489"/>
      <w:bookmarkEnd w:id="2"/>
      <w:r w:rsidRPr="00617002">
        <w:t>Application</w:t>
      </w:r>
    </w:p>
    <w:p w:rsidR="00000000" w:rsidRPr="00617002" w:rsidP="00E44BFF">
      <w:pPr>
        <w:pStyle w:val="BodyText"/>
      </w:pPr>
      <w:r w:rsidRPr="00617002">
        <w:t xml:space="preserve">This unit describes the performance outcomes required to remove, reassemble and align vehicle body panels as part of vehicle body repair activities. It involves preparing for the task, selecting and using specialist tools and equipment, following original </w:t>
      </w:r>
      <w:r w:rsidRPr="00617002">
        <w:t>equipment manufacturer (OEM) or authorised agency specifications and workplace procedures, carrying out a final alignment inspection, and completing workplace processes and documentation.</w:t>
      </w:r>
    </w:p>
    <w:p w:rsidR="00000000" w:rsidRPr="00617002" w:rsidP="00E44BFF">
      <w:pPr>
        <w:pStyle w:val="BodyText"/>
      </w:pPr>
      <w:r w:rsidRPr="00617002">
        <w:t>It applies to those working in the automotive body service and repa</w:t>
      </w:r>
      <w:r w:rsidRPr="00617002">
        <w:t>ir industry.</w:t>
      </w:r>
    </w:p>
    <w:p w:rsidR="00000000" w:rsidRPr="00617002" w:rsidP="00E44BFF">
      <w:pPr>
        <w:pStyle w:val="BodyText"/>
      </w:pPr>
      <w:r w:rsidRPr="00617002">
        <w:t>No licensing, legislative, regulatory or certification requirements apply to this unit at the time of publication.</w:t>
      </w:r>
    </w:p>
    <w:p w:rsidR="00000000" w:rsidRPr="00617002" w:rsidP="00617002">
      <w:pPr>
        <w:pStyle w:val="Heading1"/>
      </w:pPr>
      <w:bookmarkStart w:id="3" w:name="O_803491"/>
      <w:bookmarkEnd w:id="3"/>
      <w:r w:rsidRPr="00617002">
        <w:t>Competency Field</w:t>
      </w:r>
    </w:p>
    <w:p w:rsidR="00000000" w:rsidRPr="00617002" w:rsidP="00E44BFF">
      <w:pPr>
        <w:pStyle w:val="BodyText"/>
      </w:pPr>
      <w:r w:rsidRPr="00617002">
        <w:t>Vehicle Body</w:t>
      </w:r>
    </w:p>
    <w:p w:rsidR="00000000" w:rsidRPr="00617002" w:rsidP="00617002">
      <w:pPr>
        <w:pStyle w:val="Heading1"/>
      </w:pPr>
      <w:bookmarkStart w:id="4" w:name="O_803492"/>
      <w:bookmarkEnd w:id="4"/>
      <w:r w:rsidRPr="00617002">
        <w:t>Unit Sector</w:t>
      </w:r>
    </w:p>
    <w:p w:rsidR="00000000" w:rsidRPr="00617002" w:rsidP="00E44BFF">
      <w:pPr>
        <w:pStyle w:val="BodyText"/>
      </w:pPr>
      <w:r w:rsidRPr="00617002">
        <w:t>Technical - Body</w:t>
      </w:r>
    </w:p>
    <w:p w:rsidR="00000000" w:rsidRPr="00617002" w:rsidP="00617002">
      <w:pPr>
        <w:pStyle w:val="Heading1"/>
      </w:pPr>
      <w:bookmarkStart w:id="5" w:name="O_803493"/>
      <w:bookmarkEnd w:id="5"/>
      <w:r w:rsidRPr="00617002">
        <w:t>Elements and Performance Criteria</w:t>
      </w:r>
    </w:p>
    <w:tbl>
      <w:tblPr>
        <w:tblW w:w="9639" w:type="dxa"/>
        <w:tblLayout w:type="fixed"/>
        <w:tblCellMar>
          <w:left w:w="62" w:type="dxa"/>
          <w:right w:w="62" w:type="dxa"/>
        </w:tblCellMar>
        <w:tblLook w:val="0000"/>
      </w:tblPr>
      <w:tblGrid>
        <w:gridCol w:w="2835"/>
        <w:gridCol w:w="6804"/>
      </w:tblGrid>
      <w:tr w:rsidTr="0061700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2" w:rsidP="00617002">
            <w:pPr>
              <w:pStyle w:val="BodyText"/>
            </w:pPr>
            <w:r w:rsidRPr="00617002">
              <w:rPr>
                <w:rStyle w:val="SpecialBold"/>
              </w:rPr>
              <w:t>Elements</w:t>
            </w:r>
          </w:p>
          <w:p w:rsidR="00000000" w:rsidRPr="00617002" w:rsidP="00617002">
            <w:pPr>
              <w:pStyle w:val="BodyText"/>
            </w:pPr>
            <w:r w:rsidRPr="0061700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2" w:rsidP="00617002">
            <w:pPr>
              <w:pStyle w:val="BodyText"/>
            </w:pPr>
            <w:r w:rsidRPr="00617002">
              <w:rPr>
                <w:rStyle w:val="SpecialBold"/>
              </w:rPr>
              <w:t>Performance Criteria</w:t>
            </w:r>
          </w:p>
          <w:p w:rsidR="00000000" w:rsidP="00617002">
            <w:pPr>
              <w:pStyle w:val="BodyText"/>
              <w:rPr>
                <w:lang w:val="en-NZ"/>
              </w:rPr>
            </w:pPr>
            <w:r w:rsidRPr="00617002">
              <w:t>Performance criteria describe the performance needed to demonstrate achievement of the element. Where bold and italicised text is used, further inform</w:t>
            </w:r>
            <w:r w:rsidRPr="00617002">
              <w:t>ation is detailed in the range of conditions section.</w:t>
            </w:r>
          </w:p>
        </w:tc>
      </w:tr>
      <w:tr w:rsidTr="0061700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List"/>
              <w:rPr>
                <w:lang w:val="en-NZ"/>
              </w:rPr>
            </w:pPr>
            <w:r w:rsidRPr="00617002">
              <w:t>1.</w:t>
            </w:r>
            <w:r w:rsidRPr="00617002">
              <w:tab/>
              <w:t>Prepare to remove, replace and align bolt-on vehicle body panels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2" w:rsidP="00617002">
            <w:pPr>
              <w:pStyle w:val="List"/>
            </w:pPr>
            <w:r w:rsidRPr="00617002">
              <w:t>1.1</w:t>
            </w:r>
            <w:r w:rsidRPr="00617002">
              <w:tab/>
              <w:t>Job requirements are determined from workplace instructions</w:t>
            </w:r>
          </w:p>
          <w:p w:rsidR="00000000" w:rsidRPr="00617002" w:rsidP="00617002">
            <w:pPr>
              <w:pStyle w:val="List"/>
            </w:pPr>
            <w:r w:rsidRPr="00617002">
              <w:t>1.2</w:t>
            </w:r>
            <w:r w:rsidRPr="00617002">
              <w:tab/>
              <w:t>Removal, replacement and alignment methods are det</w:t>
            </w:r>
            <w:r w:rsidRPr="00617002">
              <w:t>ermined from workplace procedures and vehicle specifications</w:t>
            </w:r>
          </w:p>
          <w:p w:rsidR="00000000" w:rsidRPr="00617002" w:rsidP="00617002">
            <w:pPr>
              <w:pStyle w:val="List"/>
            </w:pPr>
            <w:r w:rsidRPr="00617002">
              <w:t>1.3</w:t>
            </w:r>
            <w:r w:rsidRPr="00617002">
              <w:tab/>
              <w:t>Hazards associated with the work are identified and risks are managed</w:t>
            </w:r>
          </w:p>
          <w:p w:rsidR="00000000" w:rsidRPr="00617002" w:rsidP="00617002">
            <w:pPr>
              <w:pStyle w:val="List"/>
            </w:pPr>
            <w:r w:rsidRPr="00617002">
              <w:t>1.4</w:t>
            </w:r>
            <w:r w:rsidRPr="00617002">
              <w:tab/>
              <w:t>Tools and equipment, including personal protective equipment (PPE), are identified and checked for serviceability</w:t>
            </w:r>
          </w:p>
          <w:p w:rsidR="00000000" w:rsidRPr="00617002" w:rsidP="00617002">
            <w:pPr>
              <w:pStyle w:val="List"/>
            </w:pPr>
            <w:r w:rsidRPr="00617002">
              <w:t>1.5</w:t>
            </w:r>
            <w:r w:rsidRPr="00617002">
              <w:tab/>
              <w:t>Vehicle and work area are prepared according to workplace procedures</w:t>
            </w:r>
          </w:p>
          <w:p w:rsidR="00000000" w:rsidP="00617002">
            <w:pPr>
              <w:pStyle w:val="List"/>
              <w:rPr>
                <w:lang w:val="en-NZ"/>
              </w:rPr>
            </w:pPr>
            <w:r w:rsidRPr="00617002">
              <w:t>1.6</w:t>
            </w:r>
            <w:r w:rsidRPr="00617002">
              <w:tab/>
              <w:t xml:space="preserve">Work is planned to minimise waste </w:t>
            </w:r>
          </w:p>
        </w:tc>
      </w:tr>
      <w:tr w:rsidTr="0061700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List"/>
              <w:rPr>
                <w:lang w:val="en-NZ"/>
              </w:rPr>
            </w:pPr>
            <w:r w:rsidRPr="00617002">
              <w:t>2.</w:t>
            </w:r>
            <w:r w:rsidRPr="00617002">
              <w:tab/>
              <w:t>Carry out removal, replacement and alignment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2" w:rsidP="00617002">
            <w:pPr>
              <w:pStyle w:val="List"/>
            </w:pPr>
            <w:r w:rsidRPr="00617002">
              <w:t>2.1</w:t>
            </w:r>
            <w:r w:rsidRPr="00617002">
              <w:rPr>
                <w:rStyle w:val="BoldandItalics"/>
              </w:rPr>
              <w:tab/>
              <w:t>Bolt-on body panels</w:t>
            </w:r>
            <w:r w:rsidRPr="00617002">
              <w:t xml:space="preserve"> and components are removed according to vehicle specifications </w:t>
            </w:r>
            <w:r w:rsidRPr="00617002">
              <w:t xml:space="preserve">and </w:t>
            </w:r>
            <w:r w:rsidRPr="00617002">
              <w:rPr>
                <w:rStyle w:val="BoldandItalics"/>
              </w:rPr>
              <w:t>safety requirements</w:t>
            </w:r>
          </w:p>
          <w:p w:rsidR="00000000" w:rsidRPr="00617002" w:rsidP="00617002">
            <w:pPr>
              <w:pStyle w:val="List"/>
            </w:pPr>
            <w:r w:rsidRPr="00617002">
              <w:t>2.2</w:t>
            </w:r>
            <w:r w:rsidRPr="00617002">
              <w:tab/>
              <w:t>Removed parts are tagged and stored according to workplace procedures</w:t>
            </w:r>
          </w:p>
          <w:p w:rsidR="00000000" w:rsidRPr="00617002" w:rsidP="00617002">
            <w:pPr>
              <w:pStyle w:val="List"/>
            </w:pPr>
            <w:r w:rsidRPr="00617002">
              <w:t>2.3</w:t>
            </w:r>
            <w:r w:rsidRPr="00617002">
              <w:tab/>
              <w:t xml:space="preserve">Bolt-on panels and components are replaced using approved </w:t>
            </w:r>
            <w:r w:rsidRPr="00617002">
              <w:rPr>
                <w:rStyle w:val="BoldandItalics"/>
              </w:rPr>
              <w:t>processes</w:t>
            </w:r>
            <w:r w:rsidRPr="00617002">
              <w:t xml:space="preserve">, sealants, materials and equipment </w:t>
            </w:r>
          </w:p>
          <w:p w:rsidR="00000000" w:rsidP="00617002">
            <w:pPr>
              <w:pStyle w:val="List"/>
              <w:rPr>
                <w:lang w:val="en-NZ"/>
              </w:rPr>
            </w:pPr>
            <w:r w:rsidRPr="00617002">
              <w:t>2.4</w:t>
            </w:r>
            <w:r w:rsidRPr="00617002">
              <w:tab/>
              <w:t>Bolt-on panels and components are aligned with</w:t>
            </w:r>
            <w:r w:rsidRPr="00617002">
              <w:t>out causing damage to vehicle or components</w:t>
            </w:r>
          </w:p>
        </w:tc>
      </w:tr>
      <w:tr w:rsidTr="0061700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List"/>
              <w:rPr>
                <w:lang w:val="en-NZ"/>
              </w:rPr>
            </w:pPr>
            <w:r w:rsidRPr="00617002">
              <w:t>3.</w:t>
            </w:r>
            <w:r w:rsidRPr="0061700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2" w:rsidP="00617002">
            <w:pPr>
              <w:pStyle w:val="List"/>
            </w:pPr>
            <w:r w:rsidRPr="00617002">
              <w:t>3.1</w:t>
            </w:r>
            <w:r w:rsidRPr="00617002">
              <w:tab/>
              <w:t>Final inspection is made to ensure work meets workplace expectations and vehicle is presented ready for use</w:t>
            </w:r>
          </w:p>
          <w:p w:rsidR="00000000" w:rsidRPr="00617002" w:rsidP="00617002">
            <w:pPr>
              <w:pStyle w:val="List"/>
            </w:pPr>
            <w:r w:rsidRPr="00617002">
              <w:t>3.2</w:t>
            </w:r>
            <w:r w:rsidRPr="00617002">
              <w:tab/>
              <w:t>Work area is cleaned, waste and non-recyclable materials are dispose</w:t>
            </w:r>
            <w:r w:rsidRPr="00617002">
              <w:t>d of, and recyclable material is collected and stored</w:t>
            </w:r>
          </w:p>
          <w:p w:rsidR="00000000" w:rsidRPr="00617002" w:rsidP="00617002">
            <w:pPr>
              <w:pStyle w:val="List"/>
            </w:pPr>
            <w:r w:rsidRPr="00617002">
              <w:t>3.3</w:t>
            </w:r>
            <w:r w:rsidRPr="00617002">
              <w:tab/>
              <w:t>Tools and equipment are checked and stored according to workplace procedures</w:t>
            </w:r>
          </w:p>
          <w:p w:rsidR="00000000" w:rsidRPr="00617002" w:rsidP="00617002">
            <w:pPr>
              <w:pStyle w:val="List"/>
            </w:pPr>
            <w:r w:rsidRPr="00617002">
              <w:t>3.4</w:t>
            </w:r>
            <w:r w:rsidRPr="00617002">
              <w:tab/>
              <w:t>Workplace documentation is processed according to workplace procedures</w:t>
            </w:r>
          </w:p>
        </w:tc>
      </w:tr>
    </w:tbl>
    <w:p w:rsidR="00000000" w:rsidRPr="00617002" w:rsidP="00617002">
      <w:pPr>
        <w:pStyle w:val="BodyText"/>
      </w:pPr>
    </w:p>
    <w:p w:rsidR="00000000" w:rsidRPr="00617002" w:rsidP="00617002">
      <w:pPr>
        <w:pStyle w:val="AllowPageBreak"/>
      </w:pPr>
    </w:p>
    <w:p w:rsidR="00000000" w:rsidRPr="00617002" w:rsidP="00617002">
      <w:pPr>
        <w:pStyle w:val="Heading1"/>
      </w:pPr>
      <w:bookmarkStart w:id="6" w:name="O_803494"/>
      <w:bookmarkEnd w:id="6"/>
      <w:r w:rsidRPr="00617002">
        <w:t>Foundation Skills</w:t>
      </w:r>
    </w:p>
    <w:p w:rsidR="00000000" w:rsidRPr="00617002" w:rsidP="00E44BFF">
      <w:pPr>
        <w:pStyle w:val="BodyText"/>
      </w:pPr>
      <w:r w:rsidRPr="00617002">
        <w:t>This sect</w:t>
      </w:r>
      <w:r w:rsidRPr="00617002">
        <w: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1700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2" w:rsidP="00617002">
            <w:pPr>
              <w:pStyle w:val="BodyText"/>
            </w:pPr>
            <w:r w:rsidRPr="0061700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BodyText"/>
              <w:rPr>
                <w:lang w:val="en-NZ"/>
              </w:rPr>
            </w:pPr>
            <w:r w:rsidRPr="00617002">
              <w:rPr>
                <w:rStyle w:val="SpecialBold"/>
              </w:rPr>
              <w:t>Description</w:t>
            </w:r>
          </w:p>
        </w:tc>
      </w:tr>
      <w:tr w:rsidTr="006170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BodyText"/>
              <w:rPr>
                <w:lang w:val="en-NZ"/>
              </w:rPr>
            </w:pPr>
            <w:r w:rsidRPr="0061700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ListBullet"/>
              <w:rPr>
                <w:lang w:val="en-NZ"/>
              </w:rPr>
            </w:pPr>
            <w:r w:rsidRPr="00617002">
              <w:t>locate specifications and relevant information efficiently.</w:t>
            </w:r>
          </w:p>
        </w:tc>
      </w:tr>
      <w:tr w:rsidTr="006170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BodyText"/>
              <w:rPr>
                <w:lang w:val="en-NZ"/>
              </w:rPr>
            </w:pPr>
            <w:r w:rsidRPr="0061700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ListBullet"/>
              <w:rPr>
                <w:lang w:val="en-NZ"/>
              </w:rPr>
            </w:pPr>
            <w:r w:rsidRPr="00617002">
              <w:t>legibly and accurately fill out workplace documentation.</w:t>
            </w:r>
          </w:p>
        </w:tc>
      </w:tr>
      <w:tr w:rsidTr="006170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BodyText"/>
              <w:rPr>
                <w:lang w:val="en-NZ"/>
              </w:rPr>
            </w:pPr>
            <w:r w:rsidRPr="0061700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2" w:rsidP="00617002">
            <w:pPr>
              <w:pStyle w:val="ListBullet"/>
            </w:pPr>
            <w:r w:rsidRPr="00617002">
              <w:t>clarify instructions and procedures</w:t>
            </w:r>
          </w:p>
          <w:p w:rsidR="00000000" w:rsidP="00617002">
            <w:pPr>
              <w:pStyle w:val="ListBullet"/>
              <w:rPr>
                <w:lang w:val="en-NZ"/>
              </w:rPr>
            </w:pPr>
            <w:r w:rsidRPr="00617002">
              <w:t>clearly report issues, defects and outcomes.</w:t>
            </w:r>
          </w:p>
        </w:tc>
      </w:tr>
      <w:tr w:rsidTr="006170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BodyText"/>
              <w:rPr>
                <w:lang w:val="en-NZ"/>
              </w:rPr>
            </w:pPr>
            <w:r w:rsidRPr="0061700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2" w:rsidP="00617002">
            <w:pPr>
              <w:pStyle w:val="ListBullet"/>
            </w:pPr>
            <w:r w:rsidRPr="00617002">
              <w:t>use mathematical operations including addition and subtraction, to calculate alignment measurements</w:t>
            </w:r>
          </w:p>
          <w:p w:rsidR="00000000" w:rsidRPr="00617002" w:rsidP="00617002">
            <w:pPr>
              <w:pStyle w:val="ListBullet"/>
            </w:pPr>
            <w:r w:rsidRPr="00617002">
              <w:t>set tools and equipment</w:t>
            </w:r>
          </w:p>
          <w:p w:rsidR="00000000" w:rsidP="00617002">
            <w:pPr>
              <w:pStyle w:val="ListBullet"/>
              <w:rPr>
                <w:lang w:val="en-NZ"/>
              </w:rPr>
            </w:pPr>
            <w:r w:rsidRPr="00617002">
              <w:t>interpret and record numerical information accurately.</w:t>
            </w:r>
          </w:p>
        </w:tc>
      </w:tr>
      <w:tr w:rsidTr="006170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BodyText"/>
              <w:rPr>
                <w:lang w:val="en-NZ"/>
              </w:rPr>
            </w:pPr>
            <w:r w:rsidRPr="0061700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ListBullet"/>
              <w:rPr>
                <w:lang w:val="en-NZ"/>
              </w:rPr>
            </w:pPr>
            <w:r w:rsidRPr="00617002">
              <w:t>plan own work requirements and prioritis</w:t>
            </w:r>
            <w:r w:rsidRPr="00617002">
              <w:t>e actions to achieve required outcomes and ensure tasks are completed within workplace timeframes.</w:t>
            </w:r>
          </w:p>
        </w:tc>
      </w:tr>
      <w:tr w:rsidTr="006170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BodyText"/>
              <w:rPr>
                <w:lang w:val="en-NZ"/>
              </w:rPr>
            </w:pPr>
            <w:r w:rsidRPr="00617002">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ListBullet"/>
              <w:rPr>
                <w:lang w:val="en-NZ"/>
              </w:rPr>
            </w:pPr>
            <w:r w:rsidRPr="00617002">
              <w:t>identify repair problems and avoid rework and waste.</w:t>
            </w:r>
          </w:p>
        </w:tc>
      </w:tr>
      <w:tr w:rsidTr="006170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BodyText"/>
              <w:rPr>
                <w:lang w:val="en-NZ"/>
              </w:rPr>
            </w:pPr>
            <w:r w:rsidRPr="0061700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2" w:rsidP="00617002">
            <w:pPr>
              <w:pStyle w:val="ListBullet"/>
            </w:pPr>
            <w:r w:rsidRPr="00617002">
              <w:t>use tools and measuring equipment.</w:t>
            </w:r>
          </w:p>
        </w:tc>
      </w:tr>
    </w:tbl>
    <w:p w:rsidR="00000000" w:rsidRPr="00617002" w:rsidP="00617002">
      <w:pPr>
        <w:pStyle w:val="BodyText"/>
      </w:pPr>
    </w:p>
    <w:p w:rsidR="00000000" w:rsidRPr="00617002" w:rsidP="00617002">
      <w:pPr>
        <w:pStyle w:val="AllowPageBreak"/>
      </w:pPr>
    </w:p>
    <w:p w:rsidR="00000000" w:rsidRPr="00617002" w:rsidP="00617002">
      <w:pPr>
        <w:pStyle w:val="Heading1"/>
      </w:pPr>
      <w:bookmarkStart w:id="7" w:name="O_803495"/>
      <w:bookmarkEnd w:id="7"/>
      <w:r w:rsidRPr="00617002">
        <w:t>Range of Conditions</w:t>
      </w:r>
    </w:p>
    <w:p w:rsidR="00000000" w:rsidRPr="00617002" w:rsidP="00E44BFF">
      <w:pPr>
        <w:pStyle w:val="BodyText"/>
      </w:pPr>
      <w:r w:rsidRPr="00617002">
        <w:t>This section specifies work environments and conditions that may affect performance. Essential operating conditions that may be present (depending on the work situation, needs of the candidate, accessibility of the item, and loc</w:t>
      </w:r>
      <w:r w:rsidRPr="00617002">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170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BodyText"/>
              <w:rPr>
                <w:lang w:val="en-NZ"/>
              </w:rPr>
            </w:pPr>
            <w:r w:rsidRPr="00617002">
              <w:rPr>
                <w:rStyle w:val="BoldandItalics"/>
              </w:rPr>
              <w:t>Bolt-on panels</w:t>
            </w:r>
            <w:r w:rsidRPr="00617002">
              <w:t xml:space="preserve"> must</w:t>
            </w:r>
            <w:r w:rsidRPr="00617002">
              <w:rPr>
                <w:rStyle w:val="SpecialBold"/>
              </w:rPr>
              <w:t xml:space="preserve"> </w:t>
            </w:r>
            <w:r w:rsidRPr="00617002">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2" w:rsidP="00617002">
            <w:pPr>
              <w:pStyle w:val="ListBullet"/>
            </w:pPr>
            <w:r w:rsidRPr="00617002">
              <w:t>guards</w:t>
            </w:r>
          </w:p>
          <w:p w:rsidR="00000000" w:rsidRPr="00617002" w:rsidP="00617002">
            <w:pPr>
              <w:pStyle w:val="ListBullet"/>
            </w:pPr>
            <w:r w:rsidRPr="00617002">
              <w:t>doors and door components</w:t>
            </w:r>
          </w:p>
          <w:p w:rsidR="00000000" w:rsidRPr="00617002" w:rsidP="00617002">
            <w:pPr>
              <w:pStyle w:val="ListBullet"/>
            </w:pPr>
            <w:r w:rsidRPr="00617002">
              <w:t>bonnets</w:t>
            </w:r>
          </w:p>
          <w:p w:rsidR="00000000" w:rsidRPr="00617002" w:rsidP="00617002">
            <w:pPr>
              <w:pStyle w:val="ListBullet"/>
            </w:pPr>
            <w:r w:rsidRPr="00617002">
              <w:t>boot lids</w:t>
            </w:r>
          </w:p>
          <w:p w:rsidR="00000000" w:rsidRPr="00617002" w:rsidP="00617002">
            <w:pPr>
              <w:pStyle w:val="ListBullet"/>
            </w:pPr>
            <w:r w:rsidRPr="00617002">
              <w:t>bumper bars</w:t>
            </w:r>
          </w:p>
          <w:p w:rsidR="00000000" w:rsidRPr="00617002" w:rsidP="00617002">
            <w:pPr>
              <w:pStyle w:val="ListBullet"/>
            </w:pPr>
            <w:r w:rsidRPr="00617002">
              <w:t>light assemblies</w:t>
            </w:r>
          </w:p>
          <w:p w:rsidR="00000000" w:rsidP="00617002">
            <w:pPr>
              <w:pStyle w:val="ListBullet"/>
              <w:rPr>
                <w:lang w:val="en-NZ"/>
              </w:rPr>
            </w:pPr>
            <w:r w:rsidRPr="00617002">
              <w:t>body mouldings and badges.</w:t>
            </w:r>
          </w:p>
        </w:tc>
      </w:tr>
      <w:tr w:rsidTr="006170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BodyText"/>
              <w:rPr>
                <w:lang w:val="en-NZ"/>
              </w:rPr>
            </w:pPr>
            <w:r w:rsidRPr="00617002">
              <w:rPr>
                <w:rStyle w:val="BoldandItalics"/>
              </w:rPr>
              <w:t>Safety requirements</w:t>
            </w:r>
            <w:r w:rsidRPr="0061700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2" w:rsidP="00617002">
            <w:pPr>
              <w:pStyle w:val="ListBullet"/>
            </w:pPr>
            <w:r w:rsidRPr="00617002">
              <w:t>work health and safety (WHS) and occupational health and safety (OHS) requirements, including procedures for:</w:t>
            </w:r>
          </w:p>
          <w:p w:rsidR="00000000" w:rsidRPr="00617002" w:rsidP="00617002">
            <w:pPr>
              <w:pStyle w:val="ListBullet2"/>
            </w:pPr>
            <w:r w:rsidRPr="00617002">
              <w:t>selecting and using PPE</w:t>
            </w:r>
          </w:p>
          <w:p w:rsidR="00000000" w:rsidRPr="00617002" w:rsidP="00617002">
            <w:pPr>
              <w:pStyle w:val="ListBullet2"/>
            </w:pPr>
            <w:r w:rsidRPr="00617002">
              <w:t>manually handling vehicle panels and components</w:t>
            </w:r>
          </w:p>
          <w:p w:rsidR="00000000" w:rsidP="00617002">
            <w:pPr>
              <w:pStyle w:val="ListBullet2"/>
              <w:rPr>
                <w:lang w:val="en-NZ"/>
              </w:rPr>
            </w:pPr>
            <w:r w:rsidRPr="00617002">
              <w:t>using tools and equipment.</w:t>
            </w:r>
          </w:p>
        </w:tc>
      </w:tr>
      <w:tr w:rsidTr="006170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2">
            <w:pPr>
              <w:pStyle w:val="BodyText"/>
              <w:rPr>
                <w:lang w:val="en-NZ"/>
              </w:rPr>
            </w:pPr>
            <w:r w:rsidRPr="00617002">
              <w:rPr>
                <w:rStyle w:val="BoldandItalics"/>
              </w:rPr>
              <w:t>Processes</w:t>
            </w:r>
            <w:r w:rsidRPr="0061700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2" w:rsidP="00617002">
            <w:pPr>
              <w:pStyle w:val="ListBullet"/>
            </w:pPr>
            <w:r w:rsidRPr="00617002">
              <w:t>removal and replacement techniques</w:t>
            </w:r>
          </w:p>
          <w:p w:rsidR="00000000" w:rsidRPr="00617002" w:rsidP="00617002">
            <w:pPr>
              <w:pStyle w:val="ListBullet"/>
            </w:pPr>
            <w:r w:rsidRPr="00617002">
              <w:t>gap measuring and panel alignment</w:t>
            </w:r>
          </w:p>
          <w:p w:rsidR="00000000" w:rsidRPr="00617002" w:rsidP="00617002">
            <w:pPr>
              <w:pStyle w:val="ListBullet"/>
            </w:pPr>
            <w:r w:rsidRPr="00617002">
              <w:t>headlight aiming.</w:t>
            </w:r>
          </w:p>
        </w:tc>
      </w:tr>
    </w:tbl>
    <w:p w:rsidR="00000000" w:rsidRPr="00617002" w:rsidP="00617002">
      <w:pPr>
        <w:pStyle w:val="BodyText"/>
      </w:pPr>
    </w:p>
    <w:p w:rsidR="00000000" w:rsidRPr="00617002" w:rsidP="00617002">
      <w:pPr>
        <w:pStyle w:val="AllowPageBreak"/>
      </w:pPr>
    </w:p>
    <w:p w:rsidR="00000000" w:rsidRPr="00617002" w:rsidP="00617002">
      <w:pPr>
        <w:pStyle w:val="Heading1"/>
      </w:pPr>
      <w:bookmarkStart w:id="8" w:name="O_803496"/>
      <w:bookmarkEnd w:id="8"/>
      <w:r w:rsidRPr="00617002">
        <w:t>Unit Mapping Information</w:t>
      </w:r>
    </w:p>
    <w:p w:rsidR="00000000" w:rsidRPr="00617002" w:rsidP="00E44BFF">
      <w:pPr>
        <w:pStyle w:val="BodyText"/>
      </w:pPr>
      <w:r w:rsidRPr="00617002">
        <w:t>Equivalent to AURVTN2004 Remove, replace and realign bolt-on panels, sections and fittings</w:t>
      </w:r>
    </w:p>
    <w:p w:rsidR="00000000" w:rsidRPr="00617002" w:rsidP="00617002">
      <w:pPr>
        <w:pStyle w:val="Heading1"/>
      </w:pPr>
      <w:bookmarkStart w:id="9" w:name="O_803503"/>
      <w:bookmarkEnd w:id="9"/>
      <w:r w:rsidRPr="00617002">
        <w:t>Links</w:t>
      </w:r>
    </w:p>
    <w:p w:rsidR="00000000" w:rsidRPr="00617002" w:rsidP="00E44BFF">
      <w:pPr>
        <w:pStyle w:val="BodyText"/>
      </w:pPr>
      <w:r w:rsidRPr="0061700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15D73">
        <w:rPr>
          <w:rStyle w:val="Hyperlink"/>
        </w:rPr>
        <w:t>https://vetnet.gov.au/Pages/TrainingDocs.aspx?q=b4278d82-d487-4070-a8c4-78045ec695b1</w:t>
      </w:r>
      <w:r>
        <w:fldChar w:fldCharType="end"/>
      </w:r>
    </w:p>
    <w:p w:rsidR="00000000" w:rsidRPr="00617002" w:rsidP="00E44BFF">
      <w:pPr>
        <w:pStyle w:val="BodyText"/>
        <w:sectPr w:rsidSect="00617002">
          <w:headerReference w:type="default" r:id="rId10"/>
          <w:footerReference w:type="default" r:id="rId11"/>
          <w:pgSz w:w="11908" w:h="16833"/>
          <w:pgMar w:top="1702" w:right="1418" w:bottom="1702" w:left="1418" w:header="992" w:footer="992" w:gutter="0"/>
          <w:cols w:space="720"/>
          <w:noEndnote/>
          <w:docGrid w:linePitch="299"/>
        </w:sectPr>
      </w:pPr>
    </w:p>
    <w:p w:rsidR="00000000" w:rsidRPr="00617002" w:rsidP="00617002">
      <w:pPr>
        <w:pStyle w:val="SuperHeading"/>
      </w:pPr>
      <w:r w:rsidRPr="00617002">
        <w:t>Assessment Requirements for AURVTN004 Remove, replace and align bolt-on vehicle body panels and components</w:t>
      </w:r>
    </w:p>
    <w:p w:rsidR="00000000" w:rsidRPr="00617002" w:rsidP="00617002">
      <w:pPr>
        <w:pStyle w:val="Heading1"/>
      </w:pPr>
      <w:bookmarkStart w:id="10" w:name="O_803498"/>
      <w:bookmarkEnd w:id="10"/>
      <w:r w:rsidRPr="00617002">
        <w:t>Modification History</w:t>
      </w:r>
    </w:p>
    <w:tbl>
      <w:tblPr>
        <w:tblW w:w="9639" w:type="dxa"/>
        <w:tblLayout w:type="fixed"/>
        <w:tblCellMar>
          <w:left w:w="62" w:type="dxa"/>
          <w:right w:w="62" w:type="dxa"/>
        </w:tblCellMar>
        <w:tblLook w:val="0000"/>
      </w:tblPr>
      <w:tblGrid>
        <w:gridCol w:w="2835"/>
        <w:gridCol w:w="6804"/>
      </w:tblGrid>
      <w:tr w:rsidTr="00E44BF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002" w:rsidP="00617002">
            <w:pPr>
              <w:pStyle w:val="BodyText"/>
            </w:pPr>
            <w:r w:rsidRPr="0061700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002">
            <w:pPr>
              <w:pStyle w:val="BodyText"/>
              <w:rPr>
                <w:lang w:val="en-NZ"/>
              </w:rPr>
            </w:pPr>
            <w:r w:rsidRPr="00617002">
              <w:rPr>
                <w:rStyle w:val="SpecialBold"/>
              </w:rPr>
              <w:t>Comment</w:t>
            </w:r>
          </w:p>
        </w:tc>
      </w:tr>
      <w:tr w:rsidTr="00E44BF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002">
            <w:pPr>
              <w:pStyle w:val="BodyText"/>
              <w:rPr>
                <w:lang w:val="en-NZ"/>
              </w:rPr>
            </w:pPr>
            <w:r w:rsidRPr="0061700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002" w:rsidP="00617002">
            <w:pPr>
              <w:pStyle w:val="BodyText"/>
            </w:pPr>
            <w:r w:rsidRPr="00617002">
              <w:t>New unit of competency.</w:t>
            </w:r>
          </w:p>
        </w:tc>
      </w:tr>
    </w:tbl>
    <w:p w:rsidR="00000000" w:rsidRPr="00617002" w:rsidP="00617002">
      <w:pPr>
        <w:pStyle w:val="BodyText"/>
      </w:pPr>
    </w:p>
    <w:p w:rsidR="00000000" w:rsidRPr="00617002" w:rsidP="00617002">
      <w:pPr>
        <w:pStyle w:val="AllowPageBreak"/>
      </w:pPr>
    </w:p>
    <w:p w:rsidR="00000000" w:rsidRPr="00617002" w:rsidP="00617002">
      <w:pPr>
        <w:pStyle w:val="Heading1"/>
      </w:pPr>
      <w:bookmarkStart w:id="11" w:name="O_803499"/>
      <w:bookmarkEnd w:id="11"/>
      <w:r w:rsidRPr="00617002">
        <w:t>Performance Evidence</w:t>
      </w:r>
    </w:p>
    <w:p w:rsidR="00000000" w:rsidRPr="00617002" w:rsidP="00E44BFF">
      <w:pPr>
        <w:pStyle w:val="BodyText"/>
      </w:pPr>
      <w:r w:rsidRPr="00617002">
        <w:t>Before competency can be determined, individuals must demonstrate they can perform the following according to the standard defined in this unit’s elements, performance criteria, range of conditions and foundation skills</w:t>
      </w:r>
      <w:r w:rsidRPr="00617002">
        <w:t>:</w:t>
      </w:r>
    </w:p>
    <w:p w:rsidR="00000000" w:rsidRPr="00617002" w:rsidP="00617002">
      <w:pPr>
        <w:pStyle w:val="ListBullet"/>
      </w:pPr>
      <w:r w:rsidRPr="00617002">
        <w:t>remove, replace and align bolt-on body panels and components on four different vehicles, in which the work must involve one combination of three adjoining vehicle bolt-on panels and components.</w:t>
      </w:r>
    </w:p>
    <w:p w:rsidR="00000000" w:rsidRPr="00617002" w:rsidP="00617002">
      <w:pPr>
        <w:pStyle w:val="AllowPageBreak"/>
      </w:pPr>
    </w:p>
    <w:p w:rsidR="00000000" w:rsidRPr="00617002" w:rsidP="00617002">
      <w:pPr>
        <w:pStyle w:val="Heading1"/>
      </w:pPr>
      <w:bookmarkStart w:id="12" w:name="O_803500"/>
      <w:bookmarkEnd w:id="12"/>
      <w:r w:rsidRPr="00617002">
        <w:t>Knowledge Evidence</w:t>
      </w:r>
    </w:p>
    <w:p w:rsidR="00000000" w:rsidRPr="00617002" w:rsidP="00E44BFF">
      <w:pPr>
        <w:pStyle w:val="BodyText"/>
      </w:pPr>
      <w:r w:rsidRPr="00617002">
        <w:t>Individuals must be able to demonstrate knowledge of:</w:t>
      </w:r>
    </w:p>
    <w:p w:rsidR="00000000" w:rsidRPr="00617002" w:rsidP="00617002">
      <w:pPr>
        <w:pStyle w:val="ListBullet"/>
      </w:pPr>
      <w:r w:rsidRPr="00617002">
        <w:t>work health and safety (WHS) and occupational health and safety (OHS) requirements relating to removing, replacing and aligning bolt-on vehicle panels and components, including procedures for:</w:t>
      </w:r>
    </w:p>
    <w:p w:rsidR="00000000" w:rsidRPr="00617002" w:rsidP="00617002">
      <w:pPr>
        <w:pStyle w:val="ListBullet2"/>
      </w:pPr>
      <w:r w:rsidRPr="00617002">
        <w:t>selecti</w:t>
      </w:r>
      <w:r w:rsidRPr="00617002">
        <w:t>ng and using personal protective equipment (PPE)</w:t>
      </w:r>
    </w:p>
    <w:p w:rsidR="00000000" w:rsidRPr="00617002" w:rsidP="00617002">
      <w:pPr>
        <w:pStyle w:val="ListBullet2"/>
      </w:pPr>
      <w:r w:rsidRPr="00617002">
        <w:t>manually handling vehicle panels and components</w:t>
      </w:r>
    </w:p>
    <w:p w:rsidR="00000000" w:rsidRPr="00617002" w:rsidP="00617002">
      <w:pPr>
        <w:pStyle w:val="ListBullet2"/>
      </w:pPr>
      <w:r w:rsidRPr="00617002">
        <w:t>using tools and equipment</w:t>
      </w:r>
    </w:p>
    <w:p w:rsidR="00000000" w:rsidRPr="00617002" w:rsidP="00617002">
      <w:pPr>
        <w:pStyle w:val="ListBullet"/>
      </w:pPr>
      <w:r w:rsidRPr="00617002">
        <w:t>location and content of accessing vehicle specifications</w:t>
      </w:r>
    </w:p>
    <w:p w:rsidR="00000000" w:rsidRPr="00617002" w:rsidP="00617002">
      <w:pPr>
        <w:pStyle w:val="ListBullet"/>
      </w:pPr>
      <w:r w:rsidRPr="00617002">
        <w:t>removal, replacement and alignment methods and techniques, including:</w:t>
      </w:r>
    </w:p>
    <w:p w:rsidR="00000000" w:rsidRPr="00617002" w:rsidP="00617002">
      <w:pPr>
        <w:pStyle w:val="ListBullet2"/>
      </w:pPr>
      <w:r w:rsidRPr="00617002">
        <w:t>meas</w:t>
      </w:r>
      <w:r w:rsidRPr="00617002">
        <w:t>uring bolt-on panel gaps</w:t>
      </w:r>
    </w:p>
    <w:p w:rsidR="00000000" w:rsidRPr="00617002" w:rsidP="00617002">
      <w:pPr>
        <w:pStyle w:val="ListBullet2"/>
      </w:pPr>
      <w:r w:rsidRPr="00617002">
        <w:t>electronic warning sensors</w:t>
      </w:r>
    </w:p>
    <w:p w:rsidR="00000000" w:rsidRPr="00617002" w:rsidP="00617002">
      <w:pPr>
        <w:pStyle w:val="ListBullet2"/>
      </w:pPr>
      <w:r w:rsidRPr="00617002">
        <w:t xml:space="preserve">tagging and storing bolt-on panels and components </w:t>
      </w:r>
    </w:p>
    <w:p w:rsidR="00000000" w:rsidRPr="00617002" w:rsidP="00617002">
      <w:pPr>
        <w:pStyle w:val="ListBullet2"/>
      </w:pPr>
      <w:r w:rsidRPr="00617002">
        <w:t>panel sealant and application</w:t>
      </w:r>
    </w:p>
    <w:p w:rsidR="00000000" w:rsidRPr="00617002" w:rsidP="00617002">
      <w:pPr>
        <w:pStyle w:val="ListBullet2"/>
      </w:pPr>
      <w:r w:rsidRPr="00617002">
        <w:t>headlight and panel alignment techniques</w:t>
      </w:r>
    </w:p>
    <w:p w:rsidR="00000000" w:rsidRPr="00617002" w:rsidP="00617002">
      <w:pPr>
        <w:pStyle w:val="ListBullet"/>
      </w:pPr>
      <w:r w:rsidRPr="00617002">
        <w:t xml:space="preserve">procedures for protecting vehicle and components during removal, replacement and alignment work, including protecting electrical, electronic and mechanical systems </w:t>
      </w:r>
    </w:p>
    <w:p w:rsidR="00000000" w:rsidRPr="00617002" w:rsidP="00617002">
      <w:pPr>
        <w:pStyle w:val="ListBullet"/>
      </w:pPr>
      <w:r w:rsidRPr="00617002">
        <w:t>procedures for final inspection of fitted bolt-on panels and components.</w:t>
      </w:r>
    </w:p>
    <w:p w:rsidR="00000000" w:rsidRPr="00617002" w:rsidP="00617002">
      <w:pPr>
        <w:pStyle w:val="AllowPageBreak"/>
      </w:pPr>
    </w:p>
    <w:p w:rsidR="00000000" w:rsidRPr="00617002" w:rsidP="00617002">
      <w:pPr>
        <w:pStyle w:val="Heading1"/>
      </w:pPr>
      <w:bookmarkStart w:id="13" w:name="O_803501"/>
      <w:bookmarkEnd w:id="13"/>
      <w:r w:rsidRPr="00617002">
        <w:t>A</w:t>
      </w:r>
      <w:r w:rsidRPr="00617002">
        <w:t>ssessment Conditions</w:t>
      </w:r>
    </w:p>
    <w:p w:rsidR="00000000" w:rsidRPr="00617002" w:rsidP="00E44BFF">
      <w:pPr>
        <w:pStyle w:val="BodyText"/>
      </w:pPr>
      <w:r w:rsidRPr="00617002">
        <w:t>Assessors must satisfy NVR/AQTF assessor requirements.</w:t>
      </w:r>
    </w:p>
    <w:p w:rsidR="00000000" w:rsidRPr="00617002" w:rsidP="00E44BFF">
      <w:pPr>
        <w:pStyle w:val="BodyText"/>
      </w:pPr>
      <w:r w:rsidRPr="00617002">
        <w:t>Competency is to be assessed in the workplace or a simulated environment that accurately reflects performance in a real workplace setting.</w:t>
      </w:r>
    </w:p>
    <w:p w:rsidR="00000000" w:rsidRPr="00617002" w:rsidP="00E44BFF">
      <w:pPr>
        <w:pStyle w:val="BodyText"/>
      </w:pPr>
      <w:r w:rsidRPr="00617002">
        <w:t>Assessment must include direct observat</w:t>
      </w:r>
      <w:r w:rsidRPr="00617002">
        <w:t>ion of tasks.</w:t>
      </w:r>
    </w:p>
    <w:p w:rsidR="00000000" w:rsidRPr="00617002" w:rsidP="00E44BFF">
      <w:pPr>
        <w:pStyle w:val="BodyText"/>
      </w:pPr>
      <w:r w:rsidRPr="00617002">
        <w:t xml:space="preserve">Where assessment of competency includes third-party evidence, individuals must provide evidence that links </w:t>
      </w:r>
      <w:r w:rsidRPr="00617002">
        <w:t>them to the bolt-on panels and components that they have removed, replaced and aligned, e.g. repair orders.</w:t>
      </w:r>
    </w:p>
    <w:p w:rsidR="00000000" w:rsidRPr="00617002" w:rsidP="00E44BFF">
      <w:pPr>
        <w:pStyle w:val="BodyText"/>
      </w:pPr>
      <w:r w:rsidRPr="00617002">
        <w:t>Assessors must verify performance evidence through questioning on skills and knowledge to ensure correct interpretation and application.</w:t>
      </w:r>
    </w:p>
    <w:p w:rsidR="00000000" w:rsidRPr="00617002" w:rsidP="00E44BFF">
      <w:pPr>
        <w:pStyle w:val="BodyText"/>
      </w:pPr>
      <w:r w:rsidRPr="00617002">
        <w:t>The following resources must be made available:</w:t>
      </w:r>
    </w:p>
    <w:p w:rsidR="00000000" w:rsidRPr="00617002" w:rsidP="00617002">
      <w:pPr>
        <w:pStyle w:val="ListBullet"/>
      </w:pPr>
      <w:r w:rsidRPr="00617002">
        <w:t>automotive repair workplace or simulated workplace</w:t>
      </w:r>
    </w:p>
    <w:p w:rsidR="00000000" w:rsidRPr="00617002" w:rsidP="00617002">
      <w:pPr>
        <w:pStyle w:val="ListBullet"/>
      </w:pPr>
      <w:r w:rsidRPr="00617002">
        <w:t>workplace instruct</w:t>
      </w:r>
      <w:r w:rsidRPr="00617002">
        <w:t>ions</w:t>
      </w:r>
    </w:p>
    <w:p w:rsidR="00000000" w:rsidRPr="00617002" w:rsidP="00617002">
      <w:pPr>
        <w:pStyle w:val="ListBullet"/>
      </w:pPr>
      <w:r w:rsidRPr="00617002">
        <w:t>vehicle manufacturer specifications</w:t>
      </w:r>
    </w:p>
    <w:p w:rsidR="00000000" w:rsidRPr="00617002" w:rsidP="00617002">
      <w:pPr>
        <w:pStyle w:val="ListBullet"/>
      </w:pPr>
      <w:r w:rsidRPr="00617002">
        <w:t xml:space="preserve">four different vehicles requiring the removal, replacement and alignment of bolt-on panels, sections and components </w:t>
      </w:r>
    </w:p>
    <w:p w:rsidR="00000000" w:rsidRPr="00617002" w:rsidP="00617002">
      <w:pPr>
        <w:pStyle w:val="ListBullet"/>
      </w:pPr>
      <w:r w:rsidRPr="00617002">
        <w:t xml:space="preserve">bolt-on body panels and components </w:t>
      </w:r>
    </w:p>
    <w:p w:rsidR="00000000" w:rsidRPr="00617002" w:rsidP="00617002">
      <w:pPr>
        <w:pStyle w:val="ListBullet"/>
      </w:pPr>
      <w:r w:rsidRPr="00617002">
        <w:t>tools, equipment and materials appropriate for removing, repla</w:t>
      </w:r>
      <w:r w:rsidRPr="00617002">
        <w:t>cing and aligning bolt-on panels and components, including required PPE.</w:t>
      </w:r>
    </w:p>
    <w:p w:rsidR="00000000" w:rsidRPr="00617002" w:rsidP="00617002">
      <w:pPr>
        <w:pStyle w:val="AllowPageBreak"/>
      </w:pPr>
    </w:p>
    <w:p w:rsidR="00000000" w:rsidRPr="00617002" w:rsidP="00617002">
      <w:pPr>
        <w:pStyle w:val="Heading1"/>
      </w:pPr>
      <w:bookmarkStart w:id="14" w:name="O_803504"/>
      <w:bookmarkEnd w:id="14"/>
      <w:r w:rsidRPr="00617002">
        <w:t>Links</w:t>
      </w:r>
    </w:p>
    <w:p w:rsidR="00000000" w:rsidRPr="00617002" w:rsidP="00E44BFF">
      <w:pPr>
        <w:pStyle w:val="BodyText"/>
      </w:pPr>
      <w:r w:rsidRPr="0061700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15D73">
        <w:rPr>
          <w:rStyle w:val="Hyperlink"/>
        </w:rPr>
        <w:t>https://vetnet.gov.au/Pages/TrainingDocs.aspx?q=b4278d82-d487-4070-a8c4-78045ec695b1</w:t>
      </w:r>
      <w:r>
        <w:fldChar w:fldCharType="end"/>
      </w:r>
    </w:p>
    <w:p w:rsidR="00000000" w:rsidRPr="00617002" w:rsidP="00E44BFF">
      <w:pPr>
        <w:pStyle w:val="BodyText"/>
      </w:pPr>
      <w:r w:rsidRPr="00617002">
        <w:t>Companion Volu</w:t>
      </w:r>
      <w:r w:rsidRPr="00617002">
        <w:t xml:space="preserve">me implementation guides are found in VETNet - </w:t>
      </w:r>
      <w:r>
        <w:fldChar w:fldCharType="begin"/>
      </w:r>
      <w:r>
        <w:instrText xml:space="preserve"> HYPERLINK "https://vetnet.gov.au/Pages/TrainingDocs.aspx?q=b4278d82-d487-4070-a8c4-78045ec695b1" </w:instrText>
      </w:r>
      <w:r>
        <w:fldChar w:fldCharType="separate"/>
      </w:r>
      <w:r w:rsidRPr="00415D73">
        <w:rPr>
          <w:rStyle w:val="Hyperlink"/>
        </w:rPr>
        <w:t>https://vetnet.gov.au/Pages/TrainingDocs.aspx?q=b4278d82-d487-4070-a8c4-78045ec695b1</w:t>
      </w:r>
      <w:r>
        <w:fldChar w:fldCharType="end"/>
      </w:r>
    </w:p>
    <w:p w:rsidR="00000000" w:rsidRPr="00617002" w:rsidP="00617002"/>
    <w:sectPr w:rsidSect="006170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02" w:rsidRPr="00E44BFF" w:rsidP="00E44B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BFF" w:rsidP="006170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4BFF" w:rsidP="006170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44BFF" w:rsidP="006170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02" w:rsidP="00617002">
    <w:pPr>
      <w:pStyle w:val="Footer"/>
      <w:framePr w:wrap="around"/>
    </w:pPr>
    <w:r>
      <w:fldChar w:fldCharType="begin"/>
    </w:r>
    <w:r>
      <w:instrText xml:space="preserve"> DOCPROPERTY  Subject  \* MERGEFORMAT </w:instrText>
    </w:r>
    <w:r>
      <w:fldChar w:fldCharType="separate"/>
    </w:r>
    <w:r w:rsidR="00E44BFF">
      <w:t>Approved</w:t>
    </w:r>
    <w:r w:rsidR="00E44BFF">
      <w:fldChar w:fldCharType="end"/>
    </w:r>
    <w:r>
      <w:tab/>
      <w:t xml:space="preserve">Page </w:t>
    </w:r>
    <w:r>
      <w:fldChar w:fldCharType="begin"/>
    </w:r>
    <w:r>
      <w:instrText xml:space="preserve"> PAGE  \* Arabic  \* MERGEFORMAT </w:instrText>
    </w:r>
    <w:r>
      <w:fldChar w:fldCharType="separate"/>
    </w:r>
    <w:r w:rsidR="00E44B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4BFF">
      <w:rPr>
        <w:noProof/>
      </w:rPr>
      <w:t>5</w:t>
    </w:r>
    <w:r>
      <w:rPr>
        <w:noProof/>
      </w:rPr>
      <w:fldChar w:fldCharType="end"/>
    </w:r>
  </w:p>
  <w:p w:rsidR="00617002" w:rsidP="00617002">
    <w:pPr>
      <w:pStyle w:val="Footer"/>
      <w:framePr w:wrap="around"/>
    </w:pPr>
    <w:r>
      <w:t xml:space="preserve">© Commonwealth of Australia, </w:t>
    </w:r>
    <w:r>
      <w:fldChar w:fldCharType="begin"/>
    </w:r>
    <w:r>
      <w:instrText xml:space="preserve"> DATE  \@ "yyyy"  \* MERGEFORMAT </w:instrText>
    </w:r>
    <w:r>
      <w:fldChar w:fldCharType="separate"/>
    </w:r>
    <w:r w:rsidR="00E44BFF">
      <w:rPr>
        <w:noProof/>
      </w:rPr>
      <w:t>2025</w:t>
    </w:r>
    <w:r>
      <w:fldChar w:fldCharType="end"/>
    </w:r>
    <w:r>
      <w:tab/>
    </w:r>
    <w:r>
      <w:fldChar w:fldCharType="begin"/>
    </w:r>
    <w:r>
      <w:instrText xml:space="preserve"> DOCPROPERTY  Author  \* MERGEFORMAT </w:instrText>
    </w:r>
    <w:r>
      <w:fldChar w:fldCharType="separate"/>
    </w:r>
    <w:r w:rsidR="00E44BFF">
      <w:t>Mining and Automotive Skills Alliance</w:t>
    </w:r>
    <w:r w:rsidR="00E44BFF">
      <w:fldChar w:fldCharType="end"/>
    </w:r>
  </w:p>
  <w:p w:rsidR="00617002" w:rsidP="006170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B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7002" w:rsidRPr="00E44BFF" w:rsidP="00E44B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BFF" w:rsidRPr="002D2AF8" w:rsidP="00617002">
    <w:pPr>
      <w:pStyle w:val="Header"/>
      <w:framePr w:wrap="around"/>
    </w:pPr>
    <w:r>
      <w:fldChar w:fldCharType="begin"/>
    </w:r>
    <w:r>
      <w:instrText xml:space="preserve"> TITLE   \* MERGEFORMAT </w:instrText>
    </w:r>
    <w:r>
      <w:fldChar w:fldCharType="separate"/>
    </w:r>
    <w:r>
      <w:t>AURVTN004 Remove, replace and align bolt-on vehicle body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4BFF" w:rsidP="006170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02" w:rsidRPr="002D2AF8" w:rsidP="00617002">
    <w:pPr>
      <w:pStyle w:val="Header"/>
      <w:framePr w:wrap="around"/>
    </w:pPr>
    <w:r>
      <w:fldChar w:fldCharType="begin"/>
    </w:r>
    <w:r>
      <w:instrText xml:space="preserve"> TITLE   \* MERGEFORMAT </w:instrText>
    </w:r>
    <w:r>
      <w:fldChar w:fldCharType="separate"/>
    </w:r>
    <w:r w:rsidR="00E44BFF">
      <w:t>AURVTN004 Remove, replace and align bolt-on vehicle body panels and components</w:t>
    </w:r>
    <w:r w:rsidR="00E44BFF">
      <w:fldChar w:fldCharType="end"/>
    </w:r>
    <w:r>
      <w:tab/>
      <w:t xml:space="preserve">Date this document was generated: </w:t>
    </w:r>
    <w:r>
      <w:fldChar w:fldCharType="begin"/>
    </w:r>
    <w:r>
      <w:instrText xml:space="preserve"> CREATEDATE  \@ "d MMMM yyyy"  \* MERGEFORMAT </w:instrText>
    </w:r>
    <w:r>
      <w:fldChar w:fldCharType="separate"/>
    </w:r>
    <w:r w:rsidR="00E44BFF">
      <w:rPr>
        <w:noProof/>
      </w:rPr>
      <w:t>2 March 2025</w:t>
    </w:r>
    <w:r>
      <w:fldChar w:fldCharType="end"/>
    </w:r>
  </w:p>
  <w:p w:rsidR="00617002" w:rsidP="006170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4AB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E23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AE1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0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002"/>
    <w:pPr>
      <w:spacing w:before="360" w:after="60"/>
      <w:outlineLvl w:val="0"/>
    </w:pPr>
    <w:rPr>
      <w:sz w:val="32"/>
    </w:rPr>
  </w:style>
  <w:style w:type="paragraph" w:styleId="Heading2">
    <w:name w:val="heading 2"/>
    <w:basedOn w:val="HeadingBase"/>
    <w:next w:val="BodyText"/>
    <w:link w:val="Heading2Char"/>
    <w:qFormat/>
    <w:rsid w:val="00617002"/>
    <w:pPr>
      <w:keepLines/>
      <w:spacing w:before="240" w:after="120"/>
      <w:outlineLvl w:val="1"/>
    </w:pPr>
    <w:rPr>
      <w:sz w:val="28"/>
      <w:szCs w:val="40"/>
    </w:rPr>
  </w:style>
  <w:style w:type="paragraph" w:styleId="Heading3">
    <w:name w:val="heading 3"/>
    <w:basedOn w:val="HeadingBase"/>
    <w:next w:val="BodyText"/>
    <w:link w:val="Heading3Char"/>
    <w:qFormat/>
    <w:rsid w:val="00617002"/>
    <w:pPr>
      <w:spacing w:before="180" w:after="120"/>
      <w:outlineLvl w:val="2"/>
    </w:pPr>
    <w:rPr>
      <w:spacing w:val="-10"/>
      <w:kern w:val="32"/>
    </w:rPr>
  </w:style>
  <w:style w:type="paragraph" w:styleId="Heading4">
    <w:name w:val="heading 4"/>
    <w:basedOn w:val="HeadingBase"/>
    <w:next w:val="BodyText"/>
    <w:link w:val="Heading4Char"/>
    <w:qFormat/>
    <w:rsid w:val="00617002"/>
    <w:pPr>
      <w:spacing w:before="160" w:after="120"/>
      <w:outlineLvl w:val="3"/>
    </w:pPr>
    <w:rPr>
      <w:sz w:val="22"/>
    </w:rPr>
  </w:style>
  <w:style w:type="paragraph" w:styleId="Heading5">
    <w:name w:val="heading 5"/>
    <w:basedOn w:val="HeadingBase"/>
    <w:next w:val="Normal"/>
    <w:link w:val="Heading5Char"/>
    <w:qFormat/>
    <w:rsid w:val="00617002"/>
    <w:pPr>
      <w:spacing w:before="80"/>
      <w:outlineLvl w:val="4"/>
    </w:pPr>
    <w:rPr>
      <w:color w:val="918585"/>
      <w:sz w:val="20"/>
    </w:rPr>
  </w:style>
  <w:style w:type="paragraph" w:styleId="Heading6">
    <w:name w:val="heading 6"/>
    <w:basedOn w:val="HeadingBase"/>
    <w:next w:val="Normal"/>
    <w:link w:val="Heading6Char"/>
    <w:qFormat/>
    <w:rsid w:val="00617002"/>
    <w:pPr>
      <w:spacing w:before="60"/>
      <w:outlineLvl w:val="5"/>
    </w:pPr>
    <w:rPr>
      <w:color w:val="918585"/>
      <w:sz w:val="20"/>
    </w:rPr>
  </w:style>
  <w:style w:type="paragraph" w:styleId="Heading7">
    <w:name w:val="heading 7"/>
    <w:basedOn w:val="Normal"/>
    <w:next w:val="Normal"/>
    <w:link w:val="Heading7Char"/>
    <w:qFormat/>
    <w:rsid w:val="00617002"/>
    <w:pPr>
      <w:ind w:left="720"/>
      <w:outlineLvl w:val="6"/>
    </w:pPr>
    <w:rPr>
      <w:i/>
    </w:rPr>
  </w:style>
  <w:style w:type="paragraph" w:styleId="Heading8">
    <w:name w:val="heading 8"/>
    <w:basedOn w:val="Normal"/>
    <w:next w:val="Normal"/>
    <w:link w:val="Heading8Char"/>
    <w:qFormat/>
    <w:rsid w:val="00617002"/>
    <w:pPr>
      <w:ind w:left="720"/>
      <w:outlineLvl w:val="7"/>
    </w:pPr>
    <w:rPr>
      <w:i/>
    </w:rPr>
  </w:style>
  <w:style w:type="paragraph" w:styleId="Heading9">
    <w:name w:val="heading 9"/>
    <w:basedOn w:val="Normal"/>
    <w:next w:val="Normal"/>
    <w:link w:val="Heading9Char"/>
    <w:qFormat/>
    <w:rsid w:val="00617002"/>
    <w:pPr>
      <w:ind w:left="720"/>
      <w:outlineLvl w:val="8"/>
    </w:pPr>
    <w:rPr>
      <w:i/>
    </w:rPr>
  </w:style>
  <w:style w:type="character" w:default="1" w:styleId="DefaultParagraphFont">
    <w:name w:val="Default Paragraph Font"/>
    <w:uiPriority w:val="1"/>
    <w:unhideWhenUsed/>
    <w:rsid w:val="00617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002"/>
  </w:style>
  <w:style w:type="character" w:customStyle="1" w:styleId="Heading1Char">
    <w:name w:val="Heading 1 Char"/>
    <w:basedOn w:val="DefaultParagraphFont"/>
    <w:link w:val="Heading1"/>
    <w:rsid w:val="00617002"/>
    <w:rPr>
      <w:rFonts w:ascii="Times New Roman" w:eastAsia="Times New Roman" w:hAnsi="Times New Roman" w:cs="Times New Roman"/>
      <w:b/>
      <w:sz w:val="32"/>
      <w:szCs w:val="20"/>
      <w:lang w:eastAsia="en-US"/>
    </w:rPr>
  </w:style>
  <w:style w:type="paragraph" w:styleId="BodyText">
    <w:name w:val="Body Text"/>
    <w:basedOn w:val="Normal"/>
    <w:link w:val="BodyTextChar"/>
    <w:rsid w:val="006170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7002"/>
    <w:rPr>
      <w:rFonts w:ascii="Times New Roman" w:eastAsia="Times New Roman" w:hAnsi="Times New Roman" w:cs="Times New Roman"/>
      <w:sz w:val="24"/>
      <w:lang w:eastAsia="en-US"/>
    </w:rPr>
  </w:style>
  <w:style w:type="paragraph" w:styleId="List">
    <w:name w:val="List"/>
    <w:basedOn w:val="BodyText"/>
    <w:next w:val="BodyText"/>
    <w:rsid w:val="00617002"/>
    <w:pPr>
      <w:tabs>
        <w:tab w:val="left" w:pos="340"/>
      </w:tabs>
      <w:spacing w:before="60" w:after="60"/>
      <w:ind w:left="340" w:hanging="340"/>
    </w:pPr>
  </w:style>
  <w:style w:type="paragraph" w:styleId="ListBullet">
    <w:name w:val="List Bullet"/>
    <w:basedOn w:val="List"/>
    <w:rsid w:val="00617002"/>
    <w:pPr>
      <w:numPr>
        <w:numId w:val="12"/>
      </w:numPr>
      <w:tabs>
        <w:tab w:val="clear" w:pos="340"/>
      </w:tabs>
      <w:spacing w:before="40" w:after="40"/>
    </w:pPr>
  </w:style>
  <w:style w:type="character" w:customStyle="1" w:styleId="SpecialBold">
    <w:name w:val="Special Bold"/>
    <w:basedOn w:val="DefaultParagraphFont"/>
    <w:rsid w:val="00617002"/>
    <w:rPr>
      <w:b/>
      <w:spacing w:val="0"/>
    </w:rPr>
  </w:style>
  <w:style w:type="paragraph" w:styleId="ListBullet2">
    <w:name w:val="List Bullet 2"/>
    <w:basedOn w:val="List2"/>
    <w:rsid w:val="00617002"/>
    <w:pPr>
      <w:numPr>
        <w:numId w:val="13"/>
      </w:numPr>
      <w:tabs>
        <w:tab w:val="clear" w:pos="680"/>
      </w:tabs>
    </w:pPr>
  </w:style>
  <w:style w:type="paragraph" w:customStyle="1" w:styleId="SuperHeading">
    <w:name w:val="SuperHeading"/>
    <w:basedOn w:val="Normal"/>
    <w:rsid w:val="00617002"/>
    <w:pPr>
      <w:spacing w:before="240" w:after="120"/>
      <w:outlineLvl w:val="0"/>
    </w:pPr>
    <w:rPr>
      <w:rFonts w:ascii="Times New Roman" w:hAnsi="Times New Roman"/>
      <w:b/>
      <w:sz w:val="32"/>
    </w:rPr>
  </w:style>
  <w:style w:type="paragraph" w:customStyle="1" w:styleId="AllowPageBreak">
    <w:name w:val="AllowPageBreak"/>
    <w:rsid w:val="006170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7002"/>
    <w:rPr>
      <w:b/>
      <w:i/>
      <w:u w:val="none"/>
    </w:rPr>
  </w:style>
  <w:style w:type="character" w:customStyle="1" w:styleId="Heading2Char">
    <w:name w:val="Heading 2 Char"/>
    <w:basedOn w:val="DefaultParagraphFont"/>
    <w:link w:val="Heading2"/>
    <w:rsid w:val="006170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0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0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0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0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0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002"/>
    <w:rPr>
      <w:rFonts w:ascii="Courier New" w:eastAsia="Times New Roman" w:hAnsi="Courier New" w:cs="Times New Roman"/>
      <w:i/>
      <w:szCs w:val="20"/>
      <w:lang w:eastAsia="en-US"/>
    </w:rPr>
  </w:style>
  <w:style w:type="paragraph" w:customStyle="1" w:styleId="HeadingBase">
    <w:name w:val="Heading Base"/>
    <w:rsid w:val="00617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002"/>
    <w:pPr>
      <w:tabs>
        <w:tab w:val="right" w:leader="dot" w:pos="9072"/>
      </w:tabs>
      <w:ind w:left="567"/>
    </w:pPr>
    <w:rPr>
      <w:szCs w:val="22"/>
    </w:rPr>
  </w:style>
  <w:style w:type="paragraph" w:customStyle="1" w:styleId="TOCBase">
    <w:name w:val="TOC Base"/>
    <w:rsid w:val="00617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002"/>
    <w:pPr>
      <w:tabs>
        <w:tab w:val="right" w:leader="dot" w:pos="9072"/>
      </w:tabs>
      <w:spacing w:before="40" w:after="40"/>
      <w:ind w:left="284"/>
    </w:pPr>
    <w:rPr>
      <w:rFonts w:ascii="Times New Roman" w:hAnsi="Times New Roman"/>
    </w:rPr>
  </w:style>
  <w:style w:type="paragraph" w:styleId="TOC1">
    <w:name w:val="toc 1"/>
    <w:basedOn w:val="TOCBase"/>
    <w:next w:val="Normal"/>
    <w:rsid w:val="006170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7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002"/>
    <w:rPr>
      <w:rFonts w:ascii="Times New Roman" w:eastAsia="Times New Roman" w:hAnsi="Times New Roman" w:cs="Times New Roman"/>
      <w:sz w:val="16"/>
      <w:lang w:eastAsia="en-US"/>
    </w:rPr>
  </w:style>
  <w:style w:type="paragraph" w:styleId="Title">
    <w:name w:val="Title"/>
    <w:basedOn w:val="HeadingBase"/>
    <w:link w:val="TitleChar"/>
    <w:qFormat/>
    <w:rsid w:val="00617002"/>
    <w:pPr>
      <w:spacing w:before="5040"/>
      <w:jc w:val="center"/>
    </w:pPr>
    <w:rPr>
      <w:sz w:val="48"/>
      <w:szCs w:val="72"/>
      <w:lang w:val="en-US"/>
    </w:rPr>
  </w:style>
  <w:style w:type="character" w:customStyle="1" w:styleId="TitleChar">
    <w:name w:val="Title Char"/>
    <w:basedOn w:val="DefaultParagraphFont"/>
    <w:link w:val="Title"/>
    <w:rsid w:val="00617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002"/>
    <w:pPr>
      <w:tabs>
        <w:tab w:val="left" w:pos="3600"/>
        <w:tab w:val="left" w:pos="3958"/>
      </w:tabs>
    </w:pPr>
  </w:style>
  <w:style w:type="paragraph" w:customStyle="1" w:styleId="Note">
    <w:name w:val="Note"/>
    <w:basedOn w:val="BodyText"/>
    <w:rsid w:val="006170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7002"/>
    <w:pPr>
      <w:framePr w:wrap="auto" w:hAnchor="text" w:y="6049"/>
    </w:pPr>
    <w:rPr>
      <w:color w:val="000000"/>
      <w:sz w:val="40"/>
    </w:rPr>
  </w:style>
  <w:style w:type="paragraph" w:customStyle="1" w:styleId="TOCTitle">
    <w:name w:val="TOCTitle"/>
    <w:basedOn w:val="Heading1"/>
    <w:rsid w:val="00617002"/>
    <w:pPr>
      <w:spacing w:after="240"/>
      <w:jc w:val="center"/>
      <w:outlineLvl w:val="9"/>
    </w:pPr>
    <w:rPr>
      <w:caps/>
    </w:rPr>
  </w:style>
  <w:style w:type="paragraph" w:customStyle="1" w:styleId="Version">
    <w:name w:val="Version"/>
    <w:rsid w:val="006170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7002"/>
    <w:pPr>
      <w:keepNext w:val="0"/>
      <w:tabs>
        <w:tab w:val="right" w:pos="4176"/>
      </w:tabs>
      <w:ind w:left="198" w:hanging="198"/>
    </w:pPr>
    <w:rPr>
      <w:rFonts w:ascii="Garamond" w:hAnsi="Garamond"/>
    </w:rPr>
  </w:style>
  <w:style w:type="paragraph" w:styleId="IndexHeading">
    <w:name w:val="index heading"/>
    <w:basedOn w:val="Normal"/>
    <w:next w:val="Index1"/>
    <w:semiHidden/>
    <w:rsid w:val="00617002"/>
    <w:pPr>
      <w:spacing w:before="120" w:after="120"/>
    </w:pPr>
    <w:rPr>
      <w:rFonts w:ascii="Arial" w:hAnsi="Arial"/>
      <w:b/>
      <w:color w:val="918585"/>
      <w:sz w:val="24"/>
    </w:rPr>
  </w:style>
  <w:style w:type="paragraph" w:styleId="Header">
    <w:name w:val="header"/>
    <w:basedOn w:val="Normal"/>
    <w:link w:val="HeaderChar"/>
    <w:rsid w:val="00617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002"/>
    <w:rPr>
      <w:rFonts w:ascii="Times New Roman" w:eastAsia="Times New Roman" w:hAnsi="Times New Roman" w:cs="Times New Roman"/>
      <w:sz w:val="16"/>
      <w:szCs w:val="20"/>
      <w:lang w:val="en-GB" w:eastAsia="en-US"/>
    </w:rPr>
  </w:style>
  <w:style w:type="paragraph" w:customStyle="1" w:styleId="Chapter">
    <w:name w:val="Chapter"/>
    <w:basedOn w:val="Normal"/>
    <w:rsid w:val="00617002"/>
    <w:pPr>
      <w:spacing w:before="240"/>
    </w:pPr>
    <w:rPr>
      <w:rFonts w:ascii="Times New Roman" w:hAnsi="Times New Roman"/>
      <w:smallCaps/>
      <w:spacing w:val="80"/>
      <w:sz w:val="28"/>
    </w:rPr>
  </w:style>
  <w:style w:type="paragraph" w:customStyle="1" w:styleId="InChapter">
    <w:name w:val="InChapter"/>
    <w:basedOn w:val="Heading3"/>
    <w:rsid w:val="00617002"/>
    <w:pPr>
      <w:spacing w:after="240"/>
      <w:outlineLvl w:val="9"/>
    </w:pPr>
    <w:rPr>
      <w:noProof/>
    </w:rPr>
  </w:style>
  <w:style w:type="paragraph" w:styleId="Index2">
    <w:name w:val="index 2"/>
    <w:basedOn w:val="Normal"/>
    <w:next w:val="Normal"/>
    <w:semiHidden/>
    <w:rsid w:val="00617002"/>
    <w:pPr>
      <w:tabs>
        <w:tab w:val="right" w:pos="4176"/>
      </w:tabs>
      <w:ind w:left="568" w:hanging="284"/>
    </w:pPr>
    <w:rPr>
      <w:rFonts w:ascii="Garamond" w:hAnsi="Garamond"/>
    </w:rPr>
  </w:style>
  <w:style w:type="paragraph" w:customStyle="1" w:styleId="Byline">
    <w:name w:val="Byline"/>
    <w:rsid w:val="00617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002"/>
    <w:pPr>
      <w:tabs>
        <w:tab w:val="clear" w:pos="3600"/>
        <w:tab w:val="clear" w:pos="3958"/>
      </w:tabs>
      <w:jc w:val="right"/>
    </w:pPr>
  </w:style>
  <w:style w:type="character" w:styleId="Emphasis">
    <w:name w:val="Emphasis"/>
    <w:basedOn w:val="DefaultParagraphFont"/>
    <w:qFormat/>
    <w:rsid w:val="00617002"/>
    <w:rPr>
      <w:i/>
    </w:rPr>
  </w:style>
  <w:style w:type="paragraph" w:styleId="Caption">
    <w:name w:val="caption"/>
    <w:basedOn w:val="BodyText"/>
    <w:next w:val="Normal"/>
    <w:qFormat/>
    <w:rsid w:val="00617002"/>
    <w:pPr>
      <w:framePr w:w="2268" w:hSpace="181" w:vSpace="181" w:wrap="around" w:vAnchor="text" w:hAnchor="page" w:x="1135" w:y="285" w:anchorLock="1"/>
    </w:pPr>
    <w:rPr>
      <w:i/>
    </w:rPr>
  </w:style>
  <w:style w:type="paragraph" w:customStyle="1" w:styleId="MiniTOCTitle">
    <w:name w:val="MiniTOCTitle"/>
    <w:basedOn w:val="Heading4"/>
    <w:rsid w:val="00617002"/>
    <w:pPr>
      <w:spacing w:before="240"/>
      <w:outlineLvl w:val="9"/>
    </w:pPr>
    <w:rPr>
      <w:noProof/>
      <w:sz w:val="24"/>
    </w:rPr>
  </w:style>
  <w:style w:type="paragraph" w:customStyle="1" w:styleId="MiniTOCItem">
    <w:name w:val="MiniTOCItem"/>
    <w:basedOn w:val="ListBullet"/>
    <w:rsid w:val="00617002"/>
    <w:pPr>
      <w:numPr>
        <w:numId w:val="0"/>
      </w:numPr>
      <w:tabs>
        <w:tab w:val="right" w:leader="dot" w:pos="6521"/>
      </w:tabs>
      <w:spacing w:before="0" w:after="0"/>
    </w:pPr>
  </w:style>
  <w:style w:type="paragraph" w:customStyle="1" w:styleId="TOFTitle">
    <w:name w:val="TOFTitle"/>
    <w:basedOn w:val="TOCTitle"/>
    <w:rsid w:val="00617002"/>
  </w:style>
  <w:style w:type="paragraph" w:styleId="TableofFigures">
    <w:name w:val="table of figures"/>
    <w:basedOn w:val="Normal"/>
    <w:next w:val="Normal"/>
    <w:semiHidden/>
    <w:rsid w:val="00617002"/>
    <w:pPr>
      <w:tabs>
        <w:tab w:val="right" w:leader="dot" w:pos="9072"/>
      </w:tabs>
      <w:ind w:left="970" w:hanging="403"/>
    </w:pPr>
    <w:rPr>
      <w:rFonts w:ascii="Times New Roman" w:hAnsi="Times New Roman"/>
      <w:b/>
    </w:rPr>
  </w:style>
  <w:style w:type="paragraph" w:styleId="ListNumber">
    <w:name w:val="List Number"/>
    <w:basedOn w:val="List"/>
    <w:rsid w:val="00617002"/>
    <w:pPr>
      <w:numPr>
        <w:numId w:val="15"/>
      </w:numPr>
      <w:tabs>
        <w:tab w:val="clear" w:pos="340"/>
      </w:tabs>
    </w:pPr>
  </w:style>
  <w:style w:type="character" w:customStyle="1" w:styleId="WingdingSymbols">
    <w:name w:val="Wingding Symbols"/>
    <w:rsid w:val="00617002"/>
    <w:rPr>
      <w:rFonts w:ascii="Wingdings" w:hAnsi="Wingdings"/>
    </w:rPr>
  </w:style>
  <w:style w:type="paragraph" w:customStyle="1" w:styleId="TableHeading">
    <w:name w:val="Table Heading"/>
    <w:basedOn w:val="HeadingBase"/>
    <w:rsid w:val="00617002"/>
    <w:pPr>
      <w:keepLines/>
      <w:pBdr>
        <w:bottom w:val="single" w:sz="6" w:space="1" w:color="918585"/>
      </w:pBdr>
      <w:spacing w:before="240"/>
    </w:pPr>
  </w:style>
  <w:style w:type="character" w:customStyle="1" w:styleId="HotSpot">
    <w:name w:val="HotSpot"/>
    <w:rsid w:val="00617002"/>
    <w:rPr>
      <w:color w:val="0033CC"/>
      <w:u w:val="none"/>
    </w:rPr>
  </w:style>
  <w:style w:type="paragraph" w:customStyle="1" w:styleId="BodyTextRight">
    <w:name w:val="Body Text Right"/>
    <w:basedOn w:val="BodyText"/>
    <w:rsid w:val="00617002"/>
    <w:pPr>
      <w:spacing w:before="0" w:after="0"/>
      <w:jc w:val="right"/>
    </w:pPr>
  </w:style>
  <w:style w:type="paragraph" w:styleId="Index3">
    <w:name w:val="index 3"/>
    <w:basedOn w:val="ListNumber2"/>
    <w:next w:val="Normal"/>
    <w:semiHidden/>
    <w:rsid w:val="00617002"/>
    <w:pPr>
      <w:numPr>
        <w:numId w:val="0"/>
      </w:numPr>
      <w:tabs>
        <w:tab w:val="right" w:leader="dot" w:pos="4176"/>
      </w:tabs>
    </w:pPr>
  </w:style>
  <w:style w:type="paragraph" w:styleId="ListNumber2">
    <w:name w:val="List Number 2"/>
    <w:basedOn w:val="List2"/>
    <w:rsid w:val="00617002"/>
    <w:pPr>
      <w:numPr>
        <w:numId w:val="10"/>
      </w:numPr>
      <w:tabs>
        <w:tab w:val="clear" w:pos="1060"/>
      </w:tabs>
    </w:pPr>
  </w:style>
  <w:style w:type="paragraph" w:customStyle="1" w:styleId="MarginNote">
    <w:name w:val="Margin Note"/>
    <w:basedOn w:val="BodyText"/>
    <w:rsid w:val="00617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0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002"/>
    <w:rPr>
      <w:sz w:val="32"/>
    </w:rPr>
  </w:style>
  <w:style w:type="paragraph" w:customStyle="1" w:styleId="HeadingProcedure">
    <w:name w:val="Heading Procedure"/>
    <w:basedOn w:val="HeadingBase"/>
    <w:next w:val="Normal"/>
    <w:rsid w:val="00617002"/>
    <w:pPr>
      <w:tabs>
        <w:tab w:val="left" w:pos="0"/>
      </w:tabs>
      <w:spacing w:before="120" w:after="60"/>
    </w:pPr>
    <w:rPr>
      <w:i/>
      <w:color w:val="918585"/>
      <w:sz w:val="22"/>
    </w:rPr>
  </w:style>
  <w:style w:type="paragraph" w:customStyle="1" w:styleId="TableBodyText">
    <w:name w:val="Table Body Text"/>
    <w:basedOn w:val="BodyText"/>
    <w:rsid w:val="00617002"/>
    <w:pPr>
      <w:spacing w:before="60" w:after="60"/>
    </w:pPr>
  </w:style>
  <w:style w:type="paragraph" w:styleId="ListContinue">
    <w:name w:val="List Continue"/>
    <w:basedOn w:val="List"/>
    <w:rsid w:val="00617002"/>
    <w:pPr>
      <w:ind w:firstLine="0"/>
    </w:pPr>
  </w:style>
  <w:style w:type="paragraph" w:customStyle="1" w:styleId="ListNote">
    <w:name w:val="List Note"/>
    <w:basedOn w:val="List"/>
    <w:rsid w:val="00617002"/>
    <w:pPr>
      <w:pBdr>
        <w:top w:val="single" w:sz="6" w:space="2" w:color="918585"/>
        <w:bottom w:val="single" w:sz="6" w:space="2" w:color="918585"/>
      </w:pBdr>
      <w:tabs>
        <w:tab w:val="left" w:pos="1021"/>
      </w:tabs>
      <w:ind w:firstLine="0"/>
    </w:pPr>
  </w:style>
  <w:style w:type="paragraph" w:customStyle="1" w:styleId="Warning">
    <w:name w:val="Warning"/>
    <w:basedOn w:val="BodyText"/>
    <w:rsid w:val="00617002"/>
    <w:pPr>
      <w:shd w:val="clear" w:color="auto" w:fill="D9D9D9"/>
      <w:tabs>
        <w:tab w:val="left" w:pos="992"/>
      </w:tabs>
      <w:ind w:left="119" w:right="119"/>
    </w:pPr>
    <w:rPr>
      <w:sz w:val="20"/>
    </w:rPr>
  </w:style>
  <w:style w:type="paragraph" w:customStyle="1" w:styleId="MarginIcons">
    <w:name w:val="Margin Icons"/>
    <w:basedOn w:val="BodyText"/>
    <w:rsid w:val="006170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002"/>
    <w:rPr>
      <w:rFonts w:ascii="Courier New" w:hAnsi="Courier New"/>
    </w:rPr>
  </w:style>
  <w:style w:type="paragraph" w:customStyle="1" w:styleId="NoteBullet">
    <w:name w:val="Note Bullet"/>
    <w:basedOn w:val="Note"/>
    <w:rsid w:val="00617002"/>
    <w:pPr>
      <w:tabs>
        <w:tab w:val="clear" w:pos="680"/>
      </w:tabs>
      <w:spacing w:before="60" w:after="60"/>
    </w:pPr>
  </w:style>
  <w:style w:type="paragraph" w:customStyle="1" w:styleId="SubHeading2">
    <w:name w:val="SubHeading2"/>
    <w:basedOn w:val="HeadingBase"/>
    <w:rsid w:val="00617002"/>
    <w:pPr>
      <w:spacing w:before="240" w:after="60"/>
    </w:pPr>
    <w:rPr>
      <w:sz w:val="20"/>
    </w:rPr>
  </w:style>
  <w:style w:type="paragraph" w:customStyle="1" w:styleId="SubHeading1">
    <w:name w:val="SubHeading1"/>
    <w:basedOn w:val="HeadingBase"/>
    <w:rsid w:val="00617002"/>
    <w:pPr>
      <w:spacing w:before="240" w:after="60"/>
    </w:pPr>
    <w:rPr>
      <w:color w:val="918585"/>
      <w:sz w:val="22"/>
    </w:rPr>
  </w:style>
  <w:style w:type="paragraph" w:customStyle="1" w:styleId="SideHeading">
    <w:name w:val="Side Heading"/>
    <w:basedOn w:val="HeadingBase"/>
    <w:rsid w:val="00617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002"/>
    <w:pPr>
      <w:tabs>
        <w:tab w:val="num" w:pos="360"/>
      </w:tabs>
    </w:pPr>
  </w:style>
  <w:style w:type="paragraph" w:styleId="PlainText">
    <w:name w:val="Plain Text"/>
    <w:basedOn w:val="Normal"/>
    <w:link w:val="PlainTextChar"/>
    <w:rsid w:val="00617002"/>
    <w:rPr>
      <w:sz w:val="20"/>
    </w:rPr>
  </w:style>
  <w:style w:type="character" w:customStyle="1" w:styleId="PlainTextChar">
    <w:name w:val="Plain Text Char"/>
    <w:basedOn w:val="DefaultParagraphFont"/>
    <w:link w:val="PlainText"/>
    <w:rsid w:val="00617002"/>
    <w:rPr>
      <w:rFonts w:ascii="Courier New" w:eastAsia="Times New Roman" w:hAnsi="Courier New" w:cs="Times New Roman"/>
      <w:sz w:val="20"/>
      <w:szCs w:val="20"/>
      <w:lang w:eastAsia="en-US"/>
    </w:rPr>
  </w:style>
  <w:style w:type="character" w:customStyle="1" w:styleId="MenuOption">
    <w:name w:val="Menu Option"/>
    <w:basedOn w:val="DefaultParagraphFont"/>
    <w:rsid w:val="00617002"/>
    <w:rPr>
      <w:b/>
      <w:smallCaps/>
    </w:rPr>
  </w:style>
  <w:style w:type="paragraph" w:customStyle="1" w:styleId="TableListNumber">
    <w:name w:val="Table List Number"/>
    <w:basedOn w:val="ListNumber"/>
    <w:rsid w:val="00617002"/>
    <w:pPr>
      <w:numPr>
        <w:numId w:val="0"/>
      </w:numPr>
    </w:pPr>
  </w:style>
  <w:style w:type="paragraph" w:styleId="TOC4">
    <w:name w:val="toc 4"/>
    <w:basedOn w:val="TOCBase"/>
    <w:next w:val="Normal"/>
    <w:semiHidden/>
    <w:rsid w:val="00617002"/>
    <w:pPr>
      <w:tabs>
        <w:tab w:val="right" w:leader="dot" w:pos="9071"/>
      </w:tabs>
      <w:ind w:left="1701"/>
    </w:pPr>
  </w:style>
  <w:style w:type="paragraph" w:customStyle="1" w:styleId="ListAlpha">
    <w:name w:val="List Alpha"/>
    <w:basedOn w:val="List"/>
    <w:rsid w:val="00617002"/>
    <w:pPr>
      <w:numPr>
        <w:numId w:val="9"/>
      </w:numPr>
    </w:pPr>
  </w:style>
  <w:style w:type="paragraph" w:customStyle="1" w:styleId="ListAlpha2">
    <w:name w:val="List Alpha 2"/>
    <w:basedOn w:val="List2"/>
    <w:rsid w:val="00617002"/>
    <w:pPr>
      <w:numPr>
        <w:numId w:val="8"/>
      </w:numPr>
    </w:pPr>
  </w:style>
  <w:style w:type="paragraph" w:styleId="List2">
    <w:name w:val="List 2"/>
    <w:basedOn w:val="BodyText"/>
    <w:rsid w:val="00617002"/>
    <w:pPr>
      <w:tabs>
        <w:tab w:val="left" w:pos="680"/>
      </w:tabs>
      <w:spacing w:before="60" w:after="60"/>
      <w:ind w:left="680" w:hanging="340"/>
    </w:pPr>
  </w:style>
  <w:style w:type="paragraph" w:styleId="List3">
    <w:name w:val="List 3"/>
    <w:basedOn w:val="BodyText"/>
    <w:rsid w:val="00617002"/>
    <w:pPr>
      <w:tabs>
        <w:tab w:val="left" w:pos="1021"/>
      </w:tabs>
      <w:spacing w:before="60" w:after="60"/>
      <w:ind w:left="1020" w:hanging="340"/>
    </w:pPr>
  </w:style>
  <w:style w:type="paragraph" w:styleId="List4">
    <w:name w:val="List 4"/>
    <w:basedOn w:val="BodyText"/>
    <w:rsid w:val="00617002"/>
    <w:pPr>
      <w:tabs>
        <w:tab w:val="left" w:pos="1361"/>
      </w:tabs>
      <w:spacing w:before="60" w:after="60"/>
      <w:ind w:left="1361" w:hanging="340"/>
    </w:pPr>
  </w:style>
  <w:style w:type="paragraph" w:styleId="List5">
    <w:name w:val="List 5"/>
    <w:basedOn w:val="BodyText"/>
    <w:rsid w:val="00617002"/>
    <w:pPr>
      <w:tabs>
        <w:tab w:val="left" w:pos="1701"/>
      </w:tabs>
      <w:spacing w:before="60" w:after="60"/>
      <w:ind w:left="1701" w:hanging="340"/>
    </w:pPr>
  </w:style>
  <w:style w:type="paragraph" w:styleId="ListBullet3">
    <w:name w:val="List Bullet 3"/>
    <w:basedOn w:val="List3"/>
    <w:rsid w:val="00617002"/>
    <w:pPr>
      <w:numPr>
        <w:numId w:val="14"/>
      </w:numPr>
      <w:tabs>
        <w:tab w:val="clear" w:pos="1021"/>
      </w:tabs>
      <w:ind w:left="1037" w:hanging="357"/>
    </w:pPr>
  </w:style>
  <w:style w:type="paragraph" w:styleId="ListBullet4">
    <w:name w:val="List Bullet 4"/>
    <w:basedOn w:val="List4"/>
    <w:rsid w:val="00617002"/>
    <w:pPr>
      <w:numPr>
        <w:numId w:val="3"/>
      </w:numPr>
      <w:tabs>
        <w:tab w:val="clear" w:pos="1361"/>
      </w:tabs>
    </w:pPr>
  </w:style>
  <w:style w:type="paragraph" w:styleId="ListBullet5">
    <w:name w:val="List Bullet 5"/>
    <w:basedOn w:val="List5"/>
    <w:rsid w:val="00617002"/>
    <w:pPr>
      <w:numPr>
        <w:numId w:val="4"/>
      </w:numPr>
    </w:pPr>
  </w:style>
  <w:style w:type="paragraph" w:styleId="ListContinue2">
    <w:name w:val="List Continue 2"/>
    <w:basedOn w:val="List2"/>
    <w:rsid w:val="00617002"/>
    <w:pPr>
      <w:ind w:firstLine="0"/>
    </w:pPr>
  </w:style>
  <w:style w:type="paragraph" w:styleId="ListContinue3">
    <w:name w:val="List Continue 3"/>
    <w:basedOn w:val="List3"/>
    <w:rsid w:val="00617002"/>
    <w:pPr>
      <w:ind w:left="1021" w:firstLine="0"/>
    </w:pPr>
  </w:style>
  <w:style w:type="paragraph" w:styleId="ListContinue4">
    <w:name w:val="List Continue 4"/>
    <w:basedOn w:val="List4"/>
    <w:rsid w:val="00617002"/>
    <w:pPr>
      <w:ind w:firstLine="0"/>
    </w:pPr>
  </w:style>
  <w:style w:type="paragraph" w:styleId="ListContinue5">
    <w:name w:val="List Continue 5"/>
    <w:basedOn w:val="List5"/>
    <w:rsid w:val="00617002"/>
    <w:pPr>
      <w:ind w:firstLine="0"/>
    </w:pPr>
  </w:style>
  <w:style w:type="paragraph" w:styleId="ListNumber3">
    <w:name w:val="List Number 3"/>
    <w:basedOn w:val="List3"/>
    <w:rsid w:val="00617002"/>
    <w:pPr>
      <w:numPr>
        <w:numId w:val="5"/>
      </w:numPr>
    </w:pPr>
  </w:style>
  <w:style w:type="paragraph" w:styleId="ListNumber4">
    <w:name w:val="List Number 4"/>
    <w:basedOn w:val="List4"/>
    <w:rsid w:val="00617002"/>
    <w:pPr>
      <w:numPr>
        <w:numId w:val="6"/>
      </w:numPr>
    </w:pPr>
  </w:style>
  <w:style w:type="paragraph" w:styleId="ListNumber5">
    <w:name w:val="List Number 5"/>
    <w:basedOn w:val="List5"/>
    <w:rsid w:val="00617002"/>
    <w:pPr>
      <w:numPr>
        <w:numId w:val="7"/>
      </w:numPr>
    </w:pPr>
  </w:style>
  <w:style w:type="paragraph" w:styleId="BlockText">
    <w:name w:val="Block Text"/>
    <w:basedOn w:val="Normal"/>
    <w:rsid w:val="00617002"/>
    <w:pPr>
      <w:spacing w:after="120"/>
      <w:ind w:left="1440" w:right="1440"/>
    </w:pPr>
  </w:style>
  <w:style w:type="character" w:customStyle="1" w:styleId="Subscript">
    <w:name w:val="Subscript"/>
    <w:basedOn w:val="DefaultParagraphFont"/>
    <w:rsid w:val="00617002"/>
    <w:rPr>
      <w:sz w:val="16"/>
      <w:vertAlign w:val="subscript"/>
    </w:rPr>
  </w:style>
  <w:style w:type="character" w:customStyle="1" w:styleId="Superscript">
    <w:name w:val="Superscript"/>
    <w:basedOn w:val="DefaultParagraphFont"/>
    <w:rsid w:val="00617002"/>
    <w:rPr>
      <w:sz w:val="16"/>
      <w:vertAlign w:val="superscript"/>
    </w:rPr>
  </w:style>
  <w:style w:type="character" w:customStyle="1" w:styleId="Symbols">
    <w:name w:val="Symbols"/>
    <w:basedOn w:val="DefaultParagraphFont"/>
    <w:rsid w:val="00617002"/>
    <w:rPr>
      <w:rFonts w:ascii="Symbol" w:hAnsi="Symbol"/>
    </w:rPr>
  </w:style>
  <w:style w:type="character" w:customStyle="1" w:styleId="MenuOptions">
    <w:name w:val="Menu Options"/>
    <w:basedOn w:val="DefaultParagraphFont"/>
    <w:rsid w:val="00617002"/>
    <w:rPr>
      <w:rFonts w:ascii="Arial Narrow" w:hAnsi="Arial Narrow"/>
      <w:smallCaps/>
    </w:rPr>
  </w:style>
  <w:style w:type="character" w:customStyle="1" w:styleId="Buttons">
    <w:name w:val="Buttons"/>
    <w:basedOn w:val="DefaultParagraphFont"/>
    <w:rsid w:val="00617002"/>
    <w:rPr>
      <w:b/>
    </w:rPr>
  </w:style>
  <w:style w:type="character" w:customStyle="1" w:styleId="Underlined">
    <w:name w:val="Underlined"/>
    <w:basedOn w:val="DefaultParagraphFont"/>
    <w:rsid w:val="00617002"/>
    <w:rPr>
      <w:u w:val="single"/>
    </w:rPr>
  </w:style>
  <w:style w:type="paragraph" w:customStyle="1" w:styleId="TableBodyTextRight">
    <w:name w:val="Table Body Text Right"/>
    <w:basedOn w:val="TableBodyText"/>
    <w:rsid w:val="00617002"/>
    <w:pPr>
      <w:widowControl w:val="0"/>
      <w:autoSpaceDE w:val="0"/>
      <w:autoSpaceDN w:val="0"/>
      <w:adjustRightInd w:val="0"/>
      <w:jc w:val="right"/>
    </w:pPr>
    <w:rPr>
      <w:rFonts w:cs="Arial"/>
      <w:szCs w:val="18"/>
    </w:rPr>
  </w:style>
  <w:style w:type="paragraph" w:customStyle="1" w:styleId="CopyrightText">
    <w:name w:val="Copyright Text"/>
    <w:basedOn w:val="BodyText"/>
    <w:rsid w:val="00617002"/>
    <w:rPr>
      <w:sz w:val="18"/>
    </w:rPr>
  </w:style>
  <w:style w:type="paragraph" w:customStyle="1" w:styleId="BodySmallRight">
    <w:name w:val="Body Small Right"/>
    <w:basedOn w:val="BodyTextRight"/>
    <w:rsid w:val="00617002"/>
    <w:rPr>
      <w:sz w:val="18"/>
      <w:szCs w:val="18"/>
    </w:rPr>
  </w:style>
  <w:style w:type="paragraph" w:customStyle="1" w:styleId="MarginEdition">
    <w:name w:val="Margin Edition"/>
    <w:basedOn w:val="MarginNote"/>
    <w:rsid w:val="00617002"/>
    <w:pPr>
      <w:spacing w:before="0" w:after="0"/>
    </w:pPr>
    <w:rPr>
      <w:rFonts w:ascii="Times New Roman" w:hAnsi="Times New Roman"/>
      <w:color w:val="999999"/>
    </w:rPr>
  </w:style>
  <w:style w:type="paragraph" w:customStyle="1" w:styleId="Spacer">
    <w:name w:val="Spacer"/>
    <w:basedOn w:val="Normal"/>
    <w:rsid w:val="00617002"/>
    <w:rPr>
      <w:sz w:val="2"/>
      <w:szCs w:val="2"/>
    </w:rPr>
  </w:style>
  <w:style w:type="character" w:customStyle="1" w:styleId="Small">
    <w:name w:val="Small"/>
    <w:basedOn w:val="DefaultParagraphFont"/>
    <w:rsid w:val="00617002"/>
    <w:rPr>
      <w:sz w:val="16"/>
    </w:rPr>
  </w:style>
  <w:style w:type="paragraph" w:customStyle="1" w:styleId="WideTable">
    <w:name w:val="Wide Table"/>
    <w:basedOn w:val="Normal"/>
    <w:rsid w:val="00617002"/>
    <w:pPr>
      <w:ind w:left="-1418"/>
    </w:pPr>
    <w:rPr>
      <w:sz w:val="2"/>
      <w:szCs w:val="2"/>
    </w:rPr>
  </w:style>
  <w:style w:type="character" w:styleId="PageNumber">
    <w:name w:val="page number"/>
    <w:basedOn w:val="DefaultParagraphFont"/>
    <w:rsid w:val="00617002"/>
  </w:style>
  <w:style w:type="paragraph" w:styleId="Quote">
    <w:name w:val="Quote"/>
    <w:basedOn w:val="Heading1"/>
    <w:link w:val="QuoteChar"/>
    <w:qFormat/>
    <w:rsid w:val="00617002"/>
    <w:rPr>
      <w:b w:val="0"/>
      <w:sz w:val="72"/>
      <w:szCs w:val="72"/>
      <w:lang w:val="en-NZ"/>
    </w:rPr>
  </w:style>
  <w:style w:type="character" w:customStyle="1" w:styleId="QuoteChar">
    <w:name w:val="Quote Char"/>
    <w:basedOn w:val="DefaultParagraphFont"/>
    <w:link w:val="Quote"/>
    <w:rsid w:val="00617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002"/>
    <w:pPr>
      <w:pageBreakBefore/>
    </w:pPr>
  </w:style>
  <w:style w:type="paragraph" w:customStyle="1" w:styleId="Border">
    <w:name w:val="Border"/>
    <w:basedOn w:val="Normal"/>
    <w:qFormat/>
    <w:rsid w:val="006170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002"/>
    <w:rPr>
      <w:b/>
      <w:bCs/>
      <w:i/>
      <w:iCs/>
      <w:color w:val="auto"/>
    </w:rPr>
  </w:style>
  <w:style w:type="paragraph" w:styleId="IntenseQuote">
    <w:name w:val="Intense Quote"/>
    <w:basedOn w:val="Normal"/>
    <w:next w:val="Normal"/>
    <w:link w:val="IntenseQuoteChar"/>
    <w:uiPriority w:val="30"/>
    <w:qFormat/>
    <w:rsid w:val="006170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0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002"/>
    <w:rPr>
      <w:smallCaps/>
      <w:color w:val="auto"/>
      <w:u w:val="single"/>
    </w:rPr>
  </w:style>
  <w:style w:type="character" w:styleId="IntenseReference">
    <w:name w:val="Intense Reference"/>
    <w:basedOn w:val="DefaultParagraphFont"/>
    <w:uiPriority w:val="32"/>
    <w:qFormat/>
    <w:rsid w:val="00617002"/>
    <w:rPr>
      <w:b/>
      <w:bCs/>
      <w:smallCaps/>
      <w:color w:val="auto"/>
      <w:spacing w:val="5"/>
      <w:u w:val="single"/>
    </w:rPr>
  </w:style>
  <w:style w:type="paragraph" w:customStyle="1" w:styleId="2ColumnHeading">
    <w:name w:val="2Column Heading"/>
    <w:basedOn w:val="BodyText"/>
    <w:qFormat/>
    <w:rsid w:val="00617002"/>
    <w:pPr>
      <w:spacing w:after="60"/>
      <w:ind w:left="-2268"/>
    </w:pPr>
    <w:rPr>
      <w:b/>
    </w:rPr>
  </w:style>
  <w:style w:type="paragraph" w:customStyle="1" w:styleId="Heading1TOC">
    <w:name w:val="Heading1 TOC"/>
    <w:basedOn w:val="Normal"/>
    <w:qFormat/>
    <w:rsid w:val="00617002"/>
    <w:pPr>
      <w:spacing w:before="240" w:after="120"/>
    </w:pPr>
    <w:rPr>
      <w:rFonts w:ascii="Times New Roman" w:hAnsi="Times New Roman"/>
      <w:b/>
      <w:sz w:val="32"/>
    </w:rPr>
  </w:style>
  <w:style w:type="paragraph" w:customStyle="1" w:styleId="Heading2TOC">
    <w:name w:val="Heading2 TOC"/>
    <w:basedOn w:val="Normal"/>
    <w:qFormat/>
    <w:rsid w:val="00617002"/>
    <w:pPr>
      <w:spacing w:before="240" w:after="60"/>
    </w:pPr>
    <w:rPr>
      <w:rFonts w:ascii="Times New Roman" w:hAnsi="Times New Roman"/>
      <w:b/>
      <w:sz w:val="28"/>
    </w:rPr>
  </w:style>
  <w:style w:type="character" w:customStyle="1" w:styleId="Underline">
    <w:name w:val="Underline"/>
    <w:basedOn w:val="DefaultParagraphFont"/>
    <w:qFormat/>
    <w:rsid w:val="00617002"/>
    <w:rPr>
      <w:u w:val="single"/>
    </w:rPr>
  </w:style>
  <w:style w:type="paragraph" w:styleId="BalloonText">
    <w:name w:val="Balloon Text"/>
    <w:basedOn w:val="Normal"/>
    <w:link w:val="BalloonTextChar"/>
    <w:rsid w:val="00617002"/>
    <w:rPr>
      <w:rFonts w:ascii="Tahoma" w:hAnsi="Tahoma" w:cs="Tahoma"/>
      <w:sz w:val="16"/>
      <w:szCs w:val="16"/>
    </w:rPr>
  </w:style>
  <w:style w:type="character" w:customStyle="1" w:styleId="BalloonTextChar">
    <w:name w:val="Balloon Text Char"/>
    <w:basedOn w:val="DefaultParagraphFont"/>
    <w:link w:val="BalloonText"/>
    <w:rsid w:val="006170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0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70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002"/>
    <w:rPr>
      <w:b/>
      <w:color w:val="660033"/>
      <w:spacing w:val="0"/>
    </w:rPr>
  </w:style>
  <w:style w:type="paragraph" w:customStyle="1" w:styleId="Nameditemlist">
    <w:name w:val="Named item list"/>
    <w:basedOn w:val="BodyText"/>
    <w:qFormat/>
    <w:rsid w:val="00617002"/>
    <w:pPr>
      <w:tabs>
        <w:tab w:val="left" w:pos="2835"/>
      </w:tabs>
      <w:ind w:left="2835" w:hanging="2835"/>
    </w:pPr>
  </w:style>
  <w:style w:type="paragraph" w:customStyle="1" w:styleId="BodyTextnopadding">
    <w:name w:val="Body Text no padding"/>
    <w:basedOn w:val="BodyText"/>
    <w:qFormat/>
    <w:rsid w:val="00617002"/>
    <w:pPr>
      <w:spacing w:before="0" w:after="0"/>
    </w:pPr>
  </w:style>
  <w:style w:type="paragraph" w:customStyle="1" w:styleId="BodyTextBold">
    <w:name w:val="Body Text Bold"/>
    <w:basedOn w:val="BodyText"/>
    <w:qFormat/>
    <w:rsid w:val="00617002"/>
    <w:rPr>
      <w:b/>
    </w:rPr>
  </w:style>
  <w:style w:type="character" w:styleId="Hyperlink">
    <w:name w:val="Hyperlink"/>
    <w:basedOn w:val="DefaultParagraphFont"/>
    <w:uiPriority w:val="99"/>
    <w:unhideWhenUsed/>
    <w:rsid w:val="00E44B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7067</Characters>
  <Application>Microsoft Office Word</Application>
  <DocSecurity>0</DocSecurity>
  <Lines>220</Lines>
  <Paragraphs>145</Paragraphs>
  <ScaleCrop>false</ScaleCrop>
  <Company>Author-it Software Corporation Ltd.</Company>
  <LinksUpToDate>false</LinksUpToDate>
  <CharactersWithSpaces>7986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AURVTN004 Remove, replace and align bolt-on vehicle body panels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2025-03-01T20:37:00Z</dcterms:created>
  <dcterms:modified xsi:type="dcterms:W3CDTF">2025-03-01T20:37:00Z</dcterms:modified>
</cp:coreProperties>
</file>