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164" w:rsidP="001611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AURVTK001 Use and maintain vehicle body repair hand tools</w:t>
      </w:r>
      <w:r>
        <w:fldChar w:fldCharType="end"/>
      </w:r>
    </w:p>
    <w:p w:rsidR="00161164" w:rsidP="00161164">
      <w:pPr>
        <w:pStyle w:val="Version"/>
        <w:sectPr w:rsidSect="000E3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3116" w:rsidP="000E3116">
      <w:pPr>
        <w:pStyle w:val="SuperHeading"/>
      </w:pPr>
      <w:r w:rsidRPr="000E3116">
        <w:t>Assessment Requirements for AURVTK001 Use and maintain vehicle body repair hand tools</w:t>
      </w:r>
    </w:p>
    <w:p w:rsidR="00000000" w:rsidRPr="000E3116" w:rsidP="000E3116">
      <w:pPr>
        <w:pStyle w:val="Heading1"/>
      </w:pPr>
      <w:bookmarkStart w:id="1" w:name="O_803422"/>
      <w:bookmarkEnd w:id="1"/>
      <w:r w:rsidRPr="000E311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611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16" w:rsidP="000E3116">
            <w:pPr>
              <w:pStyle w:val="BodyText"/>
            </w:pPr>
            <w:r w:rsidRPr="000E311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16">
            <w:pPr>
              <w:pStyle w:val="BodyText"/>
              <w:rPr>
                <w:lang w:val="en-NZ"/>
              </w:rPr>
            </w:pPr>
            <w:r w:rsidRPr="000E3116">
              <w:rPr>
                <w:rStyle w:val="SpecialBold"/>
              </w:rPr>
              <w:t>Comment</w:t>
            </w:r>
          </w:p>
        </w:tc>
      </w:tr>
      <w:tr w:rsidTr="0016116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116">
            <w:pPr>
              <w:pStyle w:val="BodyText"/>
              <w:rPr>
                <w:lang w:val="en-NZ"/>
              </w:rPr>
            </w:pPr>
            <w:r w:rsidRPr="000E311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116" w:rsidP="000E3116">
            <w:pPr>
              <w:pStyle w:val="BodyText"/>
            </w:pPr>
            <w:r w:rsidRPr="000E3116">
              <w:t>New unit of competency.</w:t>
            </w:r>
          </w:p>
        </w:tc>
      </w:tr>
    </w:tbl>
    <w:p w:rsidR="00000000" w:rsidRPr="000E3116" w:rsidP="000E3116">
      <w:pPr>
        <w:pStyle w:val="BodyText"/>
      </w:pPr>
    </w:p>
    <w:p w:rsidR="00000000" w:rsidRPr="000E3116" w:rsidP="000E3116">
      <w:pPr>
        <w:pStyle w:val="AllowPageBreak"/>
      </w:pPr>
    </w:p>
    <w:p w:rsidR="00000000" w:rsidRPr="000E3116" w:rsidP="000E3116">
      <w:pPr>
        <w:pStyle w:val="Heading1"/>
      </w:pPr>
      <w:bookmarkStart w:id="2" w:name="O_803423"/>
      <w:bookmarkEnd w:id="2"/>
      <w:r w:rsidRPr="000E3116">
        <w:t>Performance Evidence</w:t>
      </w:r>
    </w:p>
    <w:p w:rsidR="00000000" w:rsidRPr="000E3116" w:rsidP="00161164">
      <w:pPr>
        <w:pStyle w:val="BodyText"/>
      </w:pPr>
      <w:r w:rsidRPr="000E3116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0E3116" w:rsidP="000E3116">
      <w:pPr>
        <w:pStyle w:val="ListBullet"/>
      </w:pPr>
      <w:r w:rsidRPr="000E3116">
        <w:t xml:space="preserve">use and maintain body repair hand </w:t>
      </w:r>
      <w:r w:rsidRPr="000E3116">
        <w:t>tools to complete three different minor vehicle body repairs.</w:t>
      </w:r>
    </w:p>
    <w:p w:rsidR="00000000" w:rsidRPr="000E3116" w:rsidP="000E3116">
      <w:pPr>
        <w:pStyle w:val="AllowPageBreak"/>
      </w:pPr>
    </w:p>
    <w:p w:rsidR="00000000" w:rsidRPr="000E3116" w:rsidP="000E3116">
      <w:pPr>
        <w:pStyle w:val="Heading1"/>
      </w:pPr>
      <w:bookmarkStart w:id="3" w:name="O_803424"/>
      <w:bookmarkEnd w:id="3"/>
      <w:r w:rsidRPr="000E3116">
        <w:t>Knowledge Evidence</w:t>
      </w:r>
    </w:p>
    <w:p w:rsidR="00000000" w:rsidRPr="000E3116" w:rsidP="00161164">
      <w:pPr>
        <w:pStyle w:val="BodyText"/>
      </w:pPr>
      <w:r w:rsidRPr="000E3116">
        <w:t>Individuals must be able to demonstrate knowledge of:</w:t>
      </w:r>
    </w:p>
    <w:p w:rsidR="00000000" w:rsidRPr="000E3116" w:rsidP="000E3116">
      <w:pPr>
        <w:pStyle w:val="ListBullet"/>
      </w:pPr>
      <w:r w:rsidRPr="000E3116">
        <w:t xml:space="preserve">work health and safety (WHS) and occupational health and safety (OHS) requirements relating </w:t>
      </w:r>
      <w:r w:rsidRPr="000E3116">
        <w:t>to using and maintaining vehicle body repair hand tools, including procedures for:</w:t>
      </w:r>
    </w:p>
    <w:p w:rsidR="00000000" w:rsidRPr="000E3116" w:rsidP="000E3116">
      <w:pPr>
        <w:pStyle w:val="ListBullet2"/>
      </w:pPr>
      <w:r w:rsidRPr="000E3116">
        <w:t>selecting and using personal protective equipment (PPE)</w:t>
      </w:r>
    </w:p>
    <w:p w:rsidR="00000000" w:rsidRPr="000E3116" w:rsidP="000E3116">
      <w:pPr>
        <w:pStyle w:val="ListBullet2"/>
      </w:pPr>
      <w:r w:rsidRPr="000E3116">
        <w:t>using vehicle body repair hand tools</w:t>
      </w:r>
    </w:p>
    <w:p w:rsidR="00000000" w:rsidRPr="000E3116" w:rsidP="000E3116">
      <w:pPr>
        <w:pStyle w:val="ListBullet"/>
      </w:pPr>
      <w:r w:rsidRPr="000E3116">
        <w:t>types, characteristics, uses and limitations of vehicle body repair hand tools</w:t>
      </w:r>
      <w:r w:rsidRPr="000E3116">
        <w:t>, including:</w:t>
      </w:r>
    </w:p>
    <w:p w:rsidR="00000000" w:rsidRPr="000E3116" w:rsidP="000E3116">
      <w:pPr>
        <w:pStyle w:val="ListBullet2"/>
      </w:pPr>
      <w:r w:rsidRPr="000E3116">
        <w:t>application and operation</w:t>
      </w:r>
    </w:p>
    <w:p w:rsidR="00000000" w:rsidRPr="000E3116" w:rsidP="000E3116">
      <w:pPr>
        <w:pStyle w:val="ListBullet2"/>
      </w:pPr>
      <w:r w:rsidRPr="000E3116">
        <w:t>hazards and control measures</w:t>
      </w:r>
    </w:p>
    <w:p w:rsidR="00000000" w:rsidRPr="000E3116" w:rsidP="000E3116">
      <w:pPr>
        <w:pStyle w:val="ListBullet2"/>
      </w:pPr>
      <w:r w:rsidRPr="000E3116">
        <w:t>manufacturer specifications relating to operating procedures and maintenance requirements for the tools</w:t>
      </w:r>
    </w:p>
    <w:p w:rsidR="00000000" w:rsidRPr="000E3116" w:rsidP="000E3116">
      <w:pPr>
        <w:pStyle w:val="ListBullet"/>
      </w:pPr>
      <w:r w:rsidRPr="000E3116">
        <w:t>procedures for selecting tools</w:t>
      </w:r>
    </w:p>
    <w:p w:rsidR="00000000" w:rsidRPr="000E3116" w:rsidP="000E3116">
      <w:pPr>
        <w:pStyle w:val="ListBullet"/>
      </w:pPr>
      <w:r w:rsidRPr="000E3116">
        <w:t>procedures for identifying and tagging faulty tools</w:t>
      </w:r>
    </w:p>
    <w:p w:rsidR="00000000" w:rsidRPr="000E3116" w:rsidP="000E3116">
      <w:pPr>
        <w:pStyle w:val="ListBullet"/>
      </w:pPr>
      <w:r w:rsidRPr="000E3116">
        <w:t>basic maintenance and storage procedures for tools.</w:t>
      </w:r>
    </w:p>
    <w:p w:rsidR="00000000" w:rsidRPr="000E3116" w:rsidP="000E3116">
      <w:pPr>
        <w:pStyle w:val="AllowPageBreak"/>
      </w:pPr>
    </w:p>
    <w:p w:rsidR="00000000" w:rsidRPr="000E3116" w:rsidP="000E3116">
      <w:pPr>
        <w:pStyle w:val="Heading1"/>
      </w:pPr>
      <w:bookmarkStart w:id="4" w:name="O_803425"/>
      <w:bookmarkEnd w:id="4"/>
      <w:r w:rsidRPr="000E3116">
        <w:t>Assessment Conditions</w:t>
      </w:r>
    </w:p>
    <w:p w:rsidR="00000000" w:rsidRPr="000E3116" w:rsidP="00161164">
      <w:pPr>
        <w:pStyle w:val="BodyText"/>
      </w:pPr>
      <w:r w:rsidRPr="000E3116">
        <w:t>Assessors must satisfy NVR/AQTF assessor requirements.</w:t>
      </w:r>
    </w:p>
    <w:p w:rsidR="00000000" w:rsidRPr="000E3116" w:rsidP="00161164">
      <w:pPr>
        <w:pStyle w:val="BodyText"/>
      </w:pPr>
      <w:r w:rsidRPr="000E3116">
        <w:t>Competency is to be assessed in the workplace or a simulated environment that accurately reflects performance in a real workplace setting.</w:t>
      </w:r>
    </w:p>
    <w:p w:rsidR="00000000" w:rsidRPr="000E3116" w:rsidP="00161164">
      <w:pPr>
        <w:pStyle w:val="BodyText"/>
      </w:pPr>
      <w:r w:rsidRPr="000E3116">
        <w:t>Assessment must include direct observation of task.</w:t>
      </w:r>
    </w:p>
    <w:p w:rsidR="00000000" w:rsidRPr="000E3116" w:rsidP="00161164">
      <w:pPr>
        <w:pStyle w:val="BodyText"/>
      </w:pPr>
      <w:r w:rsidRPr="000E3116">
        <w:t>Where assessment of competency includes third-party evidence, i</w:t>
      </w:r>
      <w:r w:rsidRPr="000E3116">
        <w:t>ndividuals must provide evidence that links them to the use and maintenance of body repair tools in an automotive repair workplace, e.g. equipment maintenance program.</w:t>
      </w:r>
    </w:p>
    <w:p w:rsidR="00000000" w:rsidRPr="000E3116" w:rsidP="00161164">
      <w:pPr>
        <w:pStyle w:val="BodyText"/>
      </w:pPr>
      <w:r w:rsidRPr="000E3116">
        <w:t xml:space="preserve">Assessors must verify performance evidence through questioning on skills and knowledge </w:t>
      </w:r>
      <w:r w:rsidRPr="000E3116">
        <w:t>to ensure correct interpretation and application.</w:t>
      </w:r>
    </w:p>
    <w:p w:rsidR="00000000" w:rsidRPr="000E3116" w:rsidP="00161164">
      <w:pPr>
        <w:pStyle w:val="BodyText"/>
      </w:pPr>
      <w:r w:rsidRPr="000E3116">
        <w:t>The following resources must be made available:</w:t>
      </w:r>
    </w:p>
    <w:p w:rsidR="00000000" w:rsidRPr="000E3116" w:rsidP="000E3116">
      <w:pPr>
        <w:pStyle w:val="ListBullet"/>
      </w:pPr>
      <w:r w:rsidRPr="000E3116">
        <w:t>automotive repair workplace or simulated workplace</w:t>
      </w:r>
    </w:p>
    <w:p w:rsidR="00000000" w:rsidRPr="000E3116" w:rsidP="000E3116">
      <w:pPr>
        <w:pStyle w:val="ListBullet"/>
      </w:pPr>
      <w:r w:rsidRPr="000E3116">
        <w:t>workplace instructions</w:t>
      </w:r>
    </w:p>
    <w:p w:rsidR="00000000" w:rsidRPr="000E3116" w:rsidP="000E3116">
      <w:pPr>
        <w:pStyle w:val="ListBullet"/>
      </w:pPr>
      <w:r w:rsidRPr="000E3116">
        <w:t>body repair hand tools to use and maintain</w:t>
      </w:r>
    </w:p>
    <w:p w:rsidR="00000000" w:rsidRPr="000E3116" w:rsidP="000E3116">
      <w:pPr>
        <w:pStyle w:val="ListBullet"/>
      </w:pPr>
      <w:r w:rsidRPr="000E3116">
        <w:t>PPE applicable to the tools</w:t>
      </w:r>
    </w:p>
    <w:p w:rsidR="00000000" w:rsidRPr="000E3116" w:rsidP="000E3116">
      <w:pPr>
        <w:pStyle w:val="ListBullet"/>
      </w:pPr>
      <w:r w:rsidRPr="000E3116">
        <w:t>vehicles, c</w:t>
      </w:r>
      <w:r w:rsidRPr="000E3116">
        <w:t>omponents or materials that require the use of tools specified in the performance evidence</w:t>
      </w:r>
    </w:p>
    <w:p w:rsidR="00000000" w:rsidRPr="000E3116" w:rsidP="000E3116">
      <w:pPr>
        <w:pStyle w:val="ListBullet"/>
      </w:pPr>
      <w:r w:rsidRPr="000E3116">
        <w:t>material relevant to maintaining body repair hand tools, including:</w:t>
      </w:r>
    </w:p>
    <w:p w:rsidR="00000000" w:rsidRPr="000E3116" w:rsidP="000E3116">
      <w:pPr>
        <w:pStyle w:val="ListBullet2"/>
      </w:pPr>
      <w:r w:rsidRPr="000E3116">
        <w:t xml:space="preserve">tool operating instructions and manuals </w:t>
      </w:r>
    </w:p>
    <w:p w:rsidR="00000000" w:rsidRPr="000E3116" w:rsidP="000E3116">
      <w:pPr>
        <w:pStyle w:val="ListBullet2"/>
      </w:pPr>
      <w:r w:rsidRPr="000E3116">
        <w:t xml:space="preserve">relevant tool adjusting or calibration equipment </w:t>
      </w:r>
    </w:p>
    <w:p w:rsidR="00000000" w:rsidRPr="000E3116" w:rsidP="000E3116">
      <w:pPr>
        <w:pStyle w:val="ListBullet2"/>
      </w:pPr>
      <w:r w:rsidRPr="000E3116">
        <w:t>tagging material.</w:t>
      </w:r>
    </w:p>
    <w:p w:rsidR="00000000" w:rsidRPr="000E3116" w:rsidP="000E3116">
      <w:pPr>
        <w:pStyle w:val="AllowPageBreak"/>
      </w:pPr>
    </w:p>
    <w:p w:rsidR="00000000" w:rsidRPr="000E3116" w:rsidP="000E3116">
      <w:pPr>
        <w:pStyle w:val="Heading1"/>
      </w:pPr>
      <w:bookmarkStart w:id="5" w:name="O_803428"/>
      <w:bookmarkEnd w:id="5"/>
      <w:r w:rsidRPr="000E3116">
        <w:t>Links</w:t>
      </w:r>
    </w:p>
    <w:p w:rsidR="00000000" w:rsidRPr="000E3116" w:rsidP="00161164">
      <w:pPr>
        <w:pStyle w:val="BodyText"/>
      </w:pPr>
      <w:r w:rsidRPr="000E31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746F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E3116" w:rsidP="00161164">
      <w:pPr>
        <w:pStyle w:val="BodyText"/>
      </w:pPr>
      <w:r w:rsidRPr="000E31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746F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E3116" w:rsidP="000E3116"/>
    <w:sectPr w:rsidSect="000E31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16" w:rsidRPr="00161164" w:rsidP="001611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164" w:rsidP="000E3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1164" w:rsidP="000E3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1164" w:rsidP="000E3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1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116" w:rsidRPr="00161164" w:rsidP="001611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164" w:rsidRPr="002D2AF8" w:rsidP="000E3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AURVTK001 Use and maintain vehicle body repair hand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161164" w:rsidP="000E3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A66F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FCD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F42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116"/>
  </w:style>
  <w:style w:type="character" w:customStyle="1" w:styleId="Heading1Char">
    <w:name w:val="Heading 1 Char"/>
    <w:basedOn w:val="DefaultParagraphFont"/>
    <w:link w:val="Heading1"/>
    <w:rsid w:val="000E3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1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1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31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3116"/>
    <w:rPr>
      <w:b/>
      <w:spacing w:val="0"/>
    </w:rPr>
  </w:style>
  <w:style w:type="paragraph" w:styleId="ListBullet2">
    <w:name w:val="List Bullet 2"/>
    <w:basedOn w:val="List2"/>
    <w:rsid w:val="000E31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3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3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1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31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3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3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1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3116"/>
    <w:rPr>
      <w:i/>
    </w:rPr>
  </w:style>
  <w:style w:type="paragraph" w:styleId="Caption">
    <w:name w:val="caption"/>
    <w:basedOn w:val="BodyText"/>
    <w:next w:val="Normal"/>
    <w:qFormat/>
    <w:rsid w:val="000E3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116"/>
  </w:style>
  <w:style w:type="paragraph" w:styleId="TableofFigures">
    <w:name w:val="table of figures"/>
    <w:basedOn w:val="Normal"/>
    <w:next w:val="Normal"/>
    <w:semiHidden/>
    <w:rsid w:val="000E3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1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3116"/>
    <w:rPr>
      <w:rFonts w:ascii="Wingdings" w:hAnsi="Wingdings"/>
    </w:rPr>
  </w:style>
  <w:style w:type="paragraph" w:customStyle="1" w:styleId="TableHeading">
    <w:name w:val="Table Heading"/>
    <w:basedOn w:val="HeadingBase"/>
    <w:rsid w:val="000E3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116"/>
    <w:rPr>
      <w:color w:val="0033CC"/>
      <w:u w:val="none"/>
    </w:rPr>
  </w:style>
  <w:style w:type="paragraph" w:customStyle="1" w:styleId="BodyTextRight">
    <w:name w:val="Body Text Right"/>
    <w:basedOn w:val="BodyText"/>
    <w:rsid w:val="000E3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1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116"/>
    <w:rPr>
      <w:sz w:val="32"/>
    </w:rPr>
  </w:style>
  <w:style w:type="paragraph" w:customStyle="1" w:styleId="HeadingProcedure">
    <w:name w:val="Heading Procedure"/>
    <w:basedOn w:val="HeadingBase"/>
    <w:next w:val="Normal"/>
    <w:rsid w:val="000E3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116"/>
    <w:pPr>
      <w:spacing w:before="60" w:after="60"/>
    </w:pPr>
  </w:style>
  <w:style w:type="paragraph" w:styleId="ListContinue">
    <w:name w:val="List Continue"/>
    <w:basedOn w:val="List"/>
    <w:rsid w:val="000E3116"/>
    <w:pPr>
      <w:ind w:firstLine="0"/>
    </w:pPr>
  </w:style>
  <w:style w:type="paragraph" w:customStyle="1" w:styleId="ListNote">
    <w:name w:val="List Note"/>
    <w:basedOn w:val="List"/>
    <w:rsid w:val="000E3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116"/>
    <w:rPr>
      <w:rFonts w:ascii="Courier New" w:hAnsi="Courier New"/>
    </w:rPr>
  </w:style>
  <w:style w:type="paragraph" w:customStyle="1" w:styleId="NoteBullet">
    <w:name w:val="Note Bullet"/>
    <w:basedOn w:val="Note"/>
    <w:rsid w:val="000E3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1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3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116"/>
    <w:rPr>
      <w:b/>
      <w:smallCaps/>
    </w:rPr>
  </w:style>
  <w:style w:type="paragraph" w:customStyle="1" w:styleId="TableListNumber">
    <w:name w:val="Table List Number"/>
    <w:basedOn w:val="ListNumber"/>
    <w:rsid w:val="000E3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116"/>
    <w:pPr>
      <w:numPr>
        <w:numId w:val="9"/>
      </w:numPr>
    </w:pPr>
  </w:style>
  <w:style w:type="paragraph" w:customStyle="1" w:styleId="ListAlpha2">
    <w:name w:val="List Alpha 2"/>
    <w:basedOn w:val="List2"/>
    <w:rsid w:val="000E3116"/>
    <w:pPr>
      <w:numPr>
        <w:numId w:val="8"/>
      </w:numPr>
    </w:pPr>
  </w:style>
  <w:style w:type="paragraph" w:styleId="List2">
    <w:name w:val="List 2"/>
    <w:basedOn w:val="BodyText"/>
    <w:rsid w:val="000E3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1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1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1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3116"/>
    <w:pPr>
      <w:numPr>
        <w:numId w:val="4"/>
      </w:numPr>
    </w:pPr>
  </w:style>
  <w:style w:type="paragraph" w:styleId="ListContinue2">
    <w:name w:val="List Continue 2"/>
    <w:basedOn w:val="List2"/>
    <w:rsid w:val="000E3116"/>
    <w:pPr>
      <w:ind w:firstLine="0"/>
    </w:pPr>
  </w:style>
  <w:style w:type="paragraph" w:styleId="ListContinue3">
    <w:name w:val="List Continue 3"/>
    <w:basedOn w:val="List3"/>
    <w:rsid w:val="000E3116"/>
    <w:pPr>
      <w:ind w:left="1021" w:firstLine="0"/>
    </w:pPr>
  </w:style>
  <w:style w:type="paragraph" w:styleId="ListContinue4">
    <w:name w:val="List Continue 4"/>
    <w:basedOn w:val="List4"/>
    <w:rsid w:val="000E3116"/>
    <w:pPr>
      <w:ind w:firstLine="0"/>
    </w:pPr>
  </w:style>
  <w:style w:type="paragraph" w:styleId="ListContinue5">
    <w:name w:val="List Continue 5"/>
    <w:basedOn w:val="List5"/>
    <w:rsid w:val="000E3116"/>
    <w:pPr>
      <w:ind w:firstLine="0"/>
    </w:pPr>
  </w:style>
  <w:style w:type="paragraph" w:styleId="ListNumber3">
    <w:name w:val="List Number 3"/>
    <w:basedOn w:val="List3"/>
    <w:rsid w:val="000E3116"/>
    <w:pPr>
      <w:numPr>
        <w:numId w:val="5"/>
      </w:numPr>
    </w:pPr>
  </w:style>
  <w:style w:type="paragraph" w:styleId="ListNumber4">
    <w:name w:val="List Number 4"/>
    <w:basedOn w:val="List4"/>
    <w:rsid w:val="000E3116"/>
    <w:pPr>
      <w:numPr>
        <w:numId w:val="6"/>
      </w:numPr>
    </w:pPr>
  </w:style>
  <w:style w:type="paragraph" w:styleId="ListNumber5">
    <w:name w:val="List Number 5"/>
    <w:basedOn w:val="List5"/>
    <w:rsid w:val="000E3116"/>
    <w:pPr>
      <w:numPr>
        <w:numId w:val="7"/>
      </w:numPr>
    </w:pPr>
  </w:style>
  <w:style w:type="paragraph" w:styleId="BlockText">
    <w:name w:val="Block Text"/>
    <w:basedOn w:val="Normal"/>
    <w:rsid w:val="000E3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116"/>
    <w:rPr>
      <w:sz w:val="16"/>
      <w:vertAlign w:val="superscript"/>
    </w:rPr>
  </w:style>
  <w:style w:type="character" w:customStyle="1" w:styleId="Symbols">
    <w:name w:val="Symbols"/>
    <w:basedOn w:val="DefaultParagraphFont"/>
    <w:rsid w:val="000E3116"/>
    <w:rPr>
      <w:rFonts w:ascii="Symbol" w:hAnsi="Symbol"/>
    </w:rPr>
  </w:style>
  <w:style w:type="character" w:customStyle="1" w:styleId="MenuOptions">
    <w:name w:val="Menu Options"/>
    <w:basedOn w:val="DefaultParagraphFont"/>
    <w:rsid w:val="000E3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116"/>
    <w:rPr>
      <w:b/>
    </w:rPr>
  </w:style>
  <w:style w:type="character" w:customStyle="1" w:styleId="Underlined">
    <w:name w:val="Underlined"/>
    <w:basedOn w:val="DefaultParagraphFont"/>
    <w:rsid w:val="000E3116"/>
    <w:rPr>
      <w:u w:val="single"/>
    </w:rPr>
  </w:style>
  <w:style w:type="paragraph" w:customStyle="1" w:styleId="TableBodyTextRight">
    <w:name w:val="Table Body Text Right"/>
    <w:basedOn w:val="TableBodyText"/>
    <w:rsid w:val="000E3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116"/>
    <w:rPr>
      <w:sz w:val="18"/>
    </w:rPr>
  </w:style>
  <w:style w:type="paragraph" w:customStyle="1" w:styleId="BodySmallRight">
    <w:name w:val="Body Small Right"/>
    <w:basedOn w:val="BodyTextRight"/>
    <w:rsid w:val="000E3116"/>
    <w:rPr>
      <w:sz w:val="18"/>
      <w:szCs w:val="18"/>
    </w:rPr>
  </w:style>
  <w:style w:type="paragraph" w:customStyle="1" w:styleId="MarginEdition">
    <w:name w:val="Margin Edition"/>
    <w:basedOn w:val="MarginNote"/>
    <w:rsid w:val="000E3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116"/>
    <w:rPr>
      <w:sz w:val="2"/>
      <w:szCs w:val="2"/>
    </w:rPr>
  </w:style>
  <w:style w:type="character" w:customStyle="1" w:styleId="Small">
    <w:name w:val="Small"/>
    <w:basedOn w:val="DefaultParagraphFont"/>
    <w:rsid w:val="000E3116"/>
    <w:rPr>
      <w:sz w:val="16"/>
    </w:rPr>
  </w:style>
  <w:style w:type="paragraph" w:customStyle="1" w:styleId="WideTable">
    <w:name w:val="Wide Table"/>
    <w:basedOn w:val="Normal"/>
    <w:rsid w:val="000E3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116"/>
  </w:style>
  <w:style w:type="paragraph" w:styleId="Quote">
    <w:name w:val="Quote"/>
    <w:basedOn w:val="Heading1"/>
    <w:link w:val="QuoteChar"/>
    <w:qFormat/>
    <w:rsid w:val="000E3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116"/>
    <w:pPr>
      <w:pageBreakBefore/>
    </w:pPr>
  </w:style>
  <w:style w:type="paragraph" w:customStyle="1" w:styleId="Border">
    <w:name w:val="Border"/>
    <w:basedOn w:val="Normal"/>
    <w:qFormat/>
    <w:rsid w:val="000E3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116"/>
    <w:rPr>
      <w:u w:val="single"/>
    </w:rPr>
  </w:style>
  <w:style w:type="character" w:customStyle="1" w:styleId="BoldandItalics">
    <w:name w:val="Bold and Italics"/>
    <w:qFormat/>
    <w:rsid w:val="000E3116"/>
    <w:rPr>
      <w:b/>
      <w:i/>
      <w:u w:val="none"/>
    </w:rPr>
  </w:style>
  <w:style w:type="paragraph" w:styleId="BalloonText">
    <w:name w:val="Balloon Text"/>
    <w:basedOn w:val="Normal"/>
    <w:link w:val="BalloonTextChar"/>
    <w:rsid w:val="000E3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1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1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116"/>
    <w:pPr>
      <w:spacing w:before="0" w:after="0"/>
    </w:pPr>
  </w:style>
  <w:style w:type="paragraph" w:customStyle="1" w:styleId="BodyTextBold">
    <w:name w:val="Body Text Bold"/>
    <w:basedOn w:val="BodyText"/>
    <w:qFormat/>
    <w:rsid w:val="000E3116"/>
    <w:rPr>
      <w:b/>
    </w:rPr>
  </w:style>
  <w:style w:type="character" w:styleId="Hyperlink">
    <w:name w:val="Hyperlink"/>
    <w:basedOn w:val="DefaultParagraphFont"/>
    <w:uiPriority w:val="99"/>
    <w:unhideWhenUsed/>
    <w:rsid w:val="001611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2619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AURVTK001 Use and maintain vehicle body repair hand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2022-06-23T06:53:00Z</dcterms:created>
  <dcterms:modified xsi:type="dcterms:W3CDTF">2022-06-23T06:53:00Z</dcterms:modified>
</cp:coreProperties>
</file>