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B7F" w:rsidP="00C57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AURVTG113 Remove and install large vehicle windscreens</w:t>
      </w:r>
      <w:r>
        <w:fldChar w:fldCharType="end"/>
      </w:r>
    </w:p>
    <w:p w:rsidR="00C57B7F" w:rsidP="00C57B7F">
      <w:pPr>
        <w:pStyle w:val="Version"/>
        <w:sectPr w:rsidSect="00723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2E9" w:rsidP="007232E9">
      <w:pPr>
        <w:pStyle w:val="SuperHeading"/>
      </w:pPr>
      <w:r w:rsidRPr="007232E9">
        <w:t>AURVTG113 Remove and install large vehicle windscreens</w:t>
      </w:r>
    </w:p>
    <w:p w:rsidR="00000000" w:rsidRPr="007232E9" w:rsidP="007232E9">
      <w:pPr>
        <w:pStyle w:val="Heading1"/>
      </w:pPr>
      <w:bookmarkStart w:id="1" w:name="O_1113033"/>
      <w:bookmarkEnd w:id="1"/>
      <w:r w:rsidRPr="007232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rPr>
                <w:rStyle w:val="SpecialBold"/>
              </w:rPr>
              <w:t>Comments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t>This version first released with AUR Automotive Retail, Service and Repair Training Package Version 6.0</w:t>
            </w:r>
          </w:p>
        </w:tc>
      </w:tr>
    </w:tbl>
    <w:p w:rsidR="00000000" w:rsidRPr="007232E9" w:rsidP="007232E9">
      <w:pPr>
        <w:pStyle w:val="BodyText"/>
      </w:pPr>
    </w:p>
    <w:p w:rsidR="00000000" w:rsidRPr="007232E9" w:rsidP="007232E9">
      <w:pPr>
        <w:pStyle w:val="AllowPageBreak"/>
      </w:pPr>
    </w:p>
    <w:p w:rsidR="00000000" w:rsidRPr="007232E9" w:rsidP="007232E9">
      <w:pPr>
        <w:pStyle w:val="Heading1"/>
      </w:pPr>
      <w:bookmarkStart w:id="2" w:name="O_1113040"/>
      <w:bookmarkEnd w:id="2"/>
      <w:r w:rsidRPr="007232E9">
        <w:t>Application</w:t>
      </w:r>
    </w:p>
    <w:p w:rsidR="00000000" w:rsidRPr="007232E9" w:rsidP="00C57B7F">
      <w:pPr>
        <w:pStyle w:val="BodyText"/>
      </w:pPr>
      <w:r w:rsidRPr="007232E9">
        <w:t>This unit describes the skills and knowledge outcome</w:t>
      </w:r>
      <w:r w:rsidRPr="007232E9">
        <w:t>s required to remove and install large vehicle windscreens. This unit involves preparing for the task, selecting and using specialist tools and equipment, removing the damaged windscreen, cutting a replacement windscreen according to original size, applyin</w:t>
      </w:r>
      <w:r w:rsidRPr="007232E9">
        <w:t>g adhesives according to manufacturer specifications, cleaning and finishing the windscreen, and completing workplace processes and documentation.</w:t>
      </w:r>
    </w:p>
    <w:p w:rsidR="00000000" w:rsidRPr="007232E9" w:rsidP="00C57B7F">
      <w:pPr>
        <w:pStyle w:val="BodyText"/>
      </w:pPr>
      <w:r w:rsidRPr="007232E9">
        <w:t>The unit applies to those who work in the automotive glazing service and repair industry. The windscreens inc</w:t>
      </w:r>
      <w:r w:rsidRPr="007232E9">
        <w:t>lude those of large commercial, mining and agricultural vehicles.</w:t>
      </w:r>
    </w:p>
    <w:p w:rsidR="00000000" w:rsidRPr="007232E9" w:rsidP="00C57B7F">
      <w:pPr>
        <w:pStyle w:val="BodyText"/>
      </w:pPr>
      <w:r w:rsidRPr="007232E9">
        <w:t>No licensing, legislative, regulatory or certification requirements apply to this unit at the time of publication.</w:t>
      </w:r>
    </w:p>
    <w:p w:rsidR="00000000" w:rsidRPr="007232E9" w:rsidP="007232E9">
      <w:pPr>
        <w:pStyle w:val="Heading1"/>
      </w:pPr>
      <w:bookmarkStart w:id="3" w:name="O_1113038"/>
      <w:bookmarkEnd w:id="3"/>
      <w:r w:rsidRPr="007232E9">
        <w:t>Unit Sector</w:t>
      </w:r>
    </w:p>
    <w:p w:rsidR="00000000" w:rsidRPr="007232E9" w:rsidP="00C57B7F">
      <w:pPr>
        <w:pStyle w:val="BodyText"/>
      </w:pPr>
      <w:r w:rsidRPr="007232E9">
        <w:t>Vehicle Body Technical – Glazing</w:t>
      </w:r>
    </w:p>
    <w:p w:rsidR="00000000" w:rsidRPr="007232E9" w:rsidP="007232E9">
      <w:pPr>
        <w:pStyle w:val="Heading1"/>
      </w:pPr>
      <w:bookmarkStart w:id="4" w:name="O_1113037"/>
      <w:bookmarkEnd w:id="4"/>
      <w:r w:rsidRPr="007232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rPr>
                <w:rStyle w:val="SpecialBold"/>
              </w:rPr>
              <w:t>PERFORMANCE CRITERIA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List"/>
              <w:rPr>
                <w:lang w:val="en-NZ"/>
              </w:rPr>
            </w:pPr>
            <w:r w:rsidRPr="007232E9">
              <w:t>1. Prepare to remove and install large vehicle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List"/>
            </w:pPr>
            <w:r w:rsidRPr="007232E9">
              <w:t xml:space="preserve">1.1 Identify job requirements from workplace instructions </w:t>
            </w:r>
          </w:p>
          <w:p w:rsidR="00000000" w:rsidRPr="007232E9" w:rsidP="007232E9">
            <w:pPr>
              <w:pStyle w:val="List"/>
            </w:pPr>
            <w:r w:rsidRPr="007232E9">
              <w:t xml:space="preserve">1.2 Identify required information for repair activity </w:t>
            </w:r>
          </w:p>
          <w:p w:rsidR="00000000" w:rsidRPr="007232E9" w:rsidP="007232E9">
            <w:pPr>
              <w:pStyle w:val="List"/>
            </w:pPr>
            <w:r w:rsidRPr="007232E9">
              <w:t xml:space="preserve">1.3 Identify hazards associated with the work, assess potential risks and implement </w:t>
            </w:r>
            <w:r w:rsidRPr="007232E9">
              <w:t xml:space="preserve">control measures in line with workplace policies and procedures </w:t>
            </w:r>
          </w:p>
          <w:p w:rsidR="00000000" w:rsidP="007232E9">
            <w:pPr>
              <w:pStyle w:val="List"/>
              <w:rPr>
                <w:lang w:val="en-NZ"/>
              </w:rPr>
            </w:pPr>
            <w:r w:rsidRPr="007232E9">
              <w:t>1.4 Identify tools, equipment, materials and chemicals required for repair activity and establish serviceability according to workplace procedures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List"/>
              <w:rPr>
                <w:lang w:val="en-NZ"/>
              </w:rPr>
            </w:pPr>
            <w:r w:rsidRPr="007232E9">
              <w:t>2. Remove, cut and install large vehicle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List"/>
            </w:pPr>
            <w:r w:rsidRPr="007232E9">
              <w:t>2.1 Remove windscreen according to workplace procedures, manufacturer specifications, workplace health and safety and environmental requirements</w:t>
            </w:r>
          </w:p>
          <w:p w:rsidR="00000000" w:rsidRPr="007232E9" w:rsidP="007232E9">
            <w:pPr>
              <w:pStyle w:val="List"/>
            </w:pPr>
            <w:r w:rsidRPr="007232E9">
              <w:t>2.2 Cut, install, bond or seal, and finish windscreen accor</w:t>
            </w:r>
            <w:r w:rsidRPr="007232E9">
              <w:t>ding to workplace procedures, manufacturer specifications, workplace health and safety and environmental requirements</w:t>
            </w:r>
          </w:p>
          <w:p w:rsidR="00000000" w:rsidP="007232E9">
            <w:pPr>
              <w:pStyle w:val="List"/>
              <w:rPr>
                <w:lang w:val="en-NZ"/>
              </w:rPr>
            </w:pPr>
            <w:r w:rsidRPr="007232E9">
              <w:t>2.3 Cure adhesive according to adhesive manufacturer specifications and timeframes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List"/>
              <w:rPr>
                <w:lang w:val="en-NZ"/>
              </w:rPr>
            </w:pPr>
            <w:r w:rsidRPr="007232E9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List"/>
            </w:pPr>
            <w:r w:rsidRPr="007232E9">
              <w:t>3.1 Conduct final inspectio</w:t>
            </w:r>
            <w:r w:rsidRPr="007232E9">
              <w:t xml:space="preserve">n according to workplace procedures and confirm vehicle is ready for use </w:t>
            </w:r>
          </w:p>
          <w:p w:rsidR="00000000" w:rsidRPr="007232E9" w:rsidP="007232E9">
            <w:pPr>
              <w:pStyle w:val="List"/>
            </w:pPr>
            <w:r w:rsidRPr="007232E9">
              <w:t>3.2 Clear work area and dispose of or recycle materials according to workplace procedures</w:t>
            </w:r>
          </w:p>
          <w:p w:rsidR="00000000" w:rsidRPr="007232E9" w:rsidP="007232E9">
            <w:pPr>
              <w:pStyle w:val="List"/>
            </w:pPr>
            <w:r w:rsidRPr="007232E9">
              <w:t>3.3 Complete documentation according to workplace procedures</w:t>
            </w:r>
          </w:p>
        </w:tc>
      </w:tr>
    </w:tbl>
    <w:p w:rsidR="00000000" w:rsidRPr="007232E9" w:rsidP="007232E9">
      <w:pPr>
        <w:pStyle w:val="BodyText"/>
      </w:pPr>
    </w:p>
    <w:p w:rsidR="00000000" w:rsidRPr="007232E9" w:rsidP="007232E9">
      <w:pPr>
        <w:pStyle w:val="AllowPageBreak"/>
      </w:pPr>
    </w:p>
    <w:p w:rsidR="00000000" w:rsidRPr="007232E9" w:rsidP="007232E9">
      <w:pPr>
        <w:pStyle w:val="Heading1"/>
      </w:pPr>
      <w:bookmarkStart w:id="5" w:name="O_1113036"/>
      <w:bookmarkEnd w:id="5"/>
      <w:r w:rsidRPr="007232E9">
        <w:t>Foundation</w:t>
      </w:r>
      <w:r w:rsidRPr="007232E9">
        <w:t xml:space="preserve"> Skills</w:t>
      </w:r>
    </w:p>
    <w:p w:rsidR="00000000" w:rsidRPr="00C57B7F" w:rsidP="00C57B7F">
      <w:pPr>
        <w:pStyle w:val="BodyText"/>
        <w:rPr>
          <w:i/>
        </w:rPr>
      </w:pPr>
      <w:r w:rsidRPr="00C57B7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rPr>
                <w:rStyle w:val="SpecialBold"/>
              </w:rPr>
              <w:t>DESCRIPTION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32E9">
            <w:pPr>
              <w:pStyle w:val="ListBullet"/>
              <w:rPr>
                <w:lang w:val="en-NZ"/>
              </w:rPr>
            </w:pPr>
            <w:r w:rsidRPr="007232E9">
              <w:t>Locates required sources of information efficiently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32E9">
            <w:pPr>
              <w:pStyle w:val="ListBullet"/>
              <w:rPr>
                <w:lang w:val="en-NZ"/>
              </w:rPr>
            </w:pPr>
            <w:r w:rsidRPr="007232E9">
              <w:t>Organises and interprets technical information from workplace procedures, manufacturer specifications, industry standards and safety data sheets (SDS)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32E9" w:rsidP="007232E9">
            <w:pPr>
              <w:pStyle w:val="ListBullet"/>
            </w:pPr>
            <w:r w:rsidRPr="007232E9">
              <w:t>Clarifies instructions and procedures</w:t>
            </w:r>
          </w:p>
          <w:p w:rsidR="00000000" w:rsidP="007232E9">
            <w:pPr>
              <w:pStyle w:val="ListBullet"/>
              <w:rPr>
                <w:lang w:val="en-NZ"/>
              </w:rPr>
            </w:pPr>
            <w:r w:rsidRPr="007232E9">
              <w:t>Clearly reports quality issues and job outcomes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32E9" w:rsidP="007232E9">
            <w:pPr>
              <w:pStyle w:val="ListBullet"/>
            </w:pPr>
            <w:r w:rsidRPr="007232E9">
              <w:t>Uses mathematical operations, including addition and subtraction</w:t>
            </w:r>
          </w:p>
          <w:p w:rsidR="00000000" w:rsidRPr="007232E9" w:rsidP="007232E9">
            <w:pPr>
              <w:pStyle w:val="ListBullet"/>
            </w:pPr>
            <w:r w:rsidRPr="007232E9">
              <w:t>Calculates:</w:t>
            </w:r>
          </w:p>
          <w:p w:rsidR="00000000" w:rsidRPr="007232E9" w:rsidP="007232E9">
            <w:pPr>
              <w:pStyle w:val="ListBullet2"/>
            </w:pPr>
            <w:r w:rsidRPr="007232E9">
              <w:t>cutting and fitting measurements</w:t>
            </w:r>
          </w:p>
          <w:p w:rsidR="00000000" w:rsidRPr="007232E9" w:rsidP="007232E9">
            <w:pPr>
              <w:pStyle w:val="ListBullet2"/>
            </w:pPr>
            <w:r w:rsidRPr="007232E9">
              <w:t>quantities of required materials</w:t>
            </w:r>
          </w:p>
          <w:p w:rsidR="00000000" w:rsidP="007232E9">
            <w:pPr>
              <w:pStyle w:val="ListBullet"/>
              <w:rPr>
                <w:lang w:val="en-NZ"/>
              </w:rPr>
            </w:pPr>
            <w:r w:rsidRPr="007232E9">
              <w:t>Interprets numerical information in specifications, and records it accurately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32E9" w:rsidP="007232E9">
            <w:pPr>
              <w:pStyle w:val="ListBullet"/>
            </w:pPr>
            <w:r w:rsidRPr="007232E9">
              <w:t xml:space="preserve">Plans own work requirements </w:t>
            </w:r>
          </w:p>
          <w:p w:rsidR="00000000" w:rsidRPr="007232E9" w:rsidP="007232E9">
            <w:pPr>
              <w:pStyle w:val="ListBullet"/>
            </w:pPr>
            <w:r w:rsidRPr="007232E9">
              <w:t xml:space="preserve">Prioritises actions to achieve required outcomes </w:t>
            </w:r>
          </w:p>
          <w:p w:rsidR="00000000" w:rsidP="007232E9">
            <w:pPr>
              <w:pStyle w:val="ListBullet"/>
              <w:rPr>
                <w:lang w:val="en-NZ"/>
              </w:rPr>
            </w:pPr>
            <w:r w:rsidRPr="007232E9">
              <w:t>Ensures tasks are completed within workplace timeframes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Problem solving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32E9">
            <w:pPr>
              <w:pStyle w:val="ListBullet"/>
              <w:rPr>
                <w:lang w:val="en-NZ"/>
              </w:rPr>
            </w:pPr>
            <w:r w:rsidRPr="007232E9">
              <w:t>Identifies quality issues and potential problems associated with removing and installing large vehicle windscreens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32E9" w:rsidP="007232E9">
            <w:pPr>
              <w:pStyle w:val="ListBullet"/>
            </w:pPr>
            <w:r w:rsidRPr="007232E9">
              <w:t>Uses specialised equipment</w:t>
            </w:r>
          </w:p>
        </w:tc>
      </w:tr>
    </w:tbl>
    <w:p w:rsidR="00000000" w:rsidRPr="007232E9" w:rsidP="007232E9">
      <w:pPr>
        <w:pStyle w:val="BodyText"/>
      </w:pPr>
    </w:p>
    <w:p w:rsidR="00000000" w:rsidRPr="007232E9" w:rsidP="007232E9">
      <w:pPr>
        <w:pStyle w:val="AllowPageBreak"/>
      </w:pPr>
    </w:p>
    <w:p w:rsidR="00000000" w:rsidRPr="007232E9" w:rsidP="007232E9">
      <w:pPr>
        <w:pStyle w:val="Heading1"/>
      </w:pPr>
      <w:bookmarkStart w:id="6" w:name="O_1113034"/>
      <w:bookmarkEnd w:id="6"/>
      <w:r w:rsidRPr="007232E9">
        <w:t>Unit Mapping Information</w:t>
      </w:r>
    </w:p>
    <w:p w:rsidR="00000000" w:rsidRPr="007232E9" w:rsidP="00C57B7F">
      <w:pPr>
        <w:pStyle w:val="BodyText"/>
      </w:pPr>
      <w:r w:rsidRPr="007232E9">
        <w:t>Supersede</w:t>
      </w:r>
      <w:r w:rsidRPr="007232E9">
        <w:t>s and is equivalent to AURVTG013 Remove and install large vehicle windscreens.</w:t>
      </w:r>
    </w:p>
    <w:p w:rsidR="00000000" w:rsidRPr="007232E9" w:rsidP="007232E9">
      <w:pPr>
        <w:pStyle w:val="Heading1"/>
      </w:pPr>
      <w:bookmarkStart w:id="7" w:name="O_1113027"/>
      <w:bookmarkEnd w:id="7"/>
      <w:r w:rsidRPr="007232E9">
        <w:t>Links</w:t>
      </w:r>
    </w:p>
    <w:p w:rsidR="00000000" w:rsidRPr="007232E9" w:rsidP="00C57B7F">
      <w:pPr>
        <w:pStyle w:val="BodyText"/>
      </w:pPr>
      <w:r w:rsidRPr="007232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649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32E9" w:rsidP="00C57B7F">
      <w:pPr>
        <w:pStyle w:val="BodyText"/>
        <w:sectPr w:rsidSect="007232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2E9" w:rsidP="007232E9">
      <w:pPr>
        <w:pStyle w:val="SuperHeading"/>
      </w:pPr>
      <w:r w:rsidRPr="007232E9">
        <w:t>Assessment Requirements for AURVTG113 Remove and install large vehicle windscreens</w:t>
      </w:r>
    </w:p>
    <w:p w:rsidR="00000000" w:rsidRPr="007232E9" w:rsidP="007232E9">
      <w:pPr>
        <w:pStyle w:val="Heading1"/>
      </w:pPr>
      <w:bookmarkStart w:id="8" w:name="O_1113029"/>
      <w:bookmarkEnd w:id="8"/>
      <w:r w:rsidRPr="007232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rPr>
                <w:rStyle w:val="SpecialBold"/>
              </w:rPr>
              <w:t>Comments</w:t>
            </w:r>
          </w:p>
        </w:tc>
      </w:tr>
      <w:tr w:rsidTr="007232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2E9">
            <w:pPr>
              <w:pStyle w:val="BodyText"/>
              <w:rPr>
                <w:lang w:val="en-NZ"/>
              </w:rPr>
            </w:pPr>
            <w:r w:rsidRPr="007232E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2E9" w:rsidP="007232E9">
            <w:pPr>
              <w:pStyle w:val="BodyText"/>
            </w:pPr>
            <w:r w:rsidRPr="007232E9">
              <w:t>This version first released with AUR Automotive Retail, Serv</w:t>
            </w:r>
            <w:r w:rsidRPr="007232E9">
              <w:t>ice and Repair Training Package Version 6.0</w:t>
            </w:r>
          </w:p>
        </w:tc>
      </w:tr>
    </w:tbl>
    <w:p w:rsidR="00000000" w:rsidRPr="007232E9" w:rsidP="007232E9">
      <w:pPr>
        <w:pStyle w:val="BodyText"/>
      </w:pPr>
    </w:p>
    <w:p w:rsidR="00000000" w:rsidRPr="007232E9" w:rsidP="007232E9">
      <w:pPr>
        <w:pStyle w:val="AllowPageBreak"/>
      </w:pPr>
    </w:p>
    <w:p w:rsidR="00000000" w:rsidRPr="007232E9" w:rsidP="007232E9">
      <w:pPr>
        <w:pStyle w:val="Heading1"/>
      </w:pPr>
      <w:bookmarkStart w:id="9" w:name="O_1113032"/>
      <w:bookmarkEnd w:id="9"/>
      <w:r w:rsidRPr="007232E9">
        <w:t>Performance Evidence</w:t>
      </w:r>
    </w:p>
    <w:p w:rsidR="00000000" w:rsidRPr="007232E9" w:rsidP="00C57B7F">
      <w:pPr>
        <w:pStyle w:val="BodyText"/>
      </w:pPr>
      <w:r w:rsidRPr="007232E9">
        <w:t xml:space="preserve">The candidate must demonstrate the ability to complete the tasks outlined in the elements, performance criteria and foundation skills of this unit, including evidence </w:t>
      </w:r>
      <w:r w:rsidRPr="007232E9">
        <w:t>of the ability to:</w:t>
      </w:r>
    </w:p>
    <w:p w:rsidR="00000000" w:rsidRPr="007232E9" w:rsidP="007232E9">
      <w:pPr>
        <w:pStyle w:val="ListBullet"/>
      </w:pPr>
      <w:r w:rsidRPr="007232E9">
        <w:t>remove and install windscreens on two different large vehicles.</w:t>
      </w:r>
    </w:p>
    <w:p w:rsidR="00000000" w:rsidRPr="007232E9" w:rsidP="007232E9">
      <w:pPr>
        <w:pStyle w:val="AllowPageBreak"/>
      </w:pPr>
    </w:p>
    <w:p w:rsidR="00000000" w:rsidRPr="007232E9" w:rsidP="007232E9">
      <w:pPr>
        <w:pStyle w:val="Heading1"/>
      </w:pPr>
      <w:bookmarkStart w:id="10" w:name="O_1113031"/>
      <w:bookmarkEnd w:id="10"/>
      <w:r w:rsidRPr="007232E9">
        <w:t>Knowledge Evidence</w:t>
      </w:r>
    </w:p>
    <w:p w:rsidR="00000000" w:rsidRPr="007232E9" w:rsidP="00C57B7F">
      <w:pPr>
        <w:pStyle w:val="BodyText"/>
      </w:pPr>
      <w:r w:rsidRPr="007232E9">
        <w:t>The candidate must be able to demonstrate knowledge to complete the tasks outlined in the elements, performance criteria and foundation skills of this unit, including knowledge of:</w:t>
      </w:r>
    </w:p>
    <w:p w:rsidR="00000000" w:rsidRPr="007232E9" w:rsidP="007232E9">
      <w:pPr>
        <w:pStyle w:val="ListBullet"/>
      </w:pPr>
      <w:r w:rsidRPr="007232E9">
        <w:t>methods to locate and interpret information required to repair laminated g</w:t>
      </w:r>
      <w:r w:rsidRPr="007232E9">
        <w:t>lass windscreens, including:</w:t>
      </w:r>
    </w:p>
    <w:p w:rsidR="00000000" w:rsidRPr="007232E9" w:rsidP="007232E9">
      <w:pPr>
        <w:pStyle w:val="ListBullet2"/>
      </w:pPr>
      <w:r w:rsidRPr="007232E9">
        <w:t>safety data sheets (SDS) relating to adhesives</w:t>
      </w:r>
    </w:p>
    <w:p w:rsidR="00000000" w:rsidRPr="007232E9" w:rsidP="007232E9">
      <w:pPr>
        <w:pStyle w:val="ListBullet2"/>
      </w:pPr>
      <w:r w:rsidRPr="007232E9">
        <w:t>manufacturer’s specifications or equivalent documentation</w:t>
      </w:r>
    </w:p>
    <w:p w:rsidR="00000000" w:rsidRPr="007232E9" w:rsidP="007232E9">
      <w:pPr>
        <w:pStyle w:val="ListBullet"/>
      </w:pPr>
      <w:r w:rsidRPr="007232E9">
        <w:t>workplace procedures required to repair laminated glass windscreens including:</w:t>
      </w:r>
    </w:p>
    <w:p w:rsidR="00000000" w:rsidRPr="007232E9" w:rsidP="007232E9">
      <w:pPr>
        <w:pStyle w:val="ListBullet2"/>
      </w:pPr>
      <w:r w:rsidRPr="007232E9">
        <w:t>establishing the serviceability of tools</w:t>
      </w:r>
      <w:r w:rsidRPr="007232E9">
        <w:t xml:space="preserve"> and equipment </w:t>
      </w:r>
    </w:p>
    <w:p w:rsidR="00000000" w:rsidRPr="007232E9" w:rsidP="007232E9">
      <w:pPr>
        <w:pStyle w:val="ListBullet2"/>
      </w:pPr>
      <w:r w:rsidRPr="007232E9">
        <w:t>documentation procedures</w:t>
      </w:r>
    </w:p>
    <w:p w:rsidR="00000000" w:rsidRPr="007232E9" w:rsidP="007232E9">
      <w:pPr>
        <w:pStyle w:val="ListBullet2"/>
      </w:pPr>
      <w:r w:rsidRPr="007232E9">
        <w:t>housekeeping procedures including:</w:t>
      </w:r>
    </w:p>
    <w:p w:rsidR="00000000" w:rsidRPr="007232E9" w:rsidP="007232E9">
      <w:pPr>
        <w:pStyle w:val="ListBullet3"/>
      </w:pPr>
      <w:r w:rsidRPr="007232E9">
        <w:t>examination of tools and equipment</w:t>
      </w:r>
    </w:p>
    <w:p w:rsidR="00000000" w:rsidRPr="007232E9" w:rsidP="007232E9">
      <w:pPr>
        <w:pStyle w:val="ListBullet3"/>
      </w:pPr>
      <w:r w:rsidRPr="007232E9">
        <w:t>storage of equipment</w:t>
      </w:r>
    </w:p>
    <w:p w:rsidR="00000000" w:rsidRPr="007232E9" w:rsidP="007232E9">
      <w:pPr>
        <w:pStyle w:val="ListBullet3"/>
      </w:pPr>
      <w:r w:rsidRPr="007232E9">
        <w:t>identification, tagging and isolation of faulty equipment</w:t>
      </w:r>
    </w:p>
    <w:p w:rsidR="00000000" w:rsidRPr="007232E9" w:rsidP="007232E9">
      <w:pPr>
        <w:pStyle w:val="ListBullet3"/>
      </w:pPr>
      <w:r w:rsidRPr="007232E9">
        <w:t>disposal of excess materials</w:t>
      </w:r>
    </w:p>
    <w:p w:rsidR="00000000" w:rsidRPr="007232E9" w:rsidP="007232E9">
      <w:pPr>
        <w:pStyle w:val="ListBullet3"/>
      </w:pPr>
      <w:r w:rsidRPr="007232E9">
        <w:t>recycling procedures</w:t>
      </w:r>
    </w:p>
    <w:p w:rsidR="00000000" w:rsidRPr="007232E9" w:rsidP="007232E9">
      <w:pPr>
        <w:pStyle w:val="ListBullet"/>
      </w:pPr>
      <w:r w:rsidRPr="007232E9">
        <w:t>workplace health and safety (WHS) requirements relating to removing and installing large vehicle windscreens, including procedures for:</w:t>
      </w:r>
    </w:p>
    <w:p w:rsidR="00000000" w:rsidRPr="007232E9" w:rsidP="007232E9">
      <w:pPr>
        <w:pStyle w:val="ListBullet2"/>
      </w:pPr>
      <w:r w:rsidRPr="007232E9">
        <w:t>selecting and using personal protective equipment (PPE)</w:t>
      </w:r>
    </w:p>
    <w:p w:rsidR="00000000" w:rsidRPr="007232E9" w:rsidP="007232E9">
      <w:pPr>
        <w:pStyle w:val="ListBullet2"/>
      </w:pPr>
      <w:r w:rsidRPr="007232E9">
        <w:t>using tools and lifting and support equipment</w:t>
      </w:r>
    </w:p>
    <w:p w:rsidR="00000000" w:rsidRPr="007232E9" w:rsidP="007232E9">
      <w:pPr>
        <w:pStyle w:val="ListBullet2"/>
      </w:pPr>
      <w:r w:rsidRPr="007232E9">
        <w:t>working at heights using harnesses and scaffolds</w:t>
      </w:r>
    </w:p>
    <w:p w:rsidR="00000000" w:rsidRPr="007232E9" w:rsidP="007232E9">
      <w:pPr>
        <w:pStyle w:val="ListBullet2"/>
      </w:pPr>
      <w:r w:rsidRPr="007232E9">
        <w:t>using safety data sheets (SDS) for adhesives</w:t>
      </w:r>
    </w:p>
    <w:p w:rsidR="00000000" w:rsidRPr="007232E9" w:rsidP="007232E9">
      <w:pPr>
        <w:pStyle w:val="ListBullet2"/>
      </w:pPr>
      <w:r w:rsidRPr="007232E9">
        <w:t>material handling and storage</w:t>
      </w:r>
    </w:p>
    <w:p w:rsidR="00000000" w:rsidRPr="007232E9" w:rsidP="007232E9">
      <w:pPr>
        <w:pStyle w:val="ListBullet"/>
      </w:pPr>
      <w:r w:rsidRPr="007232E9">
        <w:t>environmental requirements relating to removing and installing large vehicle windscreens, including procedures for trapping, storin</w:t>
      </w:r>
      <w:r w:rsidRPr="007232E9">
        <w:t>g and disposing of waste materials and chemicals</w:t>
      </w:r>
    </w:p>
    <w:p w:rsidR="00000000" w:rsidRPr="007232E9" w:rsidP="007232E9">
      <w:pPr>
        <w:pStyle w:val="ListBullet"/>
      </w:pPr>
      <w:r w:rsidRPr="007232E9">
        <w:t>type and uses of windscreen specialist tools, equipment and materials including:</w:t>
      </w:r>
    </w:p>
    <w:p w:rsidR="00000000" w:rsidRPr="007232E9" w:rsidP="007232E9">
      <w:pPr>
        <w:pStyle w:val="ListBullet2"/>
      </w:pPr>
      <w:r w:rsidRPr="007232E9">
        <w:t>manufacturer or windscreen supplier approved adhesives and sealants</w:t>
      </w:r>
    </w:p>
    <w:p w:rsidR="00000000" w:rsidRPr="007232E9" w:rsidP="007232E9">
      <w:pPr>
        <w:pStyle w:val="ListBullet2"/>
      </w:pPr>
      <w:r w:rsidRPr="007232E9">
        <w:t>flat laminated glass</w:t>
      </w:r>
    </w:p>
    <w:p w:rsidR="00000000" w:rsidRPr="007232E9" w:rsidP="007232E9">
      <w:pPr>
        <w:pStyle w:val="ListBullet2"/>
      </w:pPr>
      <w:r w:rsidRPr="007232E9">
        <w:t>material for templates</w:t>
      </w:r>
    </w:p>
    <w:p w:rsidR="00000000" w:rsidRPr="007232E9" w:rsidP="007232E9">
      <w:pPr>
        <w:pStyle w:val="ListBullet2"/>
      </w:pPr>
      <w:r w:rsidRPr="007232E9">
        <w:t>cleaning solv</w:t>
      </w:r>
      <w:r w:rsidRPr="007232E9">
        <w:t>ents and materials</w:t>
      </w:r>
    </w:p>
    <w:p w:rsidR="00000000" w:rsidRPr="007232E9" w:rsidP="007232E9">
      <w:pPr>
        <w:pStyle w:val="ListBullet2"/>
      </w:pPr>
      <w:r w:rsidRPr="007232E9">
        <w:t>application equipment for adhesives and sealants</w:t>
      </w:r>
    </w:p>
    <w:p w:rsidR="00000000" w:rsidRPr="007232E9" w:rsidP="007232E9">
      <w:pPr>
        <w:pStyle w:val="ListBullet2"/>
      </w:pPr>
      <w:r w:rsidRPr="007232E9">
        <w:t>template preparation equipment</w:t>
      </w:r>
    </w:p>
    <w:p w:rsidR="00000000" w:rsidRPr="007232E9" w:rsidP="007232E9">
      <w:pPr>
        <w:pStyle w:val="ListBullet2"/>
      </w:pPr>
      <w:r w:rsidRPr="007232E9">
        <w:t>glass cutting tools and equipment</w:t>
      </w:r>
    </w:p>
    <w:p w:rsidR="00000000" w:rsidRPr="007232E9" w:rsidP="007232E9">
      <w:pPr>
        <w:pStyle w:val="ListBullet"/>
      </w:pPr>
      <w:r w:rsidRPr="007232E9">
        <w:t>removal and installation methods and techniques for different types of large vehicle windscreens, including:</w:t>
      </w:r>
    </w:p>
    <w:p w:rsidR="00000000" w:rsidRPr="007232E9" w:rsidP="007232E9">
      <w:pPr>
        <w:pStyle w:val="ListBullet2"/>
      </w:pPr>
      <w:r w:rsidRPr="007232E9">
        <w:t>rubber and direct glazed installation methods</w:t>
      </w:r>
    </w:p>
    <w:p w:rsidR="00000000" w:rsidRPr="007232E9" w:rsidP="007232E9">
      <w:pPr>
        <w:pStyle w:val="ListBullet2"/>
      </w:pPr>
      <w:r w:rsidRPr="007232E9">
        <w:t>windscreen handling techniques</w:t>
      </w:r>
    </w:p>
    <w:p w:rsidR="00000000" w:rsidRPr="007232E9" w:rsidP="007232E9">
      <w:pPr>
        <w:pStyle w:val="ListBullet2"/>
      </w:pPr>
      <w:r w:rsidRPr="007232E9">
        <w:t>flat laminated glass cutting equipment and processes</w:t>
      </w:r>
    </w:p>
    <w:p w:rsidR="00000000" w:rsidRPr="007232E9" w:rsidP="007232E9">
      <w:pPr>
        <w:pStyle w:val="ListBullet2"/>
      </w:pPr>
      <w:r w:rsidRPr="007232E9">
        <w:t>windscreen attachment methods, including frames, clamps and special rubber sections</w:t>
      </w:r>
    </w:p>
    <w:p w:rsidR="00000000" w:rsidRPr="007232E9" w:rsidP="007232E9">
      <w:pPr>
        <w:pStyle w:val="ListBullet"/>
      </w:pPr>
      <w:r w:rsidRPr="007232E9">
        <w:t>types of glass, including:</w:t>
      </w:r>
    </w:p>
    <w:p w:rsidR="00000000" w:rsidRPr="007232E9" w:rsidP="007232E9">
      <w:pPr>
        <w:pStyle w:val="ListBullet2"/>
      </w:pPr>
      <w:r w:rsidRPr="007232E9">
        <w:t>sealing metho</w:t>
      </w:r>
      <w:r w:rsidRPr="007232E9">
        <w:t>ds</w:t>
      </w:r>
    </w:p>
    <w:p w:rsidR="00000000" w:rsidRPr="007232E9" w:rsidP="007232E9">
      <w:pPr>
        <w:pStyle w:val="ListBullet2"/>
      </w:pPr>
      <w:r w:rsidRPr="007232E9">
        <w:t>adhesive curing times and finishing techniques</w:t>
      </w:r>
    </w:p>
    <w:p w:rsidR="00000000" w:rsidRPr="007232E9" w:rsidP="007232E9">
      <w:pPr>
        <w:pStyle w:val="ListBullet2"/>
      </w:pPr>
      <w:r w:rsidRPr="007232E9">
        <w:t>potential problems and consequences</w:t>
      </w:r>
    </w:p>
    <w:p w:rsidR="00000000" w:rsidRPr="007232E9" w:rsidP="007232E9">
      <w:pPr>
        <w:pStyle w:val="ListBullet"/>
      </w:pPr>
      <w:r w:rsidRPr="007232E9">
        <w:t xml:space="preserve">procedures for protecting vehicle and components during windscreen removal and installation work </w:t>
      </w:r>
    </w:p>
    <w:p w:rsidR="00000000" w:rsidRPr="007232E9" w:rsidP="007232E9">
      <w:pPr>
        <w:pStyle w:val="ListBullet"/>
      </w:pPr>
      <w:r w:rsidRPr="007232E9">
        <w:t>procedures for final inspection of fitted large vehicle windscreens.</w:t>
      </w:r>
    </w:p>
    <w:p w:rsidR="00000000" w:rsidRPr="007232E9" w:rsidP="007232E9">
      <w:pPr>
        <w:pStyle w:val="AllowPageBreak"/>
      </w:pPr>
    </w:p>
    <w:p w:rsidR="00000000" w:rsidRPr="007232E9" w:rsidP="007232E9">
      <w:pPr>
        <w:pStyle w:val="Heading1"/>
      </w:pPr>
      <w:bookmarkStart w:id="11" w:name="O_1113030"/>
      <w:bookmarkEnd w:id="11"/>
      <w:r w:rsidRPr="007232E9">
        <w:t>Assessment Conditions</w:t>
      </w:r>
    </w:p>
    <w:p w:rsidR="00000000" w:rsidRPr="007232E9" w:rsidP="00C57B7F">
      <w:pPr>
        <w:pStyle w:val="BodyText"/>
      </w:pPr>
      <w:r w:rsidRPr="007232E9">
        <w:t>Competency is to be assessed in the workplace or a simulated environment that accurately reflects performance in a real workplace setting.</w:t>
      </w:r>
    </w:p>
    <w:p w:rsidR="00000000" w:rsidRPr="007232E9" w:rsidP="00C57B7F">
      <w:pPr>
        <w:pStyle w:val="BodyText"/>
      </w:pPr>
      <w:r w:rsidRPr="007232E9">
        <w:t>Assessment must include direct observation of task.</w:t>
      </w:r>
    </w:p>
    <w:p w:rsidR="00000000" w:rsidRPr="007232E9" w:rsidP="00C57B7F">
      <w:pPr>
        <w:pStyle w:val="BodyText"/>
      </w:pPr>
      <w:r w:rsidRPr="007232E9">
        <w:t>Where assessment of competency includes third-party evidence, individuals must provide evidence that links them to the large vehicle windscreens they have removed and installed, e.g. repair orders.</w:t>
      </w:r>
    </w:p>
    <w:p w:rsidR="00000000" w:rsidRPr="007232E9" w:rsidP="00C57B7F">
      <w:pPr>
        <w:pStyle w:val="BodyText"/>
      </w:pPr>
      <w:r w:rsidRPr="007232E9">
        <w:t>Assessors must verify performance evidence through questio</w:t>
      </w:r>
      <w:r w:rsidRPr="007232E9">
        <w:t>ning on skills and knowledge to ensure correct interpretation and application.</w:t>
      </w:r>
    </w:p>
    <w:p w:rsidR="00000000" w:rsidRPr="007232E9" w:rsidP="00C57B7F">
      <w:pPr>
        <w:pStyle w:val="BodyText"/>
      </w:pPr>
      <w:r w:rsidRPr="007232E9">
        <w:t>The following resources must be made available:</w:t>
      </w:r>
    </w:p>
    <w:p w:rsidR="00000000" w:rsidRPr="007232E9" w:rsidP="007232E9">
      <w:pPr>
        <w:pStyle w:val="ListBullet"/>
      </w:pPr>
      <w:r w:rsidRPr="007232E9">
        <w:t>automotive glazing workplace, off-site workplace location or simulated workplace</w:t>
      </w:r>
    </w:p>
    <w:p w:rsidR="00000000" w:rsidRPr="007232E9" w:rsidP="007232E9">
      <w:pPr>
        <w:pStyle w:val="ListBullet"/>
      </w:pPr>
      <w:r w:rsidRPr="007232E9">
        <w:t>workplace instructions</w:t>
      </w:r>
    </w:p>
    <w:p w:rsidR="00000000" w:rsidRPr="007232E9" w:rsidP="007232E9">
      <w:pPr>
        <w:pStyle w:val="ListBullet"/>
      </w:pPr>
      <w:r w:rsidRPr="007232E9">
        <w:t>SDS for adhesives</w:t>
      </w:r>
    </w:p>
    <w:p w:rsidR="00000000" w:rsidRPr="007232E9" w:rsidP="007232E9">
      <w:pPr>
        <w:pStyle w:val="ListBullet"/>
      </w:pPr>
      <w:r w:rsidRPr="007232E9">
        <w:t>PPE re</w:t>
      </w:r>
      <w:r w:rsidRPr="007232E9">
        <w:t>quired to remove and install large vehicle windscreens, including safety harnesses and scaffold equipment</w:t>
      </w:r>
    </w:p>
    <w:p w:rsidR="00000000" w:rsidRPr="007232E9" w:rsidP="007232E9">
      <w:pPr>
        <w:pStyle w:val="ListBullet"/>
      </w:pPr>
      <w:r w:rsidRPr="007232E9">
        <w:t>vehicle manufacturer, windscreen supplier, and specific workplace technical specifications</w:t>
      </w:r>
    </w:p>
    <w:p w:rsidR="00000000" w:rsidRPr="007232E9" w:rsidP="007232E9">
      <w:pPr>
        <w:pStyle w:val="ListBullet"/>
      </w:pPr>
      <w:r w:rsidRPr="007232E9">
        <w:t>materials for preparing templates</w:t>
      </w:r>
    </w:p>
    <w:p w:rsidR="00000000" w:rsidRPr="007232E9" w:rsidP="007232E9">
      <w:pPr>
        <w:pStyle w:val="ListBullet"/>
      </w:pPr>
      <w:r w:rsidRPr="007232E9">
        <w:t>windscreen or glass compo</w:t>
      </w:r>
      <w:r w:rsidRPr="007232E9">
        <w:t>nents</w:t>
      </w:r>
    </w:p>
    <w:p w:rsidR="00000000" w:rsidRPr="007232E9" w:rsidP="007232E9">
      <w:pPr>
        <w:pStyle w:val="ListBullet"/>
      </w:pPr>
      <w:r w:rsidRPr="007232E9">
        <w:t>flat laminated glass and cutting equipment</w:t>
      </w:r>
    </w:p>
    <w:p w:rsidR="00000000" w:rsidRPr="007232E9" w:rsidP="007232E9">
      <w:pPr>
        <w:pStyle w:val="ListBullet"/>
      </w:pPr>
      <w:r w:rsidRPr="007232E9">
        <w:t>two different large vehicles requiring windscreens to be fitted</w:t>
      </w:r>
    </w:p>
    <w:p w:rsidR="00000000" w:rsidRPr="007232E9" w:rsidP="007232E9">
      <w:pPr>
        <w:pStyle w:val="ListBullet"/>
      </w:pPr>
      <w:r w:rsidRPr="007232E9">
        <w:t>vehicle protection covers</w:t>
      </w:r>
    </w:p>
    <w:p w:rsidR="00000000" w:rsidRPr="007232E9" w:rsidP="007232E9">
      <w:pPr>
        <w:pStyle w:val="ListBullet"/>
      </w:pPr>
      <w:r w:rsidRPr="007232E9">
        <w:t>cleaning agents</w:t>
      </w:r>
    </w:p>
    <w:p w:rsidR="00000000" w:rsidRPr="007232E9" w:rsidP="007232E9">
      <w:pPr>
        <w:pStyle w:val="ListBullet"/>
      </w:pPr>
      <w:r w:rsidRPr="007232E9">
        <w:t>tools, equipment and materials appropriate for removing and installing large vehicle windscreens.</w:t>
      </w:r>
    </w:p>
    <w:p w:rsidR="00000000" w:rsidRPr="007232E9" w:rsidP="007232E9">
      <w:pPr>
        <w:pStyle w:val="List"/>
      </w:pPr>
    </w:p>
    <w:p w:rsidR="00000000" w:rsidRPr="007232E9" w:rsidP="00C57B7F">
      <w:pPr>
        <w:pStyle w:val="BodyText"/>
      </w:pPr>
      <w:r w:rsidRPr="007232E9">
        <w:t>As</w:t>
      </w:r>
      <w:r w:rsidRPr="007232E9">
        <w:t>sessors of this unit must satisfy the requirements for assessors in applicable vocational education and training legislation, frameworks and/or standards.</w:t>
      </w:r>
    </w:p>
    <w:p w:rsidR="00000000" w:rsidRPr="007232E9" w:rsidP="007232E9">
      <w:pPr>
        <w:pStyle w:val="Heading1"/>
      </w:pPr>
      <w:bookmarkStart w:id="12" w:name="O_1113028"/>
      <w:bookmarkEnd w:id="12"/>
      <w:r w:rsidRPr="007232E9">
        <w:t>Links</w:t>
      </w:r>
    </w:p>
    <w:p w:rsidR="00000000" w:rsidRPr="007232E9" w:rsidP="00C57B7F">
      <w:pPr>
        <w:pStyle w:val="BodyText"/>
      </w:pPr>
      <w:r w:rsidRPr="007232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6497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32E9" w:rsidP="007232E9"/>
    <w:sectPr w:rsidSect="007232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 w:rsidRPr="00C57B7F" w:rsidP="00C57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7F" w:rsidP="00723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B7F" w:rsidP="00723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57B7F" w:rsidP="007232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 w:rsidP="00723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7B7F">
      <w:t>Approved</w:t>
    </w:r>
    <w:r w:rsidR="00C57B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7B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7B7F">
      <w:rPr>
        <w:noProof/>
      </w:rPr>
      <w:t>4</w:t>
    </w:r>
    <w:r>
      <w:rPr>
        <w:noProof/>
      </w:rPr>
      <w:fldChar w:fldCharType="end"/>
    </w:r>
  </w:p>
  <w:p w:rsidR="007232E9" w:rsidP="00723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7B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7B7F">
      <w:t>Mining and Automotive Skills Alliance</w:t>
    </w:r>
    <w:r w:rsidR="00C57B7F">
      <w:fldChar w:fldCharType="end"/>
    </w:r>
  </w:p>
  <w:p w:rsidR="007232E9" w:rsidP="00723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2E9" w:rsidRPr="00C57B7F" w:rsidP="00C57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7F" w:rsidRPr="002D2AF8" w:rsidP="00723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AURVTG113 Remove and install large vehicle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7B7F" w:rsidP="007232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2E9" w:rsidRPr="002D2AF8" w:rsidP="00723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7B7F">
      <w:t>AURVTG113 Remove and install large vehicle windscreens</w:t>
    </w:r>
    <w:r w:rsidR="00C57B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7B7F">
      <w:rPr>
        <w:noProof/>
      </w:rPr>
      <w:t>1 March 2025</w:t>
    </w:r>
    <w:r>
      <w:fldChar w:fldCharType="end"/>
    </w:r>
  </w:p>
  <w:p w:rsidR="007232E9" w:rsidP="00723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87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0E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C2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2E9"/>
  </w:style>
  <w:style w:type="character" w:customStyle="1" w:styleId="Heading1Char">
    <w:name w:val="Heading 1 Char"/>
    <w:basedOn w:val="DefaultParagraphFont"/>
    <w:link w:val="Heading1"/>
    <w:rsid w:val="00723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2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32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2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2E9"/>
    <w:rPr>
      <w:b/>
      <w:spacing w:val="0"/>
    </w:rPr>
  </w:style>
  <w:style w:type="paragraph" w:styleId="ListBullet2">
    <w:name w:val="List Bullet 2"/>
    <w:basedOn w:val="List2"/>
    <w:rsid w:val="007232E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32E9"/>
    <w:rPr>
      <w:i/>
    </w:rPr>
  </w:style>
  <w:style w:type="paragraph" w:customStyle="1" w:styleId="SuperHeading">
    <w:name w:val="SuperHeading"/>
    <w:basedOn w:val="Normal"/>
    <w:rsid w:val="00723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32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3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2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3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2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2E9"/>
  </w:style>
  <w:style w:type="paragraph" w:styleId="TableofFigures">
    <w:name w:val="table of figures"/>
    <w:basedOn w:val="Normal"/>
    <w:next w:val="Normal"/>
    <w:semiHidden/>
    <w:rsid w:val="00723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2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32E9"/>
    <w:rPr>
      <w:rFonts w:ascii="Wingdings" w:hAnsi="Wingdings"/>
    </w:rPr>
  </w:style>
  <w:style w:type="paragraph" w:customStyle="1" w:styleId="TableHeading">
    <w:name w:val="Table Heading"/>
    <w:basedOn w:val="HeadingBase"/>
    <w:rsid w:val="00723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2E9"/>
    <w:rPr>
      <w:color w:val="0033CC"/>
      <w:u w:val="none"/>
    </w:rPr>
  </w:style>
  <w:style w:type="paragraph" w:customStyle="1" w:styleId="BodyTextRight">
    <w:name w:val="Body Text Right"/>
    <w:basedOn w:val="BodyText"/>
    <w:rsid w:val="00723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2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2E9"/>
    <w:rPr>
      <w:sz w:val="32"/>
    </w:rPr>
  </w:style>
  <w:style w:type="paragraph" w:customStyle="1" w:styleId="HeadingProcedure">
    <w:name w:val="Heading Procedure"/>
    <w:basedOn w:val="HeadingBase"/>
    <w:next w:val="Normal"/>
    <w:rsid w:val="00723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2E9"/>
    <w:pPr>
      <w:spacing w:before="60" w:after="60"/>
    </w:pPr>
  </w:style>
  <w:style w:type="paragraph" w:styleId="ListContinue">
    <w:name w:val="List Continue"/>
    <w:basedOn w:val="List"/>
    <w:rsid w:val="007232E9"/>
    <w:pPr>
      <w:ind w:firstLine="0"/>
    </w:pPr>
  </w:style>
  <w:style w:type="paragraph" w:customStyle="1" w:styleId="ListNote">
    <w:name w:val="List Note"/>
    <w:basedOn w:val="List"/>
    <w:rsid w:val="00723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2E9"/>
    <w:rPr>
      <w:rFonts w:ascii="Courier New" w:hAnsi="Courier New"/>
    </w:rPr>
  </w:style>
  <w:style w:type="paragraph" w:customStyle="1" w:styleId="NoteBullet">
    <w:name w:val="Note Bullet"/>
    <w:basedOn w:val="Note"/>
    <w:rsid w:val="00723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2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3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2E9"/>
    <w:rPr>
      <w:b/>
      <w:smallCaps/>
    </w:rPr>
  </w:style>
  <w:style w:type="paragraph" w:customStyle="1" w:styleId="TableListNumber">
    <w:name w:val="Table List Number"/>
    <w:basedOn w:val="ListNumber"/>
    <w:rsid w:val="00723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2E9"/>
    <w:pPr>
      <w:numPr>
        <w:numId w:val="10"/>
      </w:numPr>
    </w:pPr>
  </w:style>
  <w:style w:type="paragraph" w:customStyle="1" w:styleId="ListAlpha2">
    <w:name w:val="List Alpha 2"/>
    <w:basedOn w:val="List2"/>
    <w:rsid w:val="007232E9"/>
    <w:pPr>
      <w:numPr>
        <w:numId w:val="9"/>
      </w:numPr>
    </w:pPr>
  </w:style>
  <w:style w:type="paragraph" w:styleId="List2">
    <w:name w:val="List 2"/>
    <w:basedOn w:val="BodyText"/>
    <w:rsid w:val="00723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2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32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32E9"/>
    <w:pPr>
      <w:numPr>
        <w:numId w:val="5"/>
      </w:numPr>
    </w:pPr>
  </w:style>
  <w:style w:type="paragraph" w:styleId="ListContinue2">
    <w:name w:val="List Continue 2"/>
    <w:basedOn w:val="List2"/>
    <w:rsid w:val="007232E9"/>
    <w:pPr>
      <w:ind w:firstLine="0"/>
    </w:pPr>
  </w:style>
  <w:style w:type="paragraph" w:styleId="ListContinue3">
    <w:name w:val="List Continue 3"/>
    <w:basedOn w:val="List3"/>
    <w:rsid w:val="007232E9"/>
    <w:pPr>
      <w:ind w:left="1021" w:firstLine="0"/>
    </w:pPr>
  </w:style>
  <w:style w:type="paragraph" w:styleId="ListContinue4">
    <w:name w:val="List Continue 4"/>
    <w:basedOn w:val="List4"/>
    <w:rsid w:val="007232E9"/>
    <w:pPr>
      <w:ind w:firstLine="0"/>
    </w:pPr>
  </w:style>
  <w:style w:type="paragraph" w:styleId="ListContinue5">
    <w:name w:val="List Continue 5"/>
    <w:basedOn w:val="List5"/>
    <w:rsid w:val="007232E9"/>
    <w:pPr>
      <w:ind w:firstLine="0"/>
    </w:pPr>
  </w:style>
  <w:style w:type="paragraph" w:styleId="ListNumber3">
    <w:name w:val="List Number 3"/>
    <w:basedOn w:val="List3"/>
    <w:rsid w:val="007232E9"/>
    <w:pPr>
      <w:numPr>
        <w:numId w:val="6"/>
      </w:numPr>
    </w:pPr>
  </w:style>
  <w:style w:type="paragraph" w:styleId="ListNumber4">
    <w:name w:val="List Number 4"/>
    <w:basedOn w:val="List4"/>
    <w:rsid w:val="007232E9"/>
    <w:pPr>
      <w:numPr>
        <w:numId w:val="7"/>
      </w:numPr>
    </w:pPr>
  </w:style>
  <w:style w:type="paragraph" w:styleId="ListNumber5">
    <w:name w:val="List Number 5"/>
    <w:basedOn w:val="List5"/>
    <w:rsid w:val="007232E9"/>
    <w:pPr>
      <w:numPr>
        <w:numId w:val="8"/>
      </w:numPr>
    </w:pPr>
  </w:style>
  <w:style w:type="paragraph" w:styleId="BlockText">
    <w:name w:val="Block Text"/>
    <w:basedOn w:val="Normal"/>
    <w:rsid w:val="00723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2E9"/>
    <w:rPr>
      <w:sz w:val="16"/>
      <w:vertAlign w:val="superscript"/>
    </w:rPr>
  </w:style>
  <w:style w:type="character" w:customStyle="1" w:styleId="Symbols">
    <w:name w:val="Symbols"/>
    <w:basedOn w:val="DefaultParagraphFont"/>
    <w:rsid w:val="007232E9"/>
    <w:rPr>
      <w:rFonts w:ascii="Symbol" w:hAnsi="Symbol"/>
    </w:rPr>
  </w:style>
  <w:style w:type="character" w:customStyle="1" w:styleId="MenuOptions">
    <w:name w:val="Menu Options"/>
    <w:basedOn w:val="DefaultParagraphFont"/>
    <w:rsid w:val="00723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2E9"/>
    <w:rPr>
      <w:b/>
    </w:rPr>
  </w:style>
  <w:style w:type="character" w:customStyle="1" w:styleId="Underlined">
    <w:name w:val="Underlined"/>
    <w:basedOn w:val="DefaultParagraphFont"/>
    <w:rsid w:val="007232E9"/>
    <w:rPr>
      <w:u w:val="single"/>
    </w:rPr>
  </w:style>
  <w:style w:type="paragraph" w:customStyle="1" w:styleId="TableBodyTextRight">
    <w:name w:val="Table Body Text Right"/>
    <w:basedOn w:val="TableBodyText"/>
    <w:rsid w:val="00723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2E9"/>
    <w:rPr>
      <w:sz w:val="18"/>
    </w:rPr>
  </w:style>
  <w:style w:type="paragraph" w:customStyle="1" w:styleId="BodySmallRight">
    <w:name w:val="Body Small Right"/>
    <w:basedOn w:val="BodyTextRight"/>
    <w:rsid w:val="007232E9"/>
    <w:rPr>
      <w:sz w:val="18"/>
      <w:szCs w:val="18"/>
    </w:rPr>
  </w:style>
  <w:style w:type="paragraph" w:customStyle="1" w:styleId="MarginEdition">
    <w:name w:val="Margin Edition"/>
    <w:basedOn w:val="MarginNote"/>
    <w:rsid w:val="00723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2E9"/>
    <w:rPr>
      <w:sz w:val="2"/>
      <w:szCs w:val="2"/>
    </w:rPr>
  </w:style>
  <w:style w:type="character" w:customStyle="1" w:styleId="Small">
    <w:name w:val="Small"/>
    <w:basedOn w:val="DefaultParagraphFont"/>
    <w:rsid w:val="007232E9"/>
    <w:rPr>
      <w:sz w:val="16"/>
    </w:rPr>
  </w:style>
  <w:style w:type="paragraph" w:customStyle="1" w:styleId="WideTable">
    <w:name w:val="Wide Table"/>
    <w:basedOn w:val="Normal"/>
    <w:rsid w:val="00723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2E9"/>
  </w:style>
  <w:style w:type="paragraph" w:styleId="Quote">
    <w:name w:val="Quote"/>
    <w:basedOn w:val="Heading1"/>
    <w:link w:val="QuoteChar"/>
    <w:qFormat/>
    <w:rsid w:val="00723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2E9"/>
    <w:pPr>
      <w:pageBreakBefore/>
    </w:pPr>
  </w:style>
  <w:style w:type="paragraph" w:customStyle="1" w:styleId="Border">
    <w:name w:val="Border"/>
    <w:basedOn w:val="Normal"/>
    <w:qFormat/>
    <w:rsid w:val="00723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2E9"/>
    <w:rPr>
      <w:u w:val="single"/>
    </w:rPr>
  </w:style>
  <w:style w:type="character" w:customStyle="1" w:styleId="BoldandItalics">
    <w:name w:val="Bold and Italics"/>
    <w:qFormat/>
    <w:rsid w:val="007232E9"/>
    <w:rPr>
      <w:b/>
      <w:i/>
      <w:u w:val="none"/>
    </w:rPr>
  </w:style>
  <w:style w:type="paragraph" w:styleId="BalloonText">
    <w:name w:val="Balloon Text"/>
    <w:basedOn w:val="Normal"/>
    <w:link w:val="BalloonTextChar"/>
    <w:rsid w:val="00723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2E9"/>
    <w:pPr>
      <w:spacing w:before="0" w:after="0"/>
    </w:pPr>
  </w:style>
  <w:style w:type="paragraph" w:customStyle="1" w:styleId="BodyTextBold">
    <w:name w:val="Body Text Bold"/>
    <w:basedOn w:val="BodyText"/>
    <w:qFormat/>
    <w:rsid w:val="007232E9"/>
    <w:rPr>
      <w:b/>
    </w:rPr>
  </w:style>
  <w:style w:type="character" w:styleId="Hyperlink">
    <w:name w:val="Hyperlink"/>
    <w:basedOn w:val="DefaultParagraphFont"/>
    <w:uiPriority w:val="99"/>
    <w:unhideWhenUsed/>
    <w:rsid w:val="00C57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1062</Words>
  <Characters>7378</Characters>
  <Application>Microsoft Office Word</Application>
  <DocSecurity>0</DocSecurity>
  <Lines>210</Lines>
  <Paragraphs>153</Paragraphs>
  <ScaleCrop>false</ScaleCrop>
  <Company>Author-it Software Corporation Ltd.</Company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AURVTG113 Remove and install large vehicle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2025-03-01T11:00:00Z</dcterms:created>
  <dcterms:modified xsi:type="dcterms:W3CDTF">2025-03-01T11:00:00Z</dcterms:modified>
</cp:coreProperties>
</file>