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17F" w:rsidP="00CE717F">
      <w:pPr>
        <w:pStyle w:val="Title"/>
      </w:pPr>
      <w:r>
        <w:fldChar w:fldCharType="begin"/>
      </w:r>
      <w:r>
        <w:instrText xml:space="preserve"> TITLE   \* MERGEFORMAT </w:instrText>
      </w:r>
      <w:r>
        <w:fldChar w:fldCharType="separate"/>
      </w:r>
      <w:r>
        <w:t>AURVTG109 Remove and install vehicle fixed body glass</w:t>
      </w:r>
      <w:r>
        <w:fldChar w:fldCharType="end"/>
      </w:r>
    </w:p>
    <w:p w:rsidR="00CE717F" w:rsidP="00CE717F">
      <w:pPr>
        <w:pStyle w:val="Version"/>
        <w:sectPr w:rsidSect="00164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FD5" w:rsidP="00164FD5">
      <w:pPr>
        <w:pStyle w:val="SuperHeading"/>
      </w:pPr>
      <w:r w:rsidRPr="00164FD5">
        <w:t>AURVTG109 Remove and install vehicle fixed body glass</w:t>
      </w:r>
    </w:p>
    <w:p w:rsidR="00000000" w:rsidRPr="00164FD5" w:rsidP="00164FD5">
      <w:pPr>
        <w:pStyle w:val="Heading1"/>
      </w:pPr>
      <w:bookmarkStart w:id="1" w:name="O_1112979"/>
      <w:bookmarkEnd w:id="1"/>
      <w:r w:rsidRPr="00164FD5">
        <w:t>Modification History</w:t>
      </w:r>
    </w:p>
    <w:tbl>
      <w:tblPr>
        <w:tblW w:w="0" w:type="auto"/>
        <w:tblLayout w:type="fixed"/>
        <w:tblCellMar>
          <w:left w:w="62" w:type="dxa"/>
          <w:right w:w="62" w:type="dxa"/>
        </w:tblCellMar>
        <w:tblLook w:val="0000"/>
      </w:tblPr>
      <w:tblGrid>
        <w:gridCol w:w="2438"/>
        <w:gridCol w:w="6516"/>
      </w:tblGrid>
      <w:tr w:rsidTr="00164FD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rPr>
                <w:rStyle w:val="SpecialBold"/>
              </w:rPr>
              <w:t>Comments</w:t>
            </w:r>
          </w:p>
        </w:tc>
      </w:tr>
      <w:tr w:rsidTr="00164FD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t>This version first released with AUR Automotive Retail, Service and Repair Training Package Version 6.0</w:t>
            </w:r>
          </w:p>
        </w:tc>
      </w:tr>
    </w:tbl>
    <w:p w:rsidR="00000000" w:rsidRPr="00164FD5" w:rsidP="00164FD5">
      <w:pPr>
        <w:pStyle w:val="BodyText"/>
      </w:pPr>
    </w:p>
    <w:p w:rsidR="00000000" w:rsidRPr="00164FD5" w:rsidP="00164FD5">
      <w:pPr>
        <w:pStyle w:val="AllowPageBreak"/>
      </w:pPr>
    </w:p>
    <w:p w:rsidR="00000000" w:rsidRPr="00164FD5" w:rsidP="00164FD5">
      <w:pPr>
        <w:pStyle w:val="Heading1"/>
      </w:pPr>
      <w:bookmarkStart w:id="2" w:name="O_1112986"/>
      <w:bookmarkEnd w:id="2"/>
      <w:r w:rsidRPr="00164FD5">
        <w:t>Application</w:t>
      </w:r>
    </w:p>
    <w:p w:rsidR="00000000" w:rsidRPr="00164FD5" w:rsidP="00CE717F">
      <w:pPr>
        <w:pStyle w:val="BodyText"/>
      </w:pPr>
      <w:r w:rsidRPr="00164FD5">
        <w:t>This unit describes the skills and knowledge require</w:t>
      </w:r>
      <w:r w:rsidRPr="00164FD5">
        <w:t xml:space="preserve">d to remove and install fixed body glass in various applications in vehicles. This unit involves preparing for the task, selecting and using specialist tools and equipment, removing the glass, applying adhesives or sealants, installing the glass according </w:t>
      </w:r>
      <w:r w:rsidRPr="00164FD5">
        <w:t>to manufacturer specifications, cleaning and finishing the glass, and completing workplace processes and documentation.</w:t>
      </w:r>
    </w:p>
    <w:p w:rsidR="00000000" w:rsidRPr="00164FD5" w:rsidP="00CE717F">
      <w:pPr>
        <w:pStyle w:val="BodyText"/>
      </w:pPr>
      <w:r w:rsidRPr="00164FD5">
        <w:t>The unit applies to those who work in the automotive glazing service and repair industry.</w:t>
      </w:r>
    </w:p>
    <w:p w:rsidR="00000000" w:rsidRPr="00164FD5" w:rsidP="00CE717F">
      <w:pPr>
        <w:pStyle w:val="BodyText"/>
      </w:pPr>
      <w:r w:rsidRPr="00164FD5">
        <w:t>No licensing, legislative, regulatory or certi</w:t>
      </w:r>
      <w:r w:rsidRPr="00164FD5">
        <w:t>fication requirements apply to this unit at the time of publication.</w:t>
      </w:r>
    </w:p>
    <w:p w:rsidR="00000000" w:rsidRPr="00164FD5" w:rsidP="00164FD5">
      <w:pPr>
        <w:pStyle w:val="Heading1"/>
      </w:pPr>
      <w:bookmarkStart w:id="3" w:name="O_1112984"/>
      <w:bookmarkEnd w:id="3"/>
      <w:r w:rsidRPr="00164FD5">
        <w:t>Unit Sector</w:t>
      </w:r>
    </w:p>
    <w:p w:rsidR="00000000" w:rsidRPr="00164FD5" w:rsidP="00CE717F">
      <w:pPr>
        <w:pStyle w:val="BodyText"/>
      </w:pPr>
      <w:r w:rsidRPr="00164FD5">
        <w:t>Vehicle Body Technical – Glazing</w:t>
      </w:r>
    </w:p>
    <w:p w:rsidR="00000000" w:rsidRPr="00164FD5" w:rsidP="00164FD5">
      <w:pPr>
        <w:pStyle w:val="Heading1"/>
      </w:pPr>
      <w:bookmarkStart w:id="4" w:name="O_1112983"/>
      <w:bookmarkEnd w:id="4"/>
      <w:r w:rsidRPr="00164FD5">
        <w:t>Elements and Performance Criteria</w:t>
      </w:r>
    </w:p>
    <w:tbl>
      <w:tblPr>
        <w:tblW w:w="0" w:type="auto"/>
        <w:tblLayout w:type="fixed"/>
        <w:tblCellMar>
          <w:left w:w="62" w:type="dxa"/>
          <w:right w:w="62" w:type="dxa"/>
        </w:tblCellMar>
        <w:tblLook w:val="0000"/>
      </w:tblPr>
      <w:tblGrid>
        <w:gridCol w:w="2545"/>
        <w:gridCol w:w="6363"/>
      </w:tblGrid>
      <w:tr w:rsidTr="00164FD5">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rPr>
                <w:rStyle w:val="SpecialBold"/>
              </w:rPr>
              <w:t>PERFORMANCE CRITERIA</w:t>
            </w:r>
          </w:p>
        </w:tc>
      </w:tr>
      <w:tr w:rsidTr="00164FD5">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rPr>
                <w:rStyle w:val="Emphasis"/>
              </w:rPr>
              <w:t>Performance criteria describe the performance needed to demonstrate achievement of the element.</w:t>
            </w:r>
          </w:p>
        </w:tc>
      </w:tr>
      <w:tr w:rsidTr="00164FD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List"/>
              <w:rPr>
                <w:lang w:val="en-NZ"/>
              </w:rPr>
            </w:pPr>
            <w:r w:rsidRPr="00164FD5">
              <w:t>1. Prepare to remove and install fixed body glass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List"/>
            </w:pPr>
            <w:r w:rsidRPr="00164FD5">
              <w:t>1.1 Identify job requirements from workplace instructions</w:t>
            </w:r>
          </w:p>
          <w:p w:rsidR="00000000" w:rsidRPr="00164FD5" w:rsidP="00164FD5">
            <w:pPr>
              <w:pStyle w:val="List"/>
            </w:pPr>
            <w:r w:rsidRPr="00164FD5">
              <w:t>1.2 Ident</w:t>
            </w:r>
            <w:r w:rsidRPr="00164FD5">
              <w:t xml:space="preserve">ify required information for repair activity </w:t>
            </w:r>
          </w:p>
          <w:p w:rsidR="00000000" w:rsidRPr="00164FD5" w:rsidP="00164FD5">
            <w:pPr>
              <w:pStyle w:val="List"/>
            </w:pPr>
            <w:r w:rsidRPr="00164FD5">
              <w:t xml:space="preserve">1.3 Identify hazards associated with the work, assess potential risks and implement control measures in line with workplace policies and procedures </w:t>
            </w:r>
          </w:p>
          <w:p w:rsidR="00000000" w:rsidP="00164FD5">
            <w:pPr>
              <w:pStyle w:val="List"/>
              <w:rPr>
                <w:lang w:val="en-NZ"/>
              </w:rPr>
            </w:pPr>
            <w:r w:rsidRPr="00164FD5">
              <w:t>1.4 Identify tools, equipment and materials required for repa</w:t>
            </w:r>
            <w:r w:rsidRPr="00164FD5">
              <w:t>ir activity and establish serviceability according to workplace procedures</w:t>
            </w:r>
          </w:p>
        </w:tc>
      </w:tr>
      <w:tr w:rsidTr="00164FD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List"/>
              <w:rPr>
                <w:lang w:val="en-NZ"/>
              </w:rPr>
            </w:pPr>
            <w:r w:rsidRPr="00164FD5">
              <w:t>2. Carry out removal and installation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List"/>
            </w:pPr>
            <w:r w:rsidRPr="00164FD5">
              <w:t>2.1 Carry out body glass removal according to workplace procedures, man</w:t>
            </w:r>
            <w:r w:rsidRPr="00164FD5">
              <w:t xml:space="preserve">ufacturer specifications, workplace health </w:t>
            </w:r>
            <w:r w:rsidRPr="00164FD5">
              <w:t>and safety and environmental requirements</w:t>
            </w:r>
          </w:p>
          <w:p w:rsidR="00000000" w:rsidRPr="00164FD5" w:rsidP="00164FD5">
            <w:pPr>
              <w:pStyle w:val="List"/>
            </w:pPr>
            <w:r w:rsidRPr="00164FD5">
              <w:t>2.2 Install, bond or seal and finish fixed body glass component according to workplace procedures, manufacturer specifications, workplace health and safety and environment</w:t>
            </w:r>
            <w:r w:rsidRPr="00164FD5">
              <w:t>al requirements</w:t>
            </w:r>
          </w:p>
          <w:p w:rsidR="00000000" w:rsidP="00164FD5">
            <w:pPr>
              <w:pStyle w:val="List"/>
              <w:rPr>
                <w:lang w:val="en-NZ"/>
              </w:rPr>
            </w:pPr>
            <w:r w:rsidRPr="00164FD5">
              <w:t>2.3 Cure adhesive according to adhesive manufacturer specifications and timelines</w:t>
            </w:r>
          </w:p>
        </w:tc>
      </w:tr>
      <w:tr w:rsidTr="00164FD5">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List"/>
              <w:rPr>
                <w:lang w:val="en-NZ"/>
              </w:rPr>
            </w:pPr>
            <w:r w:rsidRPr="00164FD5">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List"/>
            </w:pPr>
            <w:r w:rsidRPr="00164FD5">
              <w:t xml:space="preserve">3.1 Conduct final inspection according to workplace procedures and confirm vehicle is ready for use </w:t>
            </w:r>
          </w:p>
          <w:p w:rsidR="00000000" w:rsidRPr="00164FD5" w:rsidP="00164FD5">
            <w:pPr>
              <w:pStyle w:val="List"/>
            </w:pPr>
            <w:r w:rsidRPr="00164FD5">
              <w:t>3.2 Clear work area and dispo</w:t>
            </w:r>
            <w:r w:rsidRPr="00164FD5">
              <w:t>se of or recycle materials according to workplace procedures</w:t>
            </w:r>
          </w:p>
          <w:p w:rsidR="00000000" w:rsidRPr="00164FD5" w:rsidP="00164FD5">
            <w:pPr>
              <w:pStyle w:val="List"/>
            </w:pPr>
            <w:r w:rsidRPr="00164FD5">
              <w:t>3.3 Complete documentation according to workplace procedures</w:t>
            </w:r>
          </w:p>
        </w:tc>
      </w:tr>
    </w:tbl>
    <w:p w:rsidR="00000000" w:rsidRPr="00164FD5" w:rsidP="00164FD5">
      <w:pPr>
        <w:pStyle w:val="BodyText"/>
      </w:pPr>
    </w:p>
    <w:p w:rsidR="00000000" w:rsidRPr="00164FD5" w:rsidP="00164FD5">
      <w:pPr>
        <w:pStyle w:val="AllowPageBreak"/>
      </w:pPr>
    </w:p>
    <w:p w:rsidR="00000000" w:rsidRPr="00164FD5" w:rsidP="00164FD5">
      <w:pPr>
        <w:pStyle w:val="Heading1"/>
      </w:pPr>
      <w:bookmarkStart w:id="5" w:name="O_1112982"/>
      <w:bookmarkEnd w:id="5"/>
      <w:r w:rsidRPr="00164FD5">
        <w:t>Foundation Skills</w:t>
      </w:r>
    </w:p>
    <w:p w:rsidR="00000000" w:rsidRPr="00CE717F" w:rsidP="00CE717F">
      <w:pPr>
        <w:pStyle w:val="BodyText"/>
        <w:rPr>
          <w:i/>
        </w:rPr>
      </w:pPr>
      <w:r w:rsidRPr="00CE717F">
        <w:rPr>
          <w:rStyle w:val="Emphasis"/>
        </w:rPr>
        <w:t>This section describes those language, literacy, numeracy and employment skills that are essent</w:t>
      </w:r>
      <w:r w:rsidRPr="00CE717F">
        <w:rPr>
          <w:rStyle w:val="Emphasis"/>
        </w:rPr>
        <w: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164FD5">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rPr>
                <w:rStyle w:val="SpecialBold"/>
              </w:rPr>
              <w:t>DESCRIPTION</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FD5">
            <w:pPr>
              <w:pStyle w:val="ListBullet"/>
              <w:rPr>
                <w:lang w:val="en-NZ"/>
              </w:rPr>
            </w:pPr>
            <w:r w:rsidRPr="00164FD5">
              <w:t>Locates required sources of information efficiently</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FD5">
            <w:pPr>
              <w:pStyle w:val="ListBullet"/>
              <w:rPr>
                <w:lang w:val="en-NZ"/>
              </w:rPr>
            </w:pPr>
            <w:r w:rsidRPr="00164FD5">
              <w:t>Organises and interprets technical information from workplace procedures, glass repair system specifications, industry standards and safety data sheets (SDS)</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FD5" w:rsidP="00164FD5">
            <w:pPr>
              <w:pStyle w:val="ListBullet"/>
            </w:pPr>
            <w:r w:rsidRPr="00164FD5">
              <w:t>Clarifies instructions and procedures</w:t>
            </w:r>
          </w:p>
          <w:p w:rsidR="00000000" w:rsidP="00164FD5">
            <w:pPr>
              <w:pStyle w:val="ListBullet"/>
              <w:rPr>
                <w:lang w:val="en-NZ"/>
              </w:rPr>
            </w:pPr>
            <w:r w:rsidRPr="00164FD5">
              <w:t>Clearly reports quality issues and job outcomes</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FD5" w:rsidP="00164FD5">
            <w:pPr>
              <w:pStyle w:val="ListBullet"/>
            </w:pPr>
            <w:r w:rsidRPr="00164FD5">
              <w:t>Uses mathematical operations</w:t>
            </w:r>
          </w:p>
          <w:p w:rsidR="00000000" w:rsidP="00164FD5">
            <w:pPr>
              <w:pStyle w:val="ListBullet"/>
              <w:rPr>
                <w:lang w:val="en-NZ"/>
              </w:rPr>
            </w:pPr>
            <w:r w:rsidRPr="00164FD5">
              <w:t>Calculates adhesive curing times</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FD5" w:rsidP="00164FD5">
            <w:pPr>
              <w:pStyle w:val="ListBullet"/>
            </w:pPr>
            <w:r w:rsidRPr="00164FD5">
              <w:t xml:space="preserve">Plans own work requirements </w:t>
            </w:r>
          </w:p>
          <w:p w:rsidR="00000000" w:rsidRPr="00164FD5" w:rsidP="00164FD5">
            <w:pPr>
              <w:pStyle w:val="ListBullet"/>
            </w:pPr>
            <w:r w:rsidRPr="00164FD5">
              <w:t xml:space="preserve">Prioritises actions to achieve required outcomes </w:t>
            </w:r>
          </w:p>
          <w:p w:rsidR="00000000" w:rsidP="00164FD5">
            <w:pPr>
              <w:pStyle w:val="ListBullet"/>
              <w:rPr>
                <w:lang w:val="en-NZ"/>
              </w:rPr>
            </w:pPr>
            <w:r w:rsidRPr="00164FD5">
              <w:t xml:space="preserve">Ensures tasks are completed </w:t>
            </w:r>
            <w:r w:rsidRPr="00164FD5">
              <w:t>within workplace timeframes</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FD5">
            <w:pPr>
              <w:pStyle w:val="ListBullet"/>
              <w:rPr>
                <w:lang w:val="en-NZ"/>
              </w:rPr>
            </w:pPr>
            <w:r w:rsidRPr="00164FD5">
              <w:t>Identifies fixed body glass defects</w:t>
            </w:r>
          </w:p>
        </w:tc>
      </w:tr>
      <w:tr w:rsidTr="00164FD5">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FD5" w:rsidP="00164FD5">
            <w:pPr>
              <w:pStyle w:val="ListBullet"/>
            </w:pPr>
            <w:r w:rsidRPr="00164FD5">
              <w:t>Uses specialised equipment</w:t>
            </w:r>
          </w:p>
        </w:tc>
      </w:tr>
    </w:tbl>
    <w:p w:rsidR="00000000" w:rsidRPr="00164FD5" w:rsidP="00164FD5">
      <w:pPr>
        <w:pStyle w:val="BodyText"/>
      </w:pPr>
    </w:p>
    <w:p w:rsidR="00000000" w:rsidRPr="00164FD5" w:rsidP="00164FD5">
      <w:pPr>
        <w:pStyle w:val="AllowPageBreak"/>
      </w:pPr>
    </w:p>
    <w:p w:rsidR="00000000" w:rsidRPr="00164FD5" w:rsidP="00164FD5">
      <w:pPr>
        <w:pStyle w:val="Heading1"/>
      </w:pPr>
      <w:bookmarkStart w:id="6" w:name="O_1112980"/>
      <w:bookmarkEnd w:id="6"/>
      <w:r w:rsidRPr="00164FD5">
        <w:t>Unit Mapping Information</w:t>
      </w:r>
    </w:p>
    <w:p w:rsidR="00000000" w:rsidRPr="00164FD5" w:rsidP="00CE717F">
      <w:pPr>
        <w:pStyle w:val="BodyText"/>
      </w:pPr>
      <w:r w:rsidRPr="00164FD5">
        <w:t>Supersedes and is equivalent to AURVTG009 Remove and install vehicle fixed body glass.</w:t>
      </w:r>
    </w:p>
    <w:p w:rsidR="00000000" w:rsidRPr="00164FD5" w:rsidP="00164FD5">
      <w:pPr>
        <w:pStyle w:val="Heading1"/>
      </w:pPr>
      <w:bookmarkStart w:id="7" w:name="O_1112973"/>
      <w:bookmarkEnd w:id="7"/>
      <w:r w:rsidRPr="00164FD5">
        <w:t>Links</w:t>
      </w:r>
    </w:p>
    <w:p w:rsidR="00000000" w:rsidRPr="00164FD5" w:rsidP="00CE717F">
      <w:pPr>
        <w:pStyle w:val="BodyText"/>
      </w:pPr>
      <w:r w:rsidRPr="00164FD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E2B22">
        <w:rPr>
          <w:rStyle w:val="Hyperlink"/>
        </w:rPr>
        <w:t>https://vetnet.gov.au/Pages/TrainingDocs.aspx?q=b4278d82-d487-4070-a8c4-78045ec695b1</w:t>
      </w:r>
      <w:r>
        <w:fldChar w:fldCharType="end"/>
      </w:r>
    </w:p>
    <w:p w:rsidR="00000000" w:rsidRPr="00164FD5" w:rsidP="00CE717F">
      <w:pPr>
        <w:pStyle w:val="BodyText"/>
        <w:sectPr w:rsidSect="00164FD5">
          <w:headerReference w:type="default" r:id="rId10"/>
          <w:footerReference w:type="default" r:id="rId11"/>
          <w:pgSz w:w="11908" w:h="16833"/>
          <w:pgMar w:top="1702" w:right="1418" w:bottom="1702" w:left="1418" w:header="992" w:footer="992" w:gutter="0"/>
          <w:cols w:space="720"/>
          <w:noEndnote/>
          <w:docGrid w:linePitch="299"/>
        </w:sectPr>
      </w:pPr>
    </w:p>
    <w:p w:rsidR="00000000" w:rsidRPr="00164FD5" w:rsidP="00164FD5">
      <w:pPr>
        <w:pStyle w:val="SuperHeading"/>
      </w:pPr>
      <w:r w:rsidRPr="00164FD5">
        <w:t xml:space="preserve">Assessment </w:t>
      </w:r>
      <w:r w:rsidRPr="00164FD5">
        <w:t>Requirements for AURVTG109 Remove and install vehicle fixed body glass</w:t>
      </w:r>
    </w:p>
    <w:p w:rsidR="00000000" w:rsidRPr="00164FD5" w:rsidP="00164FD5">
      <w:pPr>
        <w:pStyle w:val="Heading1"/>
      </w:pPr>
      <w:bookmarkStart w:id="8" w:name="O_1112975"/>
      <w:bookmarkEnd w:id="8"/>
      <w:r w:rsidRPr="00164FD5">
        <w:t>Modification History</w:t>
      </w:r>
    </w:p>
    <w:tbl>
      <w:tblPr>
        <w:tblW w:w="0" w:type="auto"/>
        <w:tblLayout w:type="fixed"/>
        <w:tblCellMar>
          <w:left w:w="62" w:type="dxa"/>
          <w:right w:w="62" w:type="dxa"/>
        </w:tblCellMar>
        <w:tblLook w:val="0000"/>
      </w:tblPr>
      <w:tblGrid>
        <w:gridCol w:w="2438"/>
        <w:gridCol w:w="6516"/>
      </w:tblGrid>
      <w:tr w:rsidTr="00164FD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rPr>
                <w:rStyle w:val="SpecialBold"/>
              </w:rPr>
              <w:t>Comments</w:t>
            </w:r>
          </w:p>
        </w:tc>
      </w:tr>
      <w:tr w:rsidTr="00164FD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FD5">
            <w:pPr>
              <w:pStyle w:val="BodyText"/>
              <w:rPr>
                <w:lang w:val="en-NZ"/>
              </w:rPr>
            </w:pPr>
            <w:r w:rsidRPr="00164FD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FD5" w:rsidP="00164FD5">
            <w:pPr>
              <w:pStyle w:val="BodyText"/>
            </w:pPr>
            <w:r w:rsidRPr="00164FD5">
              <w:t>This version first released with AUR Automotive Retail, Service and Repair Training Package Version 6.0</w:t>
            </w:r>
          </w:p>
        </w:tc>
      </w:tr>
    </w:tbl>
    <w:p w:rsidR="00000000" w:rsidRPr="00164FD5" w:rsidP="00164FD5">
      <w:pPr>
        <w:pStyle w:val="BodyText"/>
      </w:pPr>
    </w:p>
    <w:p w:rsidR="00000000" w:rsidRPr="00164FD5" w:rsidP="00164FD5">
      <w:pPr>
        <w:pStyle w:val="AllowPageBreak"/>
      </w:pPr>
    </w:p>
    <w:p w:rsidR="00000000" w:rsidRPr="00164FD5" w:rsidP="00164FD5">
      <w:pPr>
        <w:pStyle w:val="Heading1"/>
      </w:pPr>
      <w:bookmarkStart w:id="9" w:name="O_1112978"/>
      <w:bookmarkEnd w:id="9"/>
      <w:r w:rsidRPr="00164FD5">
        <w:t>Performance Evidence</w:t>
      </w:r>
    </w:p>
    <w:p w:rsidR="00000000" w:rsidRPr="00164FD5" w:rsidP="00CE717F">
      <w:pPr>
        <w:pStyle w:val="BodyText"/>
      </w:pPr>
      <w:r w:rsidRPr="00164FD5">
        <w:t>The candidate must demonstrate the ability to complete the tasks outlined in the elements, performance criteria and foundation skills of this unit, including evidence of the ability to:</w:t>
      </w:r>
    </w:p>
    <w:p w:rsidR="00000000" w:rsidRPr="00164FD5" w:rsidP="00164FD5">
      <w:pPr>
        <w:pStyle w:val="ListBullet"/>
      </w:pPr>
      <w:r w:rsidRPr="00164FD5">
        <w:t>remove and install:</w:t>
      </w:r>
    </w:p>
    <w:p w:rsidR="00000000" w:rsidRPr="00164FD5" w:rsidP="00164FD5">
      <w:pPr>
        <w:pStyle w:val="ListBullet2"/>
      </w:pPr>
      <w:r w:rsidRPr="00164FD5">
        <w:t xml:space="preserve">at least one direct glazed fixed body glass </w:t>
      </w:r>
    </w:p>
    <w:p w:rsidR="00000000" w:rsidRPr="00164FD5" w:rsidP="00164FD5">
      <w:pPr>
        <w:pStyle w:val="ListBullet2"/>
      </w:pPr>
      <w:r w:rsidRPr="00164FD5">
        <w:t>at least one rubber glazed fixed body glass.</w:t>
      </w:r>
    </w:p>
    <w:p w:rsidR="00000000" w:rsidRPr="00164FD5" w:rsidP="00164FD5">
      <w:pPr>
        <w:pStyle w:val="AllowPageBreak"/>
      </w:pPr>
    </w:p>
    <w:p w:rsidR="00000000" w:rsidRPr="00164FD5" w:rsidP="00164FD5">
      <w:pPr>
        <w:pStyle w:val="Heading1"/>
      </w:pPr>
      <w:bookmarkStart w:id="10" w:name="O_1112977"/>
      <w:bookmarkEnd w:id="10"/>
      <w:r w:rsidRPr="00164FD5">
        <w:t>Knowledge Evidence</w:t>
      </w:r>
    </w:p>
    <w:p w:rsidR="00000000" w:rsidRPr="00164FD5" w:rsidP="00CE717F">
      <w:pPr>
        <w:pStyle w:val="BodyText"/>
      </w:pPr>
      <w:r w:rsidRPr="00164FD5">
        <w:t>The candidate must be able to demonstrate knowledge to complete the tasks outlined in the elements, performance criteria and fou</w:t>
      </w:r>
      <w:r w:rsidRPr="00164FD5">
        <w:t>ndation skills of this unit, including knowledge of:</w:t>
      </w:r>
    </w:p>
    <w:p w:rsidR="00000000" w:rsidRPr="00164FD5" w:rsidP="00164FD5">
      <w:pPr>
        <w:pStyle w:val="ListBullet"/>
      </w:pPr>
      <w:r w:rsidRPr="00164FD5">
        <w:t>methods to locate and interpret information required to remove and install vehicle fixed body glass, including:</w:t>
      </w:r>
    </w:p>
    <w:p w:rsidR="00000000" w:rsidRPr="00164FD5" w:rsidP="00164FD5">
      <w:pPr>
        <w:pStyle w:val="ListBullet2"/>
      </w:pPr>
      <w:r w:rsidRPr="00164FD5">
        <w:t>safety data sheets (SDS) relating to direct glazing chemicals and cleaning agents</w:t>
      </w:r>
    </w:p>
    <w:p w:rsidR="00000000" w:rsidRPr="00164FD5" w:rsidP="00164FD5">
      <w:pPr>
        <w:pStyle w:val="ListBullet2"/>
      </w:pPr>
      <w:r w:rsidRPr="00164FD5">
        <w:t>manufac</w:t>
      </w:r>
      <w:r w:rsidRPr="00164FD5">
        <w:t>turer’s specifications or equivalent documentation</w:t>
      </w:r>
    </w:p>
    <w:p w:rsidR="00000000" w:rsidRPr="00164FD5" w:rsidP="00164FD5">
      <w:pPr>
        <w:pStyle w:val="ListBullet"/>
      </w:pPr>
      <w:r w:rsidRPr="00164FD5">
        <w:t>workplace procedures required to remove and install vehicle fixed body glass, including:</w:t>
      </w:r>
    </w:p>
    <w:p w:rsidR="00000000" w:rsidRPr="00164FD5" w:rsidP="00164FD5">
      <w:pPr>
        <w:pStyle w:val="ListBullet2"/>
      </w:pPr>
      <w:r w:rsidRPr="00164FD5">
        <w:t xml:space="preserve">establishing the serviceability of tools and equipment </w:t>
      </w:r>
    </w:p>
    <w:p w:rsidR="00000000" w:rsidRPr="00164FD5" w:rsidP="00164FD5">
      <w:pPr>
        <w:pStyle w:val="ListBullet2"/>
      </w:pPr>
      <w:r w:rsidRPr="00164FD5">
        <w:t>documentation procedures</w:t>
      </w:r>
    </w:p>
    <w:p w:rsidR="00000000" w:rsidRPr="00164FD5" w:rsidP="00164FD5">
      <w:pPr>
        <w:pStyle w:val="ListBullet2"/>
      </w:pPr>
      <w:r w:rsidRPr="00164FD5">
        <w:t>housekeeping procedures, includin</w:t>
      </w:r>
      <w:r w:rsidRPr="00164FD5">
        <w:t>g:</w:t>
      </w:r>
    </w:p>
    <w:p w:rsidR="00000000" w:rsidRPr="00164FD5" w:rsidP="00164FD5">
      <w:pPr>
        <w:pStyle w:val="ListBullet3"/>
      </w:pPr>
      <w:r w:rsidRPr="00164FD5">
        <w:t>examination of tools and equipment</w:t>
      </w:r>
    </w:p>
    <w:p w:rsidR="00000000" w:rsidRPr="00164FD5" w:rsidP="00164FD5">
      <w:pPr>
        <w:pStyle w:val="ListBullet3"/>
      </w:pPr>
      <w:r w:rsidRPr="00164FD5">
        <w:t>storage of equipment</w:t>
      </w:r>
    </w:p>
    <w:p w:rsidR="00000000" w:rsidRPr="00164FD5" w:rsidP="00164FD5">
      <w:pPr>
        <w:pStyle w:val="ListBullet3"/>
      </w:pPr>
      <w:r w:rsidRPr="00164FD5">
        <w:t>identification, tagging and isolation of faulty equipment</w:t>
      </w:r>
    </w:p>
    <w:p w:rsidR="00000000" w:rsidRPr="00164FD5" w:rsidP="00164FD5">
      <w:pPr>
        <w:pStyle w:val="ListBullet3"/>
      </w:pPr>
      <w:r w:rsidRPr="00164FD5">
        <w:t>disposal of excess materials</w:t>
      </w:r>
    </w:p>
    <w:p w:rsidR="00000000" w:rsidRPr="00164FD5" w:rsidP="00164FD5">
      <w:pPr>
        <w:pStyle w:val="ListBullet3"/>
      </w:pPr>
      <w:r w:rsidRPr="00164FD5">
        <w:t>recycling procedures</w:t>
      </w:r>
    </w:p>
    <w:p w:rsidR="00000000" w:rsidRPr="00164FD5" w:rsidP="00164FD5">
      <w:pPr>
        <w:pStyle w:val="ListBullet"/>
      </w:pPr>
      <w:r w:rsidRPr="00164FD5">
        <w:t>work health and safety (WHS) requirements relating to removing and installing vehicle fixed body glass, including procedures for:</w:t>
      </w:r>
    </w:p>
    <w:p w:rsidR="00000000" w:rsidRPr="00164FD5" w:rsidP="00164FD5">
      <w:pPr>
        <w:pStyle w:val="ListBullet2"/>
      </w:pPr>
      <w:r w:rsidRPr="00164FD5">
        <w:t>selecting and using personal protective equipment (PPE)</w:t>
      </w:r>
    </w:p>
    <w:p w:rsidR="00000000" w:rsidRPr="00164FD5" w:rsidP="00164FD5">
      <w:pPr>
        <w:pStyle w:val="ListBullet2"/>
      </w:pPr>
      <w:r w:rsidRPr="00164FD5">
        <w:t>using tools and lifting equipment</w:t>
      </w:r>
    </w:p>
    <w:p w:rsidR="00000000" w:rsidRPr="00164FD5" w:rsidP="00164FD5">
      <w:pPr>
        <w:pStyle w:val="ListBullet2"/>
      </w:pPr>
      <w:r w:rsidRPr="00164FD5">
        <w:t>using safety data sheets (SDS) for adhesives and sealants</w:t>
      </w:r>
    </w:p>
    <w:p w:rsidR="00000000" w:rsidRPr="00164FD5" w:rsidP="00164FD5">
      <w:pPr>
        <w:pStyle w:val="ListBullet2"/>
      </w:pPr>
      <w:r w:rsidRPr="00164FD5">
        <w:t>material handling and storage</w:t>
      </w:r>
    </w:p>
    <w:p w:rsidR="00000000" w:rsidRPr="00164FD5" w:rsidP="00164FD5">
      <w:pPr>
        <w:pStyle w:val="ListBullet"/>
      </w:pPr>
      <w:r w:rsidRPr="00164FD5">
        <w:t>environmental requirements, including procedures for trapping, storing and disposing of waste materials and chemicals</w:t>
      </w:r>
    </w:p>
    <w:p w:rsidR="00000000" w:rsidRPr="00164FD5" w:rsidP="00164FD5">
      <w:pPr>
        <w:pStyle w:val="ListBullet"/>
      </w:pPr>
      <w:r w:rsidRPr="00164FD5">
        <w:t>types and use of fixed body glass tools and equip</w:t>
      </w:r>
      <w:r w:rsidRPr="00164FD5">
        <w:t>ment, including:</w:t>
      </w:r>
    </w:p>
    <w:p w:rsidR="00000000" w:rsidRPr="00164FD5" w:rsidP="00164FD5">
      <w:pPr>
        <w:pStyle w:val="ListBullet2"/>
      </w:pPr>
      <w:r w:rsidRPr="00164FD5">
        <w:t>adhesive and sealant types, including:</w:t>
      </w:r>
    </w:p>
    <w:p w:rsidR="00000000" w:rsidRPr="00164FD5" w:rsidP="00164FD5">
      <w:pPr>
        <w:pStyle w:val="ListBullet3"/>
      </w:pPr>
      <w:r w:rsidRPr="00164FD5">
        <w:t>urethane for direct glazed fixed body glass</w:t>
      </w:r>
    </w:p>
    <w:p w:rsidR="00000000" w:rsidRPr="00164FD5" w:rsidP="00164FD5">
      <w:pPr>
        <w:pStyle w:val="ListBullet3"/>
      </w:pPr>
      <w:r w:rsidRPr="00164FD5">
        <w:t>sealants for rubber glazed fixed body glass</w:t>
      </w:r>
    </w:p>
    <w:p w:rsidR="00000000" w:rsidRPr="00164FD5" w:rsidP="00164FD5">
      <w:pPr>
        <w:pStyle w:val="ListBullet2"/>
      </w:pPr>
      <w:r w:rsidRPr="00164FD5">
        <w:t>solvents and cleaning materials</w:t>
      </w:r>
    </w:p>
    <w:p w:rsidR="00000000" w:rsidRPr="00164FD5" w:rsidP="00164FD5">
      <w:pPr>
        <w:pStyle w:val="ListBullet"/>
      </w:pPr>
      <w:r w:rsidRPr="00164FD5">
        <w:t>fixed body glass removal and installation methods and techniques, including:</w:t>
      </w:r>
    </w:p>
    <w:p w:rsidR="00000000" w:rsidRPr="00164FD5" w:rsidP="00164FD5">
      <w:pPr>
        <w:pStyle w:val="ListBullet2"/>
      </w:pPr>
      <w:r w:rsidRPr="00164FD5">
        <w:t>glass and material handling techniques</w:t>
      </w:r>
    </w:p>
    <w:p w:rsidR="00000000" w:rsidRPr="00164FD5" w:rsidP="00164FD5">
      <w:pPr>
        <w:pStyle w:val="ListBullet2"/>
      </w:pPr>
      <w:r w:rsidRPr="00164FD5">
        <w:t>bonding and sealing methods</w:t>
      </w:r>
    </w:p>
    <w:p w:rsidR="00000000" w:rsidRPr="00164FD5" w:rsidP="00164FD5">
      <w:pPr>
        <w:pStyle w:val="ListBullet"/>
      </w:pPr>
      <w:r w:rsidRPr="00164FD5">
        <w:t xml:space="preserve">procedures for protecting vehicle and components during removal and installation work </w:t>
      </w:r>
    </w:p>
    <w:p w:rsidR="00000000" w:rsidRPr="00164FD5" w:rsidP="00164FD5">
      <w:pPr>
        <w:pStyle w:val="ListBullet"/>
      </w:pPr>
      <w:r w:rsidRPr="00164FD5">
        <w:t>procedures for final inspection of fitted fixed body glass.</w:t>
      </w:r>
    </w:p>
    <w:p w:rsidR="00000000" w:rsidRPr="00164FD5" w:rsidP="00164FD5">
      <w:pPr>
        <w:pStyle w:val="AllowPageBreak"/>
      </w:pPr>
    </w:p>
    <w:p w:rsidR="00000000" w:rsidRPr="00164FD5" w:rsidP="00164FD5">
      <w:pPr>
        <w:pStyle w:val="Heading1"/>
      </w:pPr>
      <w:bookmarkStart w:id="11" w:name="O_1112976"/>
      <w:bookmarkEnd w:id="11"/>
      <w:r w:rsidRPr="00164FD5">
        <w:t>Assessment Conditions</w:t>
      </w:r>
    </w:p>
    <w:p w:rsidR="00000000" w:rsidRPr="00164FD5" w:rsidP="00CE717F">
      <w:pPr>
        <w:pStyle w:val="BodyText"/>
      </w:pPr>
      <w:r w:rsidRPr="00164FD5">
        <w:t>Competency is to be assessed in the workplace or a simulated environment that accurately reflects performance in a real workplace setting.</w:t>
      </w:r>
    </w:p>
    <w:p w:rsidR="00000000" w:rsidRPr="00164FD5" w:rsidP="00CE717F">
      <w:pPr>
        <w:pStyle w:val="BodyText"/>
      </w:pPr>
      <w:r w:rsidRPr="00164FD5">
        <w:t>Assessment must include direct observation of task.</w:t>
      </w:r>
    </w:p>
    <w:p w:rsidR="00000000" w:rsidRPr="00164FD5" w:rsidP="00CE717F">
      <w:pPr>
        <w:pStyle w:val="BodyText"/>
      </w:pPr>
      <w:r w:rsidRPr="00164FD5">
        <w:t>Where assessment of competency includes thi</w:t>
      </w:r>
      <w:r w:rsidRPr="00164FD5">
        <w:t>rd-party evidence, individuals must provide evidence that links them to the fixed body glass they have removed and installed, e.g. repair orders.</w:t>
      </w:r>
    </w:p>
    <w:p w:rsidR="00000000" w:rsidRPr="00164FD5" w:rsidP="00CE717F">
      <w:pPr>
        <w:pStyle w:val="BodyText"/>
      </w:pPr>
      <w:r w:rsidRPr="00164FD5">
        <w:t>Assessors must verify performance evidence through questioning on skills and knowledge to ensure correct inter</w:t>
      </w:r>
      <w:r w:rsidRPr="00164FD5">
        <w:t>pretation and application.</w:t>
      </w:r>
    </w:p>
    <w:p w:rsidR="00000000" w:rsidRPr="00164FD5" w:rsidP="00CE717F">
      <w:pPr>
        <w:pStyle w:val="BodyText"/>
      </w:pPr>
      <w:r w:rsidRPr="00164FD5">
        <w:t>The following resources must be made available:</w:t>
      </w:r>
    </w:p>
    <w:p w:rsidR="00000000" w:rsidRPr="00164FD5" w:rsidP="00164FD5">
      <w:pPr>
        <w:pStyle w:val="ListBullet"/>
      </w:pPr>
      <w:r w:rsidRPr="00164FD5">
        <w:t>automotive glazing workplace, off-site workplace location or simulated workplace</w:t>
      </w:r>
    </w:p>
    <w:p w:rsidR="00000000" w:rsidRPr="00164FD5" w:rsidP="00164FD5">
      <w:pPr>
        <w:pStyle w:val="ListBullet"/>
      </w:pPr>
      <w:r w:rsidRPr="00164FD5">
        <w:t>workplace instructions</w:t>
      </w:r>
    </w:p>
    <w:p w:rsidR="00000000" w:rsidRPr="00164FD5" w:rsidP="00164FD5">
      <w:pPr>
        <w:pStyle w:val="ListBullet"/>
      </w:pPr>
      <w:r w:rsidRPr="00164FD5">
        <w:t>PPE to remove and install fixed body glass</w:t>
      </w:r>
    </w:p>
    <w:p w:rsidR="00000000" w:rsidRPr="00164FD5" w:rsidP="00164FD5">
      <w:pPr>
        <w:pStyle w:val="ListBullet"/>
      </w:pPr>
      <w:r w:rsidRPr="00164FD5">
        <w:t>SDS for adhesives and sealants</w:t>
      </w:r>
    </w:p>
    <w:p w:rsidR="00000000" w:rsidRPr="00164FD5" w:rsidP="00164FD5">
      <w:pPr>
        <w:pStyle w:val="ListBullet"/>
      </w:pPr>
      <w:r w:rsidRPr="00164FD5">
        <w:t>vehicle manufacturer, fixed body glass supplier, and specific workplace technical specifications</w:t>
      </w:r>
    </w:p>
    <w:p w:rsidR="00000000" w:rsidRPr="00164FD5" w:rsidP="00164FD5">
      <w:pPr>
        <w:pStyle w:val="ListBullet"/>
      </w:pPr>
      <w:r w:rsidRPr="00164FD5">
        <w:t>body glass components as specified in the performance evidence</w:t>
      </w:r>
    </w:p>
    <w:p w:rsidR="00000000" w:rsidRPr="00164FD5" w:rsidP="00164FD5">
      <w:pPr>
        <w:pStyle w:val="ListBullet"/>
      </w:pPr>
      <w:r w:rsidRPr="00164FD5">
        <w:t>vehicles or frames requiring fixed body glass to be fitted</w:t>
      </w:r>
    </w:p>
    <w:p w:rsidR="00000000" w:rsidRPr="00164FD5" w:rsidP="00164FD5">
      <w:pPr>
        <w:pStyle w:val="ListBullet"/>
      </w:pPr>
      <w:r w:rsidRPr="00164FD5">
        <w:t>glass sealants and adhesive</w:t>
      </w:r>
    </w:p>
    <w:p w:rsidR="00000000" w:rsidRPr="00164FD5" w:rsidP="00164FD5">
      <w:pPr>
        <w:pStyle w:val="ListBullet"/>
      </w:pPr>
      <w:r w:rsidRPr="00164FD5">
        <w:t>glass cle</w:t>
      </w:r>
      <w:r w:rsidRPr="00164FD5">
        <w:t>aning materials</w:t>
      </w:r>
    </w:p>
    <w:p w:rsidR="00000000" w:rsidRPr="00164FD5" w:rsidP="00164FD5">
      <w:pPr>
        <w:pStyle w:val="ListBullet"/>
      </w:pPr>
      <w:r w:rsidRPr="00164FD5">
        <w:t>tools, equipment and materials appropriate for removing and installing fixed body glass.</w:t>
      </w:r>
    </w:p>
    <w:p w:rsidR="00000000" w:rsidRPr="00164FD5" w:rsidP="00164FD5">
      <w:pPr>
        <w:pStyle w:val="List"/>
      </w:pPr>
    </w:p>
    <w:p w:rsidR="00000000" w:rsidRPr="00164FD5" w:rsidP="00CE717F">
      <w:pPr>
        <w:pStyle w:val="BodyText"/>
      </w:pPr>
      <w:r w:rsidRPr="00164FD5">
        <w:t>Assessors of this unit must satisfy the requirements for assessors in applicable vocational education and training legislation, frameworks and/or stan</w:t>
      </w:r>
      <w:r w:rsidRPr="00164FD5">
        <w:t>dards.</w:t>
      </w:r>
    </w:p>
    <w:p w:rsidR="00000000" w:rsidRPr="00164FD5" w:rsidP="00164FD5">
      <w:pPr>
        <w:pStyle w:val="Heading1"/>
      </w:pPr>
      <w:bookmarkStart w:id="12" w:name="O_1112974"/>
      <w:bookmarkEnd w:id="12"/>
      <w:r w:rsidRPr="00164FD5">
        <w:t>Links</w:t>
      </w:r>
    </w:p>
    <w:p w:rsidR="00000000" w:rsidRPr="00164FD5" w:rsidP="00CE717F">
      <w:pPr>
        <w:pStyle w:val="BodyText"/>
      </w:pPr>
      <w:r w:rsidRPr="00164FD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E2B22">
        <w:rPr>
          <w:rStyle w:val="Hyperlink"/>
        </w:rPr>
        <w:t>https://vetnet.gov.au/Pages/TrainingDocs.aspx?q=b4278d82-d487-4070-a8c4-78045ec695b1</w:t>
      </w:r>
      <w:r>
        <w:fldChar w:fldCharType="end"/>
      </w:r>
    </w:p>
    <w:p w:rsidR="00000000" w:rsidRPr="00164FD5" w:rsidP="00164FD5"/>
    <w:sectPr w:rsidSect="00164F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rsidRPr="00CE717F" w:rsidP="00CE7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7F" w:rsidP="00164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17F" w:rsidP="00164F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717F" w:rsidP="00164F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rsidP="00164FD5">
    <w:pPr>
      <w:pStyle w:val="Footer"/>
      <w:framePr w:wrap="around"/>
    </w:pPr>
    <w:r>
      <w:fldChar w:fldCharType="begin"/>
    </w:r>
    <w:r>
      <w:instrText xml:space="preserve"> DOCPROPERTY  Subject  \* MERGEFORMAT </w:instrText>
    </w:r>
    <w:r>
      <w:fldChar w:fldCharType="separate"/>
    </w:r>
    <w:r w:rsidR="00CE717F">
      <w:t>Approved</w:t>
    </w:r>
    <w:r w:rsidR="00CE717F">
      <w:fldChar w:fldCharType="end"/>
    </w:r>
    <w:r>
      <w:tab/>
      <w:t xml:space="preserve">Page </w:t>
    </w:r>
    <w:r>
      <w:fldChar w:fldCharType="begin"/>
    </w:r>
    <w:r>
      <w:instrText xml:space="preserve"> PAGE  \* Arabic  \* MERGEFORMAT </w:instrText>
    </w:r>
    <w:r>
      <w:fldChar w:fldCharType="separate"/>
    </w:r>
    <w:r w:rsidR="00CE71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717F">
      <w:rPr>
        <w:noProof/>
      </w:rPr>
      <w:t>4</w:t>
    </w:r>
    <w:r>
      <w:rPr>
        <w:noProof/>
      </w:rPr>
      <w:fldChar w:fldCharType="end"/>
    </w:r>
  </w:p>
  <w:p w:rsidR="00164FD5" w:rsidP="00164FD5">
    <w:pPr>
      <w:pStyle w:val="Footer"/>
      <w:framePr w:wrap="around"/>
    </w:pPr>
    <w:r>
      <w:t xml:space="preserve">© Commonwealth of Australia, </w:t>
    </w:r>
    <w:r>
      <w:fldChar w:fldCharType="begin"/>
    </w:r>
    <w:r>
      <w:instrText xml:space="preserve"> DATE  \@ "yyyy"  \* MERGEFORMAT </w:instrText>
    </w:r>
    <w:r>
      <w:fldChar w:fldCharType="separate"/>
    </w:r>
    <w:r w:rsidR="00CE717F">
      <w:rPr>
        <w:noProof/>
      </w:rPr>
      <w:t>2025</w:t>
    </w:r>
    <w:r>
      <w:fldChar w:fldCharType="end"/>
    </w:r>
    <w:r>
      <w:tab/>
    </w:r>
    <w:r>
      <w:fldChar w:fldCharType="begin"/>
    </w:r>
    <w:r>
      <w:instrText xml:space="preserve"> DOCPROPERTY  Author  \* MERGEFORMAT </w:instrText>
    </w:r>
    <w:r>
      <w:fldChar w:fldCharType="separate"/>
    </w:r>
    <w:r w:rsidR="00CE717F">
      <w:t>Mining and Automotive Skills Alliance</w:t>
    </w:r>
    <w:r w:rsidR="00CE717F">
      <w:fldChar w:fldCharType="end"/>
    </w:r>
  </w:p>
  <w:p w:rsidR="00164FD5" w:rsidP="00164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FD5" w:rsidRPr="00CE717F" w:rsidP="00CE7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17F" w:rsidRPr="002D2AF8" w:rsidP="00164FD5">
    <w:pPr>
      <w:pStyle w:val="Header"/>
      <w:framePr w:wrap="around"/>
    </w:pPr>
    <w:r>
      <w:fldChar w:fldCharType="begin"/>
    </w:r>
    <w:r>
      <w:instrText xml:space="preserve"> TITLE   \* MERGEFORMAT </w:instrText>
    </w:r>
    <w:r>
      <w:fldChar w:fldCharType="separate"/>
    </w:r>
    <w:r>
      <w:t>AURVTG109 Remove and install vehicle fixed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717F" w:rsidP="00164F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FD5" w:rsidRPr="002D2AF8" w:rsidP="00164FD5">
    <w:pPr>
      <w:pStyle w:val="Header"/>
      <w:framePr w:wrap="around"/>
    </w:pPr>
    <w:r>
      <w:fldChar w:fldCharType="begin"/>
    </w:r>
    <w:r>
      <w:instrText xml:space="preserve"> TITLE   \* MERGEFORMAT </w:instrText>
    </w:r>
    <w:r>
      <w:fldChar w:fldCharType="separate"/>
    </w:r>
    <w:r w:rsidR="00CE717F">
      <w:t>AURVTG109 Remove and install vehicle fixed body glass</w:t>
    </w:r>
    <w:r w:rsidR="00CE717F">
      <w:fldChar w:fldCharType="end"/>
    </w:r>
    <w:r>
      <w:tab/>
      <w:t xml:space="preserve">Date this document was generated: </w:t>
    </w:r>
    <w:r>
      <w:fldChar w:fldCharType="begin"/>
    </w:r>
    <w:r>
      <w:instrText xml:space="preserve"> CREATEDATE  \@ "d MMMM yyyy"  \* MERGEFORMAT </w:instrText>
    </w:r>
    <w:r>
      <w:fldChar w:fldCharType="separate"/>
    </w:r>
    <w:r w:rsidR="00CE717F">
      <w:rPr>
        <w:noProof/>
      </w:rPr>
      <w:t>2 March 2025</w:t>
    </w:r>
    <w:r>
      <w:fldChar w:fldCharType="end"/>
    </w:r>
  </w:p>
  <w:p w:rsidR="00164FD5" w:rsidP="00164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408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A0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E3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FD5"/>
    <w:pPr>
      <w:spacing w:before="360" w:after="60"/>
      <w:outlineLvl w:val="0"/>
    </w:pPr>
    <w:rPr>
      <w:sz w:val="32"/>
    </w:rPr>
  </w:style>
  <w:style w:type="paragraph" w:styleId="Heading2">
    <w:name w:val="heading 2"/>
    <w:basedOn w:val="HeadingBase"/>
    <w:next w:val="BodyText"/>
    <w:link w:val="Heading2Char"/>
    <w:qFormat/>
    <w:rsid w:val="00164FD5"/>
    <w:pPr>
      <w:keepLines/>
      <w:spacing w:before="240" w:after="120"/>
      <w:outlineLvl w:val="1"/>
    </w:pPr>
    <w:rPr>
      <w:sz w:val="28"/>
      <w:szCs w:val="40"/>
    </w:rPr>
  </w:style>
  <w:style w:type="paragraph" w:styleId="Heading3">
    <w:name w:val="heading 3"/>
    <w:basedOn w:val="HeadingBase"/>
    <w:next w:val="BodyText"/>
    <w:link w:val="Heading3Char"/>
    <w:qFormat/>
    <w:rsid w:val="00164FD5"/>
    <w:pPr>
      <w:spacing w:before="180" w:after="120"/>
      <w:outlineLvl w:val="2"/>
    </w:pPr>
    <w:rPr>
      <w:spacing w:val="-10"/>
      <w:kern w:val="32"/>
    </w:rPr>
  </w:style>
  <w:style w:type="paragraph" w:styleId="Heading4">
    <w:name w:val="heading 4"/>
    <w:basedOn w:val="HeadingBase"/>
    <w:next w:val="BodyText"/>
    <w:link w:val="Heading4Char"/>
    <w:qFormat/>
    <w:rsid w:val="00164FD5"/>
    <w:pPr>
      <w:spacing w:before="160" w:after="120"/>
      <w:outlineLvl w:val="3"/>
    </w:pPr>
    <w:rPr>
      <w:sz w:val="22"/>
    </w:rPr>
  </w:style>
  <w:style w:type="paragraph" w:styleId="Heading5">
    <w:name w:val="heading 5"/>
    <w:basedOn w:val="HeadingBase"/>
    <w:next w:val="Normal"/>
    <w:link w:val="Heading5Char"/>
    <w:qFormat/>
    <w:rsid w:val="00164FD5"/>
    <w:pPr>
      <w:spacing w:before="80"/>
      <w:outlineLvl w:val="4"/>
    </w:pPr>
    <w:rPr>
      <w:color w:val="918585"/>
      <w:sz w:val="20"/>
    </w:rPr>
  </w:style>
  <w:style w:type="paragraph" w:styleId="Heading6">
    <w:name w:val="heading 6"/>
    <w:basedOn w:val="HeadingBase"/>
    <w:next w:val="Normal"/>
    <w:link w:val="Heading6Char"/>
    <w:qFormat/>
    <w:rsid w:val="00164FD5"/>
    <w:pPr>
      <w:spacing w:before="60"/>
      <w:outlineLvl w:val="5"/>
    </w:pPr>
    <w:rPr>
      <w:color w:val="918585"/>
      <w:sz w:val="20"/>
    </w:rPr>
  </w:style>
  <w:style w:type="paragraph" w:styleId="Heading7">
    <w:name w:val="heading 7"/>
    <w:basedOn w:val="Normal"/>
    <w:next w:val="Normal"/>
    <w:link w:val="Heading7Char"/>
    <w:qFormat/>
    <w:rsid w:val="00164FD5"/>
    <w:pPr>
      <w:ind w:left="720"/>
      <w:outlineLvl w:val="6"/>
    </w:pPr>
    <w:rPr>
      <w:i/>
    </w:rPr>
  </w:style>
  <w:style w:type="paragraph" w:styleId="Heading8">
    <w:name w:val="heading 8"/>
    <w:basedOn w:val="Normal"/>
    <w:next w:val="Normal"/>
    <w:link w:val="Heading8Char"/>
    <w:qFormat/>
    <w:rsid w:val="00164FD5"/>
    <w:pPr>
      <w:ind w:left="720"/>
      <w:outlineLvl w:val="7"/>
    </w:pPr>
    <w:rPr>
      <w:i/>
    </w:rPr>
  </w:style>
  <w:style w:type="paragraph" w:styleId="Heading9">
    <w:name w:val="heading 9"/>
    <w:basedOn w:val="Normal"/>
    <w:next w:val="Normal"/>
    <w:link w:val="Heading9Char"/>
    <w:qFormat/>
    <w:rsid w:val="00164FD5"/>
    <w:pPr>
      <w:ind w:left="720"/>
      <w:outlineLvl w:val="8"/>
    </w:pPr>
    <w:rPr>
      <w:i/>
    </w:rPr>
  </w:style>
  <w:style w:type="character" w:default="1" w:styleId="DefaultParagraphFont">
    <w:name w:val="Default Paragraph Font"/>
    <w:uiPriority w:val="1"/>
    <w:unhideWhenUsed/>
    <w:rsid w:val="00164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FD5"/>
  </w:style>
  <w:style w:type="character" w:customStyle="1" w:styleId="Heading1Char">
    <w:name w:val="Heading 1 Char"/>
    <w:basedOn w:val="DefaultParagraphFont"/>
    <w:link w:val="Heading1"/>
    <w:rsid w:val="00164FD5"/>
    <w:rPr>
      <w:rFonts w:ascii="Times New Roman" w:eastAsia="Times New Roman" w:hAnsi="Times New Roman" w:cs="Times New Roman"/>
      <w:b/>
      <w:sz w:val="32"/>
      <w:szCs w:val="20"/>
      <w:lang w:eastAsia="en-US"/>
    </w:rPr>
  </w:style>
  <w:style w:type="paragraph" w:styleId="BodyText">
    <w:name w:val="Body Text"/>
    <w:basedOn w:val="Normal"/>
    <w:link w:val="BodyTextChar"/>
    <w:rsid w:val="00164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FD5"/>
    <w:rPr>
      <w:rFonts w:ascii="Times New Roman" w:eastAsia="Times New Roman" w:hAnsi="Times New Roman" w:cs="Times New Roman"/>
      <w:sz w:val="24"/>
      <w:lang w:eastAsia="en-US"/>
    </w:rPr>
  </w:style>
  <w:style w:type="paragraph" w:styleId="List">
    <w:name w:val="List"/>
    <w:basedOn w:val="BodyText"/>
    <w:next w:val="BodyText"/>
    <w:rsid w:val="00164FD5"/>
    <w:pPr>
      <w:tabs>
        <w:tab w:val="left" w:pos="340"/>
      </w:tabs>
      <w:spacing w:before="60" w:after="60"/>
      <w:ind w:left="340" w:hanging="340"/>
    </w:pPr>
  </w:style>
  <w:style w:type="paragraph" w:styleId="ListBullet">
    <w:name w:val="List Bullet"/>
    <w:basedOn w:val="List"/>
    <w:rsid w:val="00164FD5"/>
    <w:pPr>
      <w:numPr>
        <w:numId w:val="13"/>
      </w:numPr>
      <w:tabs>
        <w:tab w:val="clear" w:pos="340"/>
      </w:tabs>
      <w:spacing w:before="40" w:after="40"/>
    </w:pPr>
  </w:style>
  <w:style w:type="character" w:customStyle="1" w:styleId="SpecialBold">
    <w:name w:val="Special Bold"/>
    <w:basedOn w:val="DefaultParagraphFont"/>
    <w:rsid w:val="00164FD5"/>
    <w:rPr>
      <w:b/>
      <w:spacing w:val="0"/>
    </w:rPr>
  </w:style>
  <w:style w:type="paragraph" w:styleId="ListBullet2">
    <w:name w:val="List Bullet 2"/>
    <w:basedOn w:val="List2"/>
    <w:rsid w:val="00164FD5"/>
    <w:pPr>
      <w:numPr>
        <w:numId w:val="14"/>
      </w:numPr>
      <w:tabs>
        <w:tab w:val="clear" w:pos="680"/>
      </w:tabs>
    </w:pPr>
  </w:style>
  <w:style w:type="character" w:styleId="Emphasis">
    <w:name w:val="Emphasis"/>
    <w:basedOn w:val="DefaultParagraphFont"/>
    <w:qFormat/>
    <w:rsid w:val="00164FD5"/>
    <w:rPr>
      <w:i/>
    </w:rPr>
  </w:style>
  <w:style w:type="paragraph" w:customStyle="1" w:styleId="SuperHeading">
    <w:name w:val="SuperHeading"/>
    <w:basedOn w:val="Normal"/>
    <w:rsid w:val="00164FD5"/>
    <w:pPr>
      <w:spacing w:before="240" w:after="120"/>
      <w:outlineLvl w:val="0"/>
    </w:pPr>
    <w:rPr>
      <w:rFonts w:ascii="Times New Roman" w:hAnsi="Times New Roman"/>
      <w:b/>
      <w:sz w:val="32"/>
    </w:rPr>
  </w:style>
  <w:style w:type="paragraph" w:customStyle="1" w:styleId="AllowPageBreak">
    <w:name w:val="AllowPageBreak"/>
    <w:rsid w:val="00164F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4FD5"/>
    <w:pPr>
      <w:numPr>
        <w:numId w:val="3"/>
      </w:numPr>
      <w:tabs>
        <w:tab w:val="clear" w:pos="1021"/>
      </w:tabs>
      <w:ind w:left="1037" w:hanging="357"/>
    </w:pPr>
  </w:style>
  <w:style w:type="character" w:customStyle="1" w:styleId="Heading2Char">
    <w:name w:val="Heading 2 Char"/>
    <w:basedOn w:val="DefaultParagraphFont"/>
    <w:link w:val="Heading2"/>
    <w:rsid w:val="00164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FD5"/>
    <w:rPr>
      <w:rFonts w:ascii="Courier New" w:eastAsia="Times New Roman" w:hAnsi="Courier New" w:cs="Times New Roman"/>
      <w:i/>
      <w:szCs w:val="20"/>
      <w:lang w:eastAsia="en-US"/>
    </w:rPr>
  </w:style>
  <w:style w:type="paragraph" w:customStyle="1" w:styleId="HeadingBase">
    <w:name w:val="Heading Base"/>
    <w:rsid w:val="00164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FD5"/>
    <w:pPr>
      <w:tabs>
        <w:tab w:val="right" w:leader="dot" w:pos="9072"/>
      </w:tabs>
      <w:ind w:left="567"/>
    </w:pPr>
    <w:rPr>
      <w:szCs w:val="22"/>
    </w:rPr>
  </w:style>
  <w:style w:type="paragraph" w:customStyle="1" w:styleId="TOCBase">
    <w:name w:val="TOC Base"/>
    <w:rsid w:val="00164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FD5"/>
    <w:pPr>
      <w:tabs>
        <w:tab w:val="right" w:leader="dot" w:pos="9072"/>
      </w:tabs>
      <w:spacing w:before="40" w:after="40"/>
      <w:ind w:left="284"/>
    </w:pPr>
    <w:rPr>
      <w:rFonts w:ascii="Times New Roman" w:hAnsi="Times New Roman"/>
    </w:rPr>
  </w:style>
  <w:style w:type="paragraph" w:styleId="TOC1">
    <w:name w:val="toc 1"/>
    <w:basedOn w:val="TOCBase"/>
    <w:next w:val="Normal"/>
    <w:rsid w:val="00164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FD5"/>
    <w:rPr>
      <w:rFonts w:ascii="Times New Roman" w:eastAsia="Times New Roman" w:hAnsi="Times New Roman" w:cs="Times New Roman"/>
      <w:sz w:val="16"/>
      <w:lang w:eastAsia="en-US"/>
    </w:rPr>
  </w:style>
  <w:style w:type="paragraph" w:styleId="Title">
    <w:name w:val="Title"/>
    <w:basedOn w:val="HeadingBase"/>
    <w:link w:val="TitleChar"/>
    <w:qFormat/>
    <w:rsid w:val="00164FD5"/>
    <w:pPr>
      <w:spacing w:before="5040"/>
      <w:jc w:val="center"/>
    </w:pPr>
    <w:rPr>
      <w:sz w:val="48"/>
      <w:szCs w:val="72"/>
      <w:lang w:val="en-US"/>
    </w:rPr>
  </w:style>
  <w:style w:type="character" w:customStyle="1" w:styleId="TitleChar">
    <w:name w:val="Title Char"/>
    <w:basedOn w:val="DefaultParagraphFont"/>
    <w:link w:val="Title"/>
    <w:rsid w:val="00164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FD5"/>
    <w:pPr>
      <w:tabs>
        <w:tab w:val="left" w:pos="3600"/>
        <w:tab w:val="left" w:pos="3958"/>
      </w:tabs>
    </w:pPr>
  </w:style>
  <w:style w:type="paragraph" w:customStyle="1" w:styleId="Note">
    <w:name w:val="Note"/>
    <w:basedOn w:val="BodyText"/>
    <w:rsid w:val="00164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FD5"/>
    <w:pPr>
      <w:framePr w:wrap="auto" w:hAnchor="text" w:y="6049"/>
    </w:pPr>
    <w:rPr>
      <w:color w:val="000000"/>
      <w:sz w:val="40"/>
    </w:rPr>
  </w:style>
  <w:style w:type="paragraph" w:customStyle="1" w:styleId="TOCTitle">
    <w:name w:val="TOCTitle"/>
    <w:basedOn w:val="Heading1"/>
    <w:rsid w:val="00164FD5"/>
    <w:pPr>
      <w:spacing w:after="240"/>
      <w:jc w:val="center"/>
      <w:outlineLvl w:val="9"/>
    </w:pPr>
    <w:rPr>
      <w:caps/>
    </w:rPr>
  </w:style>
  <w:style w:type="paragraph" w:customStyle="1" w:styleId="Version">
    <w:name w:val="Version"/>
    <w:rsid w:val="00164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FD5"/>
    <w:pPr>
      <w:keepNext w:val="0"/>
      <w:tabs>
        <w:tab w:val="right" w:pos="4176"/>
      </w:tabs>
      <w:ind w:left="198" w:hanging="198"/>
    </w:pPr>
    <w:rPr>
      <w:rFonts w:ascii="Garamond" w:hAnsi="Garamond"/>
    </w:rPr>
  </w:style>
  <w:style w:type="paragraph" w:styleId="IndexHeading">
    <w:name w:val="index heading"/>
    <w:basedOn w:val="Normal"/>
    <w:next w:val="Index1"/>
    <w:semiHidden/>
    <w:rsid w:val="00164FD5"/>
    <w:pPr>
      <w:spacing w:before="120" w:after="120"/>
    </w:pPr>
    <w:rPr>
      <w:rFonts w:ascii="Arial" w:hAnsi="Arial"/>
      <w:b/>
      <w:color w:val="918585"/>
      <w:sz w:val="24"/>
    </w:rPr>
  </w:style>
  <w:style w:type="paragraph" w:styleId="Header">
    <w:name w:val="header"/>
    <w:basedOn w:val="Normal"/>
    <w:link w:val="HeaderChar"/>
    <w:rsid w:val="00164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FD5"/>
    <w:rPr>
      <w:rFonts w:ascii="Times New Roman" w:eastAsia="Times New Roman" w:hAnsi="Times New Roman" w:cs="Times New Roman"/>
      <w:sz w:val="16"/>
      <w:szCs w:val="20"/>
      <w:lang w:val="en-GB" w:eastAsia="en-US"/>
    </w:rPr>
  </w:style>
  <w:style w:type="paragraph" w:customStyle="1" w:styleId="Chapter">
    <w:name w:val="Chapter"/>
    <w:basedOn w:val="Normal"/>
    <w:rsid w:val="00164FD5"/>
    <w:pPr>
      <w:spacing w:before="240"/>
    </w:pPr>
    <w:rPr>
      <w:rFonts w:ascii="Times New Roman" w:hAnsi="Times New Roman"/>
      <w:smallCaps/>
      <w:spacing w:val="80"/>
      <w:sz w:val="28"/>
    </w:rPr>
  </w:style>
  <w:style w:type="paragraph" w:customStyle="1" w:styleId="InChapter">
    <w:name w:val="InChapter"/>
    <w:basedOn w:val="Heading3"/>
    <w:rsid w:val="00164FD5"/>
    <w:pPr>
      <w:spacing w:after="240"/>
      <w:outlineLvl w:val="9"/>
    </w:pPr>
    <w:rPr>
      <w:noProof/>
    </w:rPr>
  </w:style>
  <w:style w:type="paragraph" w:styleId="Index2">
    <w:name w:val="index 2"/>
    <w:basedOn w:val="Normal"/>
    <w:next w:val="Normal"/>
    <w:semiHidden/>
    <w:rsid w:val="00164FD5"/>
    <w:pPr>
      <w:tabs>
        <w:tab w:val="right" w:pos="4176"/>
      </w:tabs>
      <w:ind w:left="568" w:hanging="284"/>
    </w:pPr>
    <w:rPr>
      <w:rFonts w:ascii="Garamond" w:hAnsi="Garamond"/>
    </w:rPr>
  </w:style>
  <w:style w:type="paragraph" w:customStyle="1" w:styleId="Byline">
    <w:name w:val="Byline"/>
    <w:rsid w:val="00164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FD5"/>
    <w:pPr>
      <w:tabs>
        <w:tab w:val="clear" w:pos="3600"/>
        <w:tab w:val="clear" w:pos="3958"/>
      </w:tabs>
      <w:jc w:val="right"/>
    </w:pPr>
  </w:style>
  <w:style w:type="paragraph" w:styleId="Caption">
    <w:name w:val="caption"/>
    <w:basedOn w:val="BodyText"/>
    <w:next w:val="Normal"/>
    <w:qFormat/>
    <w:rsid w:val="00164FD5"/>
    <w:pPr>
      <w:framePr w:w="2268" w:hSpace="181" w:vSpace="181" w:wrap="around" w:vAnchor="text" w:hAnchor="page" w:x="1135" w:y="285" w:anchorLock="1"/>
    </w:pPr>
    <w:rPr>
      <w:i/>
    </w:rPr>
  </w:style>
  <w:style w:type="paragraph" w:customStyle="1" w:styleId="MiniTOCTitle">
    <w:name w:val="MiniTOCTitle"/>
    <w:basedOn w:val="Heading4"/>
    <w:rsid w:val="00164FD5"/>
    <w:pPr>
      <w:spacing w:before="240"/>
      <w:outlineLvl w:val="9"/>
    </w:pPr>
    <w:rPr>
      <w:noProof/>
      <w:sz w:val="24"/>
    </w:rPr>
  </w:style>
  <w:style w:type="paragraph" w:customStyle="1" w:styleId="MiniTOCItem">
    <w:name w:val="MiniTOCItem"/>
    <w:basedOn w:val="ListBullet"/>
    <w:rsid w:val="00164FD5"/>
    <w:pPr>
      <w:numPr>
        <w:numId w:val="0"/>
      </w:numPr>
      <w:tabs>
        <w:tab w:val="right" w:leader="dot" w:pos="6521"/>
      </w:tabs>
      <w:spacing w:before="0" w:after="0"/>
    </w:pPr>
  </w:style>
  <w:style w:type="paragraph" w:customStyle="1" w:styleId="TOFTitle">
    <w:name w:val="TOFTitle"/>
    <w:basedOn w:val="TOCTitle"/>
    <w:rsid w:val="00164FD5"/>
  </w:style>
  <w:style w:type="paragraph" w:styleId="TableofFigures">
    <w:name w:val="table of figures"/>
    <w:basedOn w:val="Normal"/>
    <w:next w:val="Normal"/>
    <w:semiHidden/>
    <w:rsid w:val="00164FD5"/>
    <w:pPr>
      <w:tabs>
        <w:tab w:val="right" w:leader="dot" w:pos="9072"/>
      </w:tabs>
      <w:ind w:left="970" w:hanging="403"/>
    </w:pPr>
    <w:rPr>
      <w:rFonts w:ascii="Times New Roman" w:hAnsi="Times New Roman"/>
      <w:b/>
    </w:rPr>
  </w:style>
  <w:style w:type="paragraph" w:styleId="ListNumber">
    <w:name w:val="List Number"/>
    <w:basedOn w:val="List"/>
    <w:rsid w:val="00164FD5"/>
    <w:pPr>
      <w:numPr>
        <w:numId w:val="16"/>
      </w:numPr>
      <w:tabs>
        <w:tab w:val="clear" w:pos="340"/>
      </w:tabs>
    </w:pPr>
  </w:style>
  <w:style w:type="character" w:customStyle="1" w:styleId="WingdingSymbols">
    <w:name w:val="Wingding Symbols"/>
    <w:rsid w:val="00164FD5"/>
    <w:rPr>
      <w:rFonts w:ascii="Wingdings" w:hAnsi="Wingdings"/>
    </w:rPr>
  </w:style>
  <w:style w:type="paragraph" w:customStyle="1" w:styleId="TableHeading">
    <w:name w:val="Table Heading"/>
    <w:basedOn w:val="HeadingBase"/>
    <w:rsid w:val="00164FD5"/>
    <w:pPr>
      <w:keepLines/>
      <w:pBdr>
        <w:bottom w:val="single" w:sz="6" w:space="1" w:color="918585"/>
      </w:pBdr>
      <w:spacing w:before="240"/>
    </w:pPr>
  </w:style>
  <w:style w:type="character" w:customStyle="1" w:styleId="HotSpot">
    <w:name w:val="HotSpot"/>
    <w:rsid w:val="00164FD5"/>
    <w:rPr>
      <w:color w:val="0033CC"/>
      <w:u w:val="none"/>
    </w:rPr>
  </w:style>
  <w:style w:type="paragraph" w:customStyle="1" w:styleId="BodyTextRight">
    <w:name w:val="Body Text Right"/>
    <w:basedOn w:val="BodyText"/>
    <w:rsid w:val="00164FD5"/>
    <w:pPr>
      <w:spacing w:before="0" w:after="0"/>
      <w:jc w:val="right"/>
    </w:pPr>
  </w:style>
  <w:style w:type="paragraph" w:styleId="Index3">
    <w:name w:val="index 3"/>
    <w:basedOn w:val="ListNumber2"/>
    <w:next w:val="Normal"/>
    <w:semiHidden/>
    <w:rsid w:val="00164FD5"/>
    <w:pPr>
      <w:numPr>
        <w:numId w:val="0"/>
      </w:numPr>
      <w:tabs>
        <w:tab w:val="right" w:leader="dot" w:pos="4176"/>
      </w:tabs>
    </w:pPr>
  </w:style>
  <w:style w:type="paragraph" w:styleId="ListNumber2">
    <w:name w:val="List Number 2"/>
    <w:basedOn w:val="List2"/>
    <w:rsid w:val="00164FD5"/>
    <w:pPr>
      <w:numPr>
        <w:numId w:val="11"/>
      </w:numPr>
      <w:tabs>
        <w:tab w:val="clear" w:pos="1060"/>
      </w:tabs>
    </w:pPr>
  </w:style>
  <w:style w:type="paragraph" w:customStyle="1" w:styleId="MarginNote">
    <w:name w:val="Margin Note"/>
    <w:basedOn w:val="BodyText"/>
    <w:rsid w:val="00164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FD5"/>
    <w:rPr>
      <w:sz w:val="32"/>
    </w:rPr>
  </w:style>
  <w:style w:type="paragraph" w:customStyle="1" w:styleId="HeadingProcedure">
    <w:name w:val="Heading Procedure"/>
    <w:basedOn w:val="HeadingBase"/>
    <w:next w:val="Normal"/>
    <w:rsid w:val="00164FD5"/>
    <w:pPr>
      <w:tabs>
        <w:tab w:val="left" w:pos="0"/>
      </w:tabs>
      <w:spacing w:before="120" w:after="60"/>
    </w:pPr>
    <w:rPr>
      <w:i/>
      <w:color w:val="918585"/>
      <w:sz w:val="22"/>
    </w:rPr>
  </w:style>
  <w:style w:type="paragraph" w:customStyle="1" w:styleId="TableBodyText">
    <w:name w:val="Table Body Text"/>
    <w:basedOn w:val="BodyText"/>
    <w:rsid w:val="00164FD5"/>
    <w:pPr>
      <w:spacing w:before="60" w:after="60"/>
    </w:pPr>
  </w:style>
  <w:style w:type="paragraph" w:styleId="ListContinue">
    <w:name w:val="List Continue"/>
    <w:basedOn w:val="List"/>
    <w:rsid w:val="00164FD5"/>
    <w:pPr>
      <w:ind w:firstLine="0"/>
    </w:pPr>
  </w:style>
  <w:style w:type="paragraph" w:customStyle="1" w:styleId="ListNote">
    <w:name w:val="List Note"/>
    <w:basedOn w:val="List"/>
    <w:rsid w:val="00164FD5"/>
    <w:pPr>
      <w:pBdr>
        <w:top w:val="single" w:sz="6" w:space="2" w:color="918585"/>
        <w:bottom w:val="single" w:sz="6" w:space="2" w:color="918585"/>
      </w:pBdr>
      <w:tabs>
        <w:tab w:val="left" w:pos="1021"/>
      </w:tabs>
      <w:ind w:firstLine="0"/>
    </w:pPr>
  </w:style>
  <w:style w:type="paragraph" w:customStyle="1" w:styleId="Warning">
    <w:name w:val="Warning"/>
    <w:basedOn w:val="BodyText"/>
    <w:rsid w:val="00164FD5"/>
    <w:pPr>
      <w:shd w:val="clear" w:color="auto" w:fill="D9D9D9"/>
      <w:tabs>
        <w:tab w:val="left" w:pos="992"/>
      </w:tabs>
      <w:ind w:left="119" w:right="119"/>
    </w:pPr>
    <w:rPr>
      <w:sz w:val="20"/>
    </w:rPr>
  </w:style>
  <w:style w:type="paragraph" w:customStyle="1" w:styleId="MarginIcons">
    <w:name w:val="Margin Icons"/>
    <w:basedOn w:val="BodyText"/>
    <w:rsid w:val="00164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FD5"/>
    <w:rPr>
      <w:rFonts w:ascii="Courier New" w:hAnsi="Courier New"/>
    </w:rPr>
  </w:style>
  <w:style w:type="paragraph" w:customStyle="1" w:styleId="NoteBullet">
    <w:name w:val="Note Bullet"/>
    <w:basedOn w:val="Note"/>
    <w:rsid w:val="00164FD5"/>
    <w:pPr>
      <w:tabs>
        <w:tab w:val="clear" w:pos="680"/>
      </w:tabs>
      <w:spacing w:before="60" w:after="60"/>
    </w:pPr>
  </w:style>
  <w:style w:type="paragraph" w:customStyle="1" w:styleId="SubHeading2">
    <w:name w:val="SubHeading2"/>
    <w:basedOn w:val="HeadingBase"/>
    <w:rsid w:val="00164FD5"/>
    <w:pPr>
      <w:spacing w:before="240" w:after="60"/>
    </w:pPr>
    <w:rPr>
      <w:sz w:val="20"/>
    </w:rPr>
  </w:style>
  <w:style w:type="paragraph" w:customStyle="1" w:styleId="SubHeading1">
    <w:name w:val="SubHeading1"/>
    <w:basedOn w:val="HeadingBase"/>
    <w:rsid w:val="00164FD5"/>
    <w:pPr>
      <w:spacing w:before="240" w:after="60"/>
    </w:pPr>
    <w:rPr>
      <w:color w:val="918585"/>
      <w:sz w:val="22"/>
    </w:rPr>
  </w:style>
  <w:style w:type="paragraph" w:customStyle="1" w:styleId="SideHeading">
    <w:name w:val="Side Heading"/>
    <w:basedOn w:val="HeadingBase"/>
    <w:rsid w:val="00164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FD5"/>
    <w:pPr>
      <w:numPr>
        <w:numId w:val="12"/>
      </w:numPr>
    </w:pPr>
  </w:style>
  <w:style w:type="paragraph" w:styleId="PlainText">
    <w:name w:val="Plain Text"/>
    <w:basedOn w:val="Normal"/>
    <w:link w:val="PlainTextChar"/>
    <w:rsid w:val="00164FD5"/>
    <w:rPr>
      <w:sz w:val="20"/>
    </w:rPr>
  </w:style>
  <w:style w:type="character" w:customStyle="1" w:styleId="PlainTextChar">
    <w:name w:val="Plain Text Char"/>
    <w:basedOn w:val="DefaultParagraphFont"/>
    <w:link w:val="PlainText"/>
    <w:rsid w:val="00164FD5"/>
    <w:rPr>
      <w:rFonts w:ascii="Courier New" w:eastAsia="Times New Roman" w:hAnsi="Courier New" w:cs="Times New Roman"/>
      <w:sz w:val="20"/>
      <w:szCs w:val="20"/>
      <w:lang w:eastAsia="en-US"/>
    </w:rPr>
  </w:style>
  <w:style w:type="character" w:customStyle="1" w:styleId="MenuOption">
    <w:name w:val="Menu Option"/>
    <w:basedOn w:val="DefaultParagraphFont"/>
    <w:rsid w:val="00164FD5"/>
    <w:rPr>
      <w:b/>
      <w:smallCaps/>
    </w:rPr>
  </w:style>
  <w:style w:type="paragraph" w:customStyle="1" w:styleId="TableListNumber">
    <w:name w:val="Table List Number"/>
    <w:basedOn w:val="ListNumber"/>
    <w:rsid w:val="00164FD5"/>
    <w:pPr>
      <w:numPr>
        <w:numId w:val="0"/>
      </w:numPr>
    </w:pPr>
  </w:style>
  <w:style w:type="paragraph" w:styleId="TOC4">
    <w:name w:val="toc 4"/>
    <w:basedOn w:val="TOCBase"/>
    <w:next w:val="Normal"/>
    <w:semiHidden/>
    <w:rsid w:val="00164FD5"/>
    <w:pPr>
      <w:tabs>
        <w:tab w:val="right" w:leader="dot" w:pos="9071"/>
      </w:tabs>
      <w:ind w:left="1701"/>
    </w:pPr>
  </w:style>
  <w:style w:type="paragraph" w:customStyle="1" w:styleId="ListAlpha">
    <w:name w:val="List Alpha"/>
    <w:basedOn w:val="List"/>
    <w:rsid w:val="00164FD5"/>
    <w:pPr>
      <w:numPr>
        <w:numId w:val="10"/>
      </w:numPr>
    </w:pPr>
  </w:style>
  <w:style w:type="paragraph" w:customStyle="1" w:styleId="ListAlpha2">
    <w:name w:val="List Alpha 2"/>
    <w:basedOn w:val="List2"/>
    <w:rsid w:val="00164FD5"/>
    <w:pPr>
      <w:numPr>
        <w:numId w:val="9"/>
      </w:numPr>
    </w:pPr>
  </w:style>
  <w:style w:type="paragraph" w:styleId="List2">
    <w:name w:val="List 2"/>
    <w:basedOn w:val="BodyText"/>
    <w:rsid w:val="00164FD5"/>
    <w:pPr>
      <w:tabs>
        <w:tab w:val="left" w:pos="680"/>
      </w:tabs>
      <w:spacing w:before="60" w:after="60"/>
      <w:ind w:left="680" w:hanging="340"/>
    </w:pPr>
  </w:style>
  <w:style w:type="paragraph" w:styleId="List3">
    <w:name w:val="List 3"/>
    <w:basedOn w:val="BodyText"/>
    <w:rsid w:val="00164FD5"/>
    <w:pPr>
      <w:tabs>
        <w:tab w:val="left" w:pos="1021"/>
      </w:tabs>
      <w:spacing w:before="60" w:after="60"/>
      <w:ind w:left="1020" w:hanging="340"/>
    </w:pPr>
  </w:style>
  <w:style w:type="paragraph" w:styleId="List4">
    <w:name w:val="List 4"/>
    <w:basedOn w:val="BodyText"/>
    <w:rsid w:val="00164FD5"/>
    <w:pPr>
      <w:tabs>
        <w:tab w:val="left" w:pos="1361"/>
      </w:tabs>
      <w:spacing w:before="60" w:after="60"/>
      <w:ind w:left="1361" w:hanging="340"/>
    </w:pPr>
  </w:style>
  <w:style w:type="paragraph" w:styleId="List5">
    <w:name w:val="List 5"/>
    <w:basedOn w:val="BodyText"/>
    <w:rsid w:val="00164FD5"/>
    <w:pPr>
      <w:tabs>
        <w:tab w:val="left" w:pos="1701"/>
      </w:tabs>
      <w:spacing w:before="60" w:after="60"/>
      <w:ind w:left="1701" w:hanging="340"/>
    </w:pPr>
  </w:style>
  <w:style w:type="paragraph" w:styleId="ListBullet4">
    <w:name w:val="List Bullet 4"/>
    <w:basedOn w:val="List4"/>
    <w:rsid w:val="00164FD5"/>
    <w:pPr>
      <w:numPr>
        <w:numId w:val="4"/>
      </w:numPr>
      <w:tabs>
        <w:tab w:val="clear" w:pos="1361"/>
      </w:tabs>
    </w:pPr>
  </w:style>
  <w:style w:type="paragraph" w:styleId="ListBullet5">
    <w:name w:val="List Bullet 5"/>
    <w:basedOn w:val="List5"/>
    <w:rsid w:val="00164FD5"/>
    <w:pPr>
      <w:numPr>
        <w:numId w:val="5"/>
      </w:numPr>
    </w:pPr>
  </w:style>
  <w:style w:type="paragraph" w:styleId="ListContinue2">
    <w:name w:val="List Continue 2"/>
    <w:basedOn w:val="List2"/>
    <w:rsid w:val="00164FD5"/>
    <w:pPr>
      <w:ind w:firstLine="0"/>
    </w:pPr>
  </w:style>
  <w:style w:type="paragraph" w:styleId="ListContinue3">
    <w:name w:val="List Continue 3"/>
    <w:basedOn w:val="List3"/>
    <w:rsid w:val="00164FD5"/>
    <w:pPr>
      <w:ind w:left="1021" w:firstLine="0"/>
    </w:pPr>
  </w:style>
  <w:style w:type="paragraph" w:styleId="ListContinue4">
    <w:name w:val="List Continue 4"/>
    <w:basedOn w:val="List4"/>
    <w:rsid w:val="00164FD5"/>
    <w:pPr>
      <w:ind w:firstLine="0"/>
    </w:pPr>
  </w:style>
  <w:style w:type="paragraph" w:styleId="ListContinue5">
    <w:name w:val="List Continue 5"/>
    <w:basedOn w:val="List5"/>
    <w:rsid w:val="00164FD5"/>
    <w:pPr>
      <w:ind w:firstLine="0"/>
    </w:pPr>
  </w:style>
  <w:style w:type="paragraph" w:styleId="ListNumber3">
    <w:name w:val="List Number 3"/>
    <w:basedOn w:val="List3"/>
    <w:rsid w:val="00164FD5"/>
    <w:pPr>
      <w:numPr>
        <w:numId w:val="6"/>
      </w:numPr>
    </w:pPr>
  </w:style>
  <w:style w:type="paragraph" w:styleId="ListNumber4">
    <w:name w:val="List Number 4"/>
    <w:basedOn w:val="List4"/>
    <w:rsid w:val="00164FD5"/>
    <w:pPr>
      <w:numPr>
        <w:numId w:val="7"/>
      </w:numPr>
    </w:pPr>
  </w:style>
  <w:style w:type="paragraph" w:styleId="ListNumber5">
    <w:name w:val="List Number 5"/>
    <w:basedOn w:val="List5"/>
    <w:rsid w:val="00164FD5"/>
    <w:pPr>
      <w:numPr>
        <w:numId w:val="8"/>
      </w:numPr>
    </w:pPr>
  </w:style>
  <w:style w:type="paragraph" w:styleId="BlockText">
    <w:name w:val="Block Text"/>
    <w:basedOn w:val="Normal"/>
    <w:rsid w:val="00164FD5"/>
    <w:pPr>
      <w:spacing w:after="120"/>
      <w:ind w:left="1440" w:right="1440"/>
    </w:pPr>
  </w:style>
  <w:style w:type="character" w:customStyle="1" w:styleId="Subscript">
    <w:name w:val="Subscript"/>
    <w:basedOn w:val="DefaultParagraphFont"/>
    <w:rsid w:val="00164FD5"/>
    <w:rPr>
      <w:sz w:val="16"/>
      <w:vertAlign w:val="subscript"/>
    </w:rPr>
  </w:style>
  <w:style w:type="character" w:customStyle="1" w:styleId="Superscript">
    <w:name w:val="Superscript"/>
    <w:basedOn w:val="DefaultParagraphFont"/>
    <w:rsid w:val="00164FD5"/>
    <w:rPr>
      <w:sz w:val="16"/>
      <w:vertAlign w:val="superscript"/>
    </w:rPr>
  </w:style>
  <w:style w:type="character" w:customStyle="1" w:styleId="Symbols">
    <w:name w:val="Symbols"/>
    <w:basedOn w:val="DefaultParagraphFont"/>
    <w:rsid w:val="00164FD5"/>
    <w:rPr>
      <w:rFonts w:ascii="Symbol" w:hAnsi="Symbol"/>
    </w:rPr>
  </w:style>
  <w:style w:type="character" w:customStyle="1" w:styleId="MenuOptions">
    <w:name w:val="Menu Options"/>
    <w:basedOn w:val="DefaultParagraphFont"/>
    <w:rsid w:val="00164FD5"/>
    <w:rPr>
      <w:rFonts w:ascii="Arial Narrow" w:hAnsi="Arial Narrow"/>
      <w:smallCaps/>
    </w:rPr>
  </w:style>
  <w:style w:type="character" w:customStyle="1" w:styleId="Buttons">
    <w:name w:val="Buttons"/>
    <w:basedOn w:val="DefaultParagraphFont"/>
    <w:rsid w:val="00164FD5"/>
    <w:rPr>
      <w:b/>
    </w:rPr>
  </w:style>
  <w:style w:type="character" w:customStyle="1" w:styleId="Underlined">
    <w:name w:val="Underlined"/>
    <w:basedOn w:val="DefaultParagraphFont"/>
    <w:rsid w:val="00164FD5"/>
    <w:rPr>
      <w:u w:val="single"/>
    </w:rPr>
  </w:style>
  <w:style w:type="paragraph" w:customStyle="1" w:styleId="TableBodyTextRight">
    <w:name w:val="Table Body Text Right"/>
    <w:basedOn w:val="TableBodyText"/>
    <w:rsid w:val="00164FD5"/>
    <w:pPr>
      <w:widowControl w:val="0"/>
      <w:autoSpaceDE w:val="0"/>
      <w:autoSpaceDN w:val="0"/>
      <w:adjustRightInd w:val="0"/>
      <w:jc w:val="right"/>
    </w:pPr>
    <w:rPr>
      <w:rFonts w:cs="Arial"/>
      <w:szCs w:val="18"/>
    </w:rPr>
  </w:style>
  <w:style w:type="paragraph" w:customStyle="1" w:styleId="CopyrightText">
    <w:name w:val="Copyright Text"/>
    <w:basedOn w:val="BodyText"/>
    <w:rsid w:val="00164FD5"/>
    <w:rPr>
      <w:sz w:val="18"/>
    </w:rPr>
  </w:style>
  <w:style w:type="paragraph" w:customStyle="1" w:styleId="BodySmallRight">
    <w:name w:val="Body Small Right"/>
    <w:basedOn w:val="BodyTextRight"/>
    <w:rsid w:val="00164FD5"/>
    <w:rPr>
      <w:sz w:val="18"/>
      <w:szCs w:val="18"/>
    </w:rPr>
  </w:style>
  <w:style w:type="paragraph" w:customStyle="1" w:styleId="MarginEdition">
    <w:name w:val="Margin Edition"/>
    <w:basedOn w:val="MarginNote"/>
    <w:rsid w:val="00164FD5"/>
    <w:pPr>
      <w:spacing w:before="0" w:after="0"/>
    </w:pPr>
    <w:rPr>
      <w:rFonts w:ascii="Times New Roman" w:hAnsi="Times New Roman"/>
      <w:color w:val="999999"/>
    </w:rPr>
  </w:style>
  <w:style w:type="paragraph" w:customStyle="1" w:styleId="Spacer">
    <w:name w:val="Spacer"/>
    <w:basedOn w:val="Normal"/>
    <w:rsid w:val="00164FD5"/>
    <w:rPr>
      <w:sz w:val="2"/>
      <w:szCs w:val="2"/>
    </w:rPr>
  </w:style>
  <w:style w:type="character" w:customStyle="1" w:styleId="Small">
    <w:name w:val="Small"/>
    <w:basedOn w:val="DefaultParagraphFont"/>
    <w:rsid w:val="00164FD5"/>
    <w:rPr>
      <w:sz w:val="16"/>
    </w:rPr>
  </w:style>
  <w:style w:type="paragraph" w:customStyle="1" w:styleId="WideTable">
    <w:name w:val="Wide Table"/>
    <w:basedOn w:val="Normal"/>
    <w:rsid w:val="00164FD5"/>
    <w:pPr>
      <w:ind w:left="-1418"/>
    </w:pPr>
    <w:rPr>
      <w:sz w:val="2"/>
      <w:szCs w:val="2"/>
    </w:rPr>
  </w:style>
  <w:style w:type="character" w:styleId="PageNumber">
    <w:name w:val="page number"/>
    <w:basedOn w:val="DefaultParagraphFont"/>
    <w:rsid w:val="00164FD5"/>
  </w:style>
  <w:style w:type="paragraph" w:styleId="Quote">
    <w:name w:val="Quote"/>
    <w:basedOn w:val="Heading1"/>
    <w:link w:val="QuoteChar"/>
    <w:qFormat/>
    <w:rsid w:val="00164FD5"/>
    <w:rPr>
      <w:b w:val="0"/>
      <w:sz w:val="72"/>
      <w:szCs w:val="72"/>
      <w:lang w:val="en-NZ"/>
    </w:rPr>
  </w:style>
  <w:style w:type="character" w:customStyle="1" w:styleId="QuoteChar">
    <w:name w:val="Quote Char"/>
    <w:basedOn w:val="DefaultParagraphFont"/>
    <w:link w:val="Quote"/>
    <w:rsid w:val="00164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FD5"/>
    <w:pPr>
      <w:pageBreakBefore/>
    </w:pPr>
  </w:style>
  <w:style w:type="paragraph" w:customStyle="1" w:styleId="Border">
    <w:name w:val="Border"/>
    <w:basedOn w:val="Normal"/>
    <w:qFormat/>
    <w:rsid w:val="00164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FD5"/>
    <w:rPr>
      <w:b/>
      <w:bCs/>
      <w:i/>
      <w:iCs/>
      <w:color w:val="auto"/>
    </w:rPr>
  </w:style>
  <w:style w:type="paragraph" w:styleId="IntenseQuote">
    <w:name w:val="Intense Quote"/>
    <w:basedOn w:val="Normal"/>
    <w:next w:val="Normal"/>
    <w:link w:val="IntenseQuoteChar"/>
    <w:uiPriority w:val="30"/>
    <w:qFormat/>
    <w:rsid w:val="00164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FD5"/>
    <w:rPr>
      <w:smallCaps/>
      <w:color w:val="auto"/>
      <w:u w:val="single"/>
    </w:rPr>
  </w:style>
  <w:style w:type="character" w:styleId="IntenseReference">
    <w:name w:val="Intense Reference"/>
    <w:basedOn w:val="DefaultParagraphFont"/>
    <w:uiPriority w:val="32"/>
    <w:qFormat/>
    <w:rsid w:val="00164FD5"/>
    <w:rPr>
      <w:b/>
      <w:bCs/>
      <w:smallCaps/>
      <w:color w:val="auto"/>
      <w:spacing w:val="5"/>
      <w:u w:val="single"/>
    </w:rPr>
  </w:style>
  <w:style w:type="paragraph" w:customStyle="1" w:styleId="2ColumnHeading">
    <w:name w:val="2Column Heading"/>
    <w:basedOn w:val="BodyText"/>
    <w:qFormat/>
    <w:rsid w:val="00164FD5"/>
    <w:pPr>
      <w:spacing w:after="60"/>
      <w:ind w:left="-2268"/>
    </w:pPr>
    <w:rPr>
      <w:b/>
    </w:rPr>
  </w:style>
  <w:style w:type="paragraph" w:customStyle="1" w:styleId="Heading1TOC">
    <w:name w:val="Heading1 TOC"/>
    <w:basedOn w:val="Normal"/>
    <w:qFormat/>
    <w:rsid w:val="00164FD5"/>
    <w:pPr>
      <w:spacing w:before="240" w:after="120"/>
    </w:pPr>
    <w:rPr>
      <w:rFonts w:ascii="Times New Roman" w:hAnsi="Times New Roman"/>
      <w:b/>
      <w:sz w:val="32"/>
    </w:rPr>
  </w:style>
  <w:style w:type="paragraph" w:customStyle="1" w:styleId="Heading2TOC">
    <w:name w:val="Heading2 TOC"/>
    <w:basedOn w:val="Normal"/>
    <w:qFormat/>
    <w:rsid w:val="00164FD5"/>
    <w:pPr>
      <w:spacing w:before="240" w:after="60"/>
    </w:pPr>
    <w:rPr>
      <w:rFonts w:ascii="Times New Roman" w:hAnsi="Times New Roman"/>
      <w:b/>
      <w:sz w:val="28"/>
    </w:rPr>
  </w:style>
  <w:style w:type="character" w:customStyle="1" w:styleId="Underline">
    <w:name w:val="Underline"/>
    <w:basedOn w:val="DefaultParagraphFont"/>
    <w:qFormat/>
    <w:rsid w:val="00164FD5"/>
    <w:rPr>
      <w:u w:val="single"/>
    </w:rPr>
  </w:style>
  <w:style w:type="character" w:customStyle="1" w:styleId="BoldandItalics">
    <w:name w:val="Bold and Italics"/>
    <w:qFormat/>
    <w:rsid w:val="00164FD5"/>
    <w:rPr>
      <w:b/>
      <w:i/>
      <w:u w:val="none"/>
    </w:rPr>
  </w:style>
  <w:style w:type="paragraph" w:styleId="BalloonText">
    <w:name w:val="Balloon Text"/>
    <w:basedOn w:val="Normal"/>
    <w:link w:val="BalloonTextChar"/>
    <w:rsid w:val="00164FD5"/>
    <w:rPr>
      <w:rFonts w:ascii="Tahoma" w:hAnsi="Tahoma" w:cs="Tahoma"/>
      <w:sz w:val="16"/>
      <w:szCs w:val="16"/>
    </w:rPr>
  </w:style>
  <w:style w:type="character" w:customStyle="1" w:styleId="BalloonTextChar">
    <w:name w:val="Balloon Text Char"/>
    <w:basedOn w:val="DefaultParagraphFont"/>
    <w:link w:val="BalloonText"/>
    <w:rsid w:val="00164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FD5"/>
    <w:rPr>
      <w:b/>
      <w:color w:val="660033"/>
      <w:spacing w:val="0"/>
    </w:rPr>
  </w:style>
  <w:style w:type="paragraph" w:customStyle="1" w:styleId="Nameditemlist">
    <w:name w:val="Named item list"/>
    <w:basedOn w:val="BodyText"/>
    <w:qFormat/>
    <w:rsid w:val="00164FD5"/>
    <w:pPr>
      <w:tabs>
        <w:tab w:val="left" w:pos="2835"/>
      </w:tabs>
      <w:ind w:left="2835" w:hanging="2835"/>
    </w:pPr>
  </w:style>
  <w:style w:type="paragraph" w:customStyle="1" w:styleId="BodyTextnopadding">
    <w:name w:val="Body Text no padding"/>
    <w:basedOn w:val="BodyText"/>
    <w:qFormat/>
    <w:rsid w:val="00164FD5"/>
    <w:pPr>
      <w:spacing w:before="0" w:after="0"/>
    </w:pPr>
  </w:style>
  <w:style w:type="paragraph" w:customStyle="1" w:styleId="BodyTextBold">
    <w:name w:val="Body Text Bold"/>
    <w:basedOn w:val="BodyText"/>
    <w:qFormat/>
    <w:rsid w:val="00164FD5"/>
    <w:rPr>
      <w:b/>
    </w:rPr>
  </w:style>
  <w:style w:type="character" w:styleId="Hyperlink">
    <w:name w:val="Hyperlink"/>
    <w:basedOn w:val="DefaultParagraphFont"/>
    <w:uiPriority w:val="99"/>
    <w:unhideWhenUsed/>
    <w:rsid w:val="00CE7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6536</Characters>
  <Application>Microsoft Office Word</Application>
  <DocSecurity>0</DocSecurity>
  <Lines>186</Lines>
  <Paragraphs>139</Paragraphs>
  <ScaleCrop>false</ScaleCrop>
  <Company>Author-it Software Corporation Ltd.</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AURVTG109 Remove and install vehicle fixed body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2025-03-02T01:19:00Z</dcterms:created>
  <dcterms:modified xsi:type="dcterms:W3CDTF">2025-03-02T01:19:00Z</dcterms:modified>
</cp:coreProperties>
</file>