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565" w:rsidP="009E5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AURVTG102 Remove and install rubber glazed windscreens</w:t>
      </w:r>
      <w:r>
        <w:fldChar w:fldCharType="end"/>
      </w:r>
    </w:p>
    <w:p w:rsidR="009E5565" w:rsidP="009E5565">
      <w:pPr>
        <w:pStyle w:val="Version"/>
        <w:sectPr w:rsidSect="00E87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0DA" w:rsidP="00E870DA">
      <w:pPr>
        <w:pStyle w:val="SuperHeading"/>
      </w:pPr>
      <w:r w:rsidRPr="00E870DA">
        <w:t>AURVTG102 Remove and install rubber glazed windscreens</w:t>
      </w:r>
    </w:p>
    <w:p w:rsidR="00000000" w:rsidRPr="00E870DA" w:rsidP="00E870DA">
      <w:pPr>
        <w:pStyle w:val="Heading1"/>
      </w:pPr>
      <w:bookmarkStart w:id="1" w:name="O_1112907"/>
      <w:bookmarkEnd w:id="1"/>
      <w:r w:rsidRPr="00E870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BodyText"/>
            </w:pPr>
            <w:r w:rsidRPr="00E870D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rPr>
                <w:rStyle w:val="SpecialBold"/>
              </w:rPr>
              <w:t>Comments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BodyText"/>
            </w:pPr>
            <w:r w:rsidRPr="00E870DA">
              <w:t>This version first released with AUR Automotive Retail, Service and Repair Training Package Version 6.0</w:t>
            </w:r>
          </w:p>
        </w:tc>
      </w:tr>
    </w:tbl>
    <w:p w:rsidR="00000000" w:rsidRPr="00E870DA" w:rsidP="00E870DA">
      <w:pPr>
        <w:pStyle w:val="BodyText"/>
      </w:pPr>
    </w:p>
    <w:p w:rsidR="00000000" w:rsidRPr="00E870DA" w:rsidP="00E870DA">
      <w:pPr>
        <w:pStyle w:val="AllowPageBreak"/>
      </w:pPr>
    </w:p>
    <w:p w:rsidR="00000000" w:rsidRPr="00E870DA" w:rsidP="00E870DA">
      <w:pPr>
        <w:pStyle w:val="Heading1"/>
      </w:pPr>
      <w:bookmarkStart w:id="2" w:name="O_1112914"/>
      <w:bookmarkEnd w:id="2"/>
      <w:r w:rsidRPr="00E870DA">
        <w:t>Application</w:t>
      </w:r>
    </w:p>
    <w:p w:rsidR="00000000" w:rsidRPr="00E870DA" w:rsidP="009E5565">
      <w:pPr>
        <w:pStyle w:val="BodyText"/>
      </w:pPr>
      <w:r w:rsidRPr="00E870DA">
        <w:t>This unit describes the skills and knowledge require</w:t>
      </w:r>
      <w:r w:rsidRPr="00E870DA">
        <w:t xml:space="preserve">d to remove and install rubber glazed windscreens on a range of vehicles. The unit involves preparing for the task, selecting and using specialist tools and equipment according to removal and installation procedures, applying rubber sealants and adhesives </w:t>
      </w:r>
      <w:r w:rsidRPr="00E870DA">
        <w:t>according to manufacturer specifications, cleaning and finishing the windscreen, and completing workplace processes and documentation.</w:t>
      </w:r>
    </w:p>
    <w:p w:rsidR="00000000" w:rsidRPr="00E870DA" w:rsidP="009E5565">
      <w:pPr>
        <w:pStyle w:val="BodyText"/>
      </w:pPr>
      <w:r w:rsidRPr="00E870DA">
        <w:t>The unit applies to those who work in the automotive glazing service and repair industry.</w:t>
      </w:r>
    </w:p>
    <w:p w:rsidR="00000000" w:rsidRPr="00E870DA" w:rsidP="009E5565">
      <w:pPr>
        <w:pStyle w:val="BodyText"/>
      </w:pPr>
      <w:r w:rsidRPr="00E870DA">
        <w:t>No licensing, legislative, regu</w:t>
      </w:r>
      <w:r w:rsidRPr="00E870DA">
        <w:t>latory or certification requirements apply to this unit at the time of publication.</w:t>
      </w:r>
    </w:p>
    <w:p w:rsidR="00000000" w:rsidRPr="00E870DA" w:rsidP="00E870DA">
      <w:pPr>
        <w:pStyle w:val="Heading1"/>
      </w:pPr>
      <w:bookmarkStart w:id="3" w:name="O_1112912"/>
      <w:bookmarkEnd w:id="3"/>
      <w:r w:rsidRPr="00E870DA">
        <w:t>Unit Sector</w:t>
      </w:r>
    </w:p>
    <w:p w:rsidR="00000000" w:rsidRPr="00E870DA" w:rsidP="009E5565">
      <w:pPr>
        <w:pStyle w:val="BodyText"/>
      </w:pPr>
      <w:r w:rsidRPr="00E870DA">
        <w:t>Vehicle Body Technical – Glazing</w:t>
      </w:r>
    </w:p>
    <w:p w:rsidR="00000000" w:rsidRPr="00E870DA" w:rsidP="00E870DA">
      <w:pPr>
        <w:pStyle w:val="Heading1"/>
      </w:pPr>
      <w:bookmarkStart w:id="4" w:name="O_1112911"/>
      <w:bookmarkEnd w:id="4"/>
      <w:r w:rsidRPr="00E870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BodyText"/>
            </w:pPr>
            <w:r w:rsidRPr="00E870DA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rPr>
                <w:rStyle w:val="SpecialBold"/>
              </w:rPr>
              <w:t>PERFORMANCE CRITERIA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BodyText"/>
            </w:pPr>
            <w:r w:rsidRPr="00E870D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List"/>
              <w:rPr>
                <w:lang w:val="en-NZ"/>
              </w:rPr>
            </w:pPr>
            <w:r w:rsidRPr="00E870DA">
              <w:t>1. Prepare to remove and install rubber glazed windscreen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List"/>
            </w:pPr>
            <w:r w:rsidRPr="00E870DA">
              <w:t xml:space="preserve">1.1 Identify job requirements from workplace instructions </w:t>
            </w:r>
          </w:p>
          <w:p w:rsidR="00000000" w:rsidRPr="00E870DA" w:rsidP="00E870DA">
            <w:pPr>
              <w:pStyle w:val="List"/>
            </w:pPr>
            <w:r w:rsidRPr="00E870DA">
              <w:t>1.2 Identify required information for repair activity</w:t>
            </w:r>
          </w:p>
          <w:p w:rsidR="00000000" w:rsidRPr="00E870DA" w:rsidP="00E870DA">
            <w:pPr>
              <w:pStyle w:val="List"/>
            </w:pPr>
            <w:r w:rsidRPr="00E870DA">
              <w:t xml:space="preserve">1.3 Identify hazards associated with the work, assess potential risks and implement control measures in line with workplace policies and procedures </w:t>
            </w:r>
          </w:p>
          <w:p w:rsidR="00000000" w:rsidP="00E870DA">
            <w:pPr>
              <w:pStyle w:val="List"/>
              <w:rPr>
                <w:lang w:val="en-NZ"/>
              </w:rPr>
            </w:pPr>
            <w:r w:rsidRPr="00E870DA">
              <w:t xml:space="preserve">1.4 Identify tools, equipment and materials required </w:t>
            </w:r>
            <w:r w:rsidRPr="00E870DA">
              <w:t>for repair activity and establish serviceability according to workplace procedures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List"/>
              <w:rPr>
                <w:lang w:val="en-NZ"/>
              </w:rPr>
            </w:pPr>
            <w:r w:rsidRPr="00E870DA">
              <w:t>2. Carry out removal and installation activities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List"/>
            </w:pPr>
            <w:r w:rsidRPr="00E870DA">
              <w:t>2.1 Remove windscreen according to workplace procedures</w:t>
            </w:r>
          </w:p>
          <w:p w:rsidR="00000000" w:rsidRPr="00E870DA" w:rsidP="00E870DA">
            <w:pPr>
              <w:pStyle w:val="List"/>
            </w:pPr>
            <w:r w:rsidRPr="00E870DA">
              <w:t xml:space="preserve">2.2 Install, seal, and finish replacement windscreen according to </w:t>
            </w:r>
            <w:r w:rsidRPr="00E870DA">
              <w:t>workplace procedures, manufacturer specifications and workplace health and safety and environmental requirements</w:t>
            </w:r>
          </w:p>
          <w:p w:rsidR="00000000" w:rsidP="00E870DA">
            <w:pPr>
              <w:pStyle w:val="List"/>
              <w:rPr>
                <w:lang w:val="en-NZ"/>
              </w:rPr>
            </w:pPr>
            <w:r w:rsidRPr="00E870DA">
              <w:t>2.3 Cure adhesive according to adhesive manufacturer specifications and timel</w:t>
            </w:r>
            <w:r w:rsidRPr="00E870DA">
              <w:t>ines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List"/>
              <w:rPr>
                <w:lang w:val="en-NZ"/>
              </w:rPr>
            </w:pPr>
            <w:r w:rsidRPr="00E870DA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List"/>
            </w:pPr>
            <w:r w:rsidRPr="00E870DA">
              <w:t xml:space="preserve">3.1 Conduct final inspection according to workplace procedures and confirm vehicle is ready for use </w:t>
            </w:r>
          </w:p>
          <w:p w:rsidR="00000000" w:rsidRPr="00E870DA" w:rsidP="00E870DA">
            <w:pPr>
              <w:pStyle w:val="List"/>
            </w:pPr>
            <w:r w:rsidRPr="00E870DA">
              <w:t>3.2 Clear work area and dispose of or recycle materials according to workplace procedures</w:t>
            </w:r>
          </w:p>
          <w:p w:rsidR="00000000" w:rsidRPr="00E870DA" w:rsidP="00E870DA">
            <w:pPr>
              <w:pStyle w:val="List"/>
            </w:pPr>
            <w:r w:rsidRPr="00E870DA">
              <w:t>3.3 Complete documentation accor</w:t>
            </w:r>
            <w:r w:rsidRPr="00E870DA">
              <w:t>ding to workplace procedures</w:t>
            </w:r>
          </w:p>
        </w:tc>
      </w:tr>
    </w:tbl>
    <w:p w:rsidR="00000000" w:rsidRPr="00E870DA" w:rsidP="00E870DA">
      <w:pPr>
        <w:pStyle w:val="BodyText"/>
      </w:pPr>
    </w:p>
    <w:p w:rsidR="00000000" w:rsidRPr="00E870DA" w:rsidP="00E870DA">
      <w:pPr>
        <w:pStyle w:val="AllowPageBreak"/>
      </w:pPr>
    </w:p>
    <w:p w:rsidR="00000000" w:rsidRPr="00E870DA" w:rsidP="00E870DA">
      <w:pPr>
        <w:pStyle w:val="Heading1"/>
      </w:pPr>
      <w:bookmarkStart w:id="5" w:name="O_1112910"/>
      <w:bookmarkEnd w:id="5"/>
      <w:r w:rsidRPr="00E870DA">
        <w:t>Foundation Skills</w:t>
      </w:r>
    </w:p>
    <w:p w:rsidR="00000000" w:rsidRPr="009E5565" w:rsidP="009E5565">
      <w:pPr>
        <w:pStyle w:val="BodyText"/>
        <w:rPr>
          <w:i/>
        </w:rPr>
      </w:pPr>
      <w:r w:rsidRPr="009E556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BodyText"/>
            </w:pPr>
            <w:r w:rsidRPr="00E870D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rPr>
                <w:rStyle w:val="SpecialBold"/>
              </w:rPr>
              <w:t>DESCRIPTION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70DA">
            <w:pPr>
              <w:pStyle w:val="ListBullet"/>
              <w:rPr>
                <w:lang w:val="en-NZ"/>
              </w:rPr>
            </w:pPr>
            <w:r w:rsidRPr="00E870DA">
              <w:t>Locates required sources of information efficiently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70DA">
            <w:pPr>
              <w:pStyle w:val="ListBullet"/>
              <w:rPr>
                <w:lang w:val="en-NZ"/>
              </w:rPr>
            </w:pPr>
            <w:r w:rsidRPr="00E870DA">
              <w:t>Organises and interprets technical information from workplace procedures, manufacturer procedures and manufacturer specifications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70DA" w:rsidP="00E870DA">
            <w:pPr>
              <w:pStyle w:val="ListBullet"/>
            </w:pPr>
            <w:r w:rsidRPr="00E870DA">
              <w:t>Clarifies instructions and procedures</w:t>
            </w:r>
          </w:p>
          <w:p w:rsidR="00000000" w:rsidP="00E870DA">
            <w:pPr>
              <w:pStyle w:val="ListBullet"/>
              <w:rPr>
                <w:lang w:val="en-NZ"/>
              </w:rPr>
            </w:pPr>
            <w:r w:rsidRPr="00E870DA">
              <w:t>Clearly reports quality issues and job outcomes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70DA">
            <w:pPr>
              <w:pStyle w:val="ListBullet"/>
              <w:rPr>
                <w:lang w:val="en-NZ"/>
              </w:rPr>
            </w:pPr>
            <w:r w:rsidRPr="00E870DA">
              <w:t xml:space="preserve">Interprets numerical information in specifications, and records it 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70DA" w:rsidP="00E870DA">
            <w:pPr>
              <w:pStyle w:val="ListBullet"/>
            </w:pPr>
            <w:r w:rsidRPr="00E870DA">
              <w:t>Plans own work requirements</w:t>
            </w:r>
          </w:p>
          <w:p w:rsidR="00000000" w:rsidRPr="00E870DA" w:rsidP="00E870DA">
            <w:pPr>
              <w:pStyle w:val="ListBullet"/>
            </w:pPr>
            <w:r w:rsidRPr="00E870DA">
              <w:t>Prioritises actions to achieve required outcomes and minimise waste</w:t>
            </w:r>
          </w:p>
          <w:p w:rsidR="00000000" w:rsidP="00E870DA">
            <w:pPr>
              <w:pStyle w:val="ListBullet"/>
              <w:rPr>
                <w:lang w:val="en-NZ"/>
              </w:rPr>
            </w:pPr>
            <w:r w:rsidRPr="00E870DA">
              <w:t>Ensur</w:t>
            </w:r>
            <w:r w:rsidRPr="00E870DA">
              <w:t>es tasks are completed within workplace timeframes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70DA" w:rsidP="00E870DA">
            <w:pPr>
              <w:pStyle w:val="ListBullet"/>
            </w:pPr>
            <w:r w:rsidRPr="00E870DA">
              <w:t>Uses specialised equipment</w:t>
            </w:r>
          </w:p>
        </w:tc>
      </w:tr>
    </w:tbl>
    <w:p w:rsidR="00000000" w:rsidRPr="00E870DA" w:rsidP="00E870DA">
      <w:pPr>
        <w:pStyle w:val="BodyText"/>
      </w:pPr>
    </w:p>
    <w:p w:rsidR="00000000" w:rsidRPr="00E870DA" w:rsidP="00E870DA">
      <w:pPr>
        <w:pStyle w:val="AllowPageBreak"/>
      </w:pPr>
    </w:p>
    <w:p w:rsidR="00000000" w:rsidRPr="00E870DA" w:rsidP="00E870DA">
      <w:pPr>
        <w:pStyle w:val="Heading1"/>
      </w:pPr>
      <w:bookmarkStart w:id="6" w:name="O_1112908"/>
      <w:bookmarkEnd w:id="6"/>
      <w:r w:rsidRPr="00E870DA">
        <w:t>Unit Mapping Information</w:t>
      </w:r>
    </w:p>
    <w:p w:rsidR="00000000" w:rsidRPr="00E870DA" w:rsidP="009E5565">
      <w:pPr>
        <w:pStyle w:val="BodyText"/>
      </w:pPr>
      <w:r w:rsidRPr="00E870DA">
        <w:t>Supersedes and is equivalent to AURVTG002 Remove and install rubber glazed windscreens.</w:t>
      </w:r>
    </w:p>
    <w:p w:rsidR="00000000" w:rsidRPr="00E870DA" w:rsidP="00E870DA">
      <w:pPr>
        <w:pStyle w:val="Heading1"/>
      </w:pPr>
      <w:bookmarkStart w:id="7" w:name="O_1112901"/>
      <w:bookmarkEnd w:id="7"/>
      <w:r w:rsidRPr="00E870DA">
        <w:t>Links</w:t>
      </w:r>
    </w:p>
    <w:p w:rsidR="00000000" w:rsidRPr="00E870DA" w:rsidP="009E5565">
      <w:pPr>
        <w:pStyle w:val="BodyText"/>
      </w:pPr>
      <w:r w:rsidRPr="00E870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40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870DA" w:rsidP="009E5565">
      <w:pPr>
        <w:pStyle w:val="BodyText"/>
        <w:sectPr w:rsidSect="00E870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70DA" w:rsidP="00E870DA">
      <w:pPr>
        <w:pStyle w:val="SuperHeading"/>
      </w:pPr>
      <w:r w:rsidRPr="00E870DA">
        <w:t>Assessment Requirements for AURVTG102 Remove and install rubber g</w:t>
      </w:r>
      <w:r w:rsidRPr="00E870DA">
        <w:t>lazed windscreens</w:t>
      </w:r>
    </w:p>
    <w:p w:rsidR="00000000" w:rsidRPr="00E870DA" w:rsidP="00E870DA">
      <w:pPr>
        <w:pStyle w:val="Heading1"/>
      </w:pPr>
      <w:bookmarkStart w:id="8" w:name="O_1112903"/>
      <w:bookmarkEnd w:id="8"/>
      <w:r w:rsidRPr="00E870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BodyText"/>
            </w:pPr>
            <w:r w:rsidRPr="00E870D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rPr>
                <w:rStyle w:val="SpecialBold"/>
              </w:rPr>
              <w:t>Comments</w:t>
            </w:r>
          </w:p>
        </w:tc>
      </w:tr>
      <w:tr w:rsidTr="00E87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0DA">
            <w:pPr>
              <w:pStyle w:val="BodyText"/>
              <w:rPr>
                <w:lang w:val="en-NZ"/>
              </w:rPr>
            </w:pPr>
            <w:r w:rsidRPr="00E870D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0DA" w:rsidP="00E870DA">
            <w:pPr>
              <w:pStyle w:val="BodyText"/>
            </w:pPr>
            <w:r w:rsidRPr="00E870DA">
              <w:t>This version first released with AUR Automotive Retail, Service and Repair Training Package Version 6.0</w:t>
            </w:r>
          </w:p>
        </w:tc>
      </w:tr>
    </w:tbl>
    <w:p w:rsidR="00000000" w:rsidRPr="00E870DA" w:rsidP="00E870DA">
      <w:pPr>
        <w:pStyle w:val="BodyText"/>
      </w:pPr>
    </w:p>
    <w:p w:rsidR="00000000" w:rsidRPr="00E870DA" w:rsidP="00E870DA">
      <w:pPr>
        <w:pStyle w:val="AllowPageBreak"/>
      </w:pPr>
    </w:p>
    <w:p w:rsidR="00000000" w:rsidRPr="00E870DA" w:rsidP="00E870DA">
      <w:pPr>
        <w:pStyle w:val="Heading1"/>
      </w:pPr>
      <w:bookmarkStart w:id="9" w:name="O_1112906"/>
      <w:bookmarkEnd w:id="9"/>
      <w:r w:rsidRPr="00E870DA">
        <w:t>Performance Evidence</w:t>
      </w:r>
    </w:p>
    <w:p w:rsidR="00000000" w:rsidRPr="00E870DA" w:rsidP="009E5565">
      <w:pPr>
        <w:pStyle w:val="BodyText"/>
      </w:pPr>
      <w:r w:rsidRPr="00E870DA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E870DA" w:rsidP="00E870DA">
      <w:pPr>
        <w:pStyle w:val="ListBullet"/>
      </w:pPr>
      <w:r w:rsidRPr="00E870DA">
        <w:t>remove and install rubber glazed windscreens on at least two differe</w:t>
      </w:r>
      <w:r w:rsidRPr="00E870DA">
        <w:t>nt vehicles.</w:t>
      </w:r>
    </w:p>
    <w:p w:rsidR="00000000" w:rsidRPr="00E870DA" w:rsidP="00E870DA">
      <w:pPr>
        <w:pStyle w:val="AllowPageBreak"/>
      </w:pPr>
    </w:p>
    <w:p w:rsidR="00000000" w:rsidRPr="00E870DA" w:rsidP="00E870DA">
      <w:pPr>
        <w:pStyle w:val="Heading1"/>
      </w:pPr>
      <w:bookmarkStart w:id="10" w:name="O_1112905"/>
      <w:bookmarkEnd w:id="10"/>
      <w:r w:rsidRPr="00E870DA">
        <w:t>Knowledge Evidence</w:t>
      </w:r>
    </w:p>
    <w:p w:rsidR="00000000" w:rsidRPr="00E870DA" w:rsidP="009E5565">
      <w:pPr>
        <w:pStyle w:val="BodyText"/>
      </w:pPr>
      <w:r w:rsidRPr="00E870DA">
        <w:t>The candidate must be able to demonstrate knowledge to complete the tasks outlined in the elements, performance criteria and foundation skills of this unit, including knowledge of:</w:t>
      </w:r>
    </w:p>
    <w:p w:rsidR="00000000" w:rsidRPr="00E870DA" w:rsidP="00E870DA">
      <w:pPr>
        <w:pStyle w:val="ListBullet"/>
      </w:pPr>
      <w:r w:rsidRPr="00E870DA">
        <w:t>methods to locate and i</w:t>
      </w:r>
      <w:r w:rsidRPr="00E870DA">
        <w:t>nterpret information required to remove and install rubber windscreens, including:</w:t>
      </w:r>
    </w:p>
    <w:p w:rsidR="00000000" w:rsidRPr="00E870DA" w:rsidP="00E870DA">
      <w:pPr>
        <w:pStyle w:val="ListBullet2"/>
      </w:pPr>
      <w:r w:rsidRPr="00E870DA">
        <w:t>safety data sheets (SDS) for sealants and adhesives</w:t>
      </w:r>
    </w:p>
    <w:p w:rsidR="00000000" w:rsidRPr="00E870DA" w:rsidP="00E870DA">
      <w:pPr>
        <w:pStyle w:val="ListBullet2"/>
      </w:pPr>
      <w:r w:rsidRPr="00E870DA">
        <w:t>manufacturer’s specifications or equivalent documentation</w:t>
      </w:r>
    </w:p>
    <w:p w:rsidR="00000000" w:rsidRPr="00E870DA" w:rsidP="00E870DA">
      <w:pPr>
        <w:pStyle w:val="ListBullet"/>
      </w:pPr>
      <w:r w:rsidRPr="00E870DA">
        <w:t>workplace procedures required to remove and install rubber wi</w:t>
      </w:r>
      <w:r w:rsidRPr="00E870DA">
        <w:t>ndscreens including:</w:t>
      </w:r>
    </w:p>
    <w:p w:rsidR="00000000" w:rsidRPr="00E870DA" w:rsidP="00E870DA">
      <w:pPr>
        <w:pStyle w:val="ListBullet2"/>
      </w:pPr>
      <w:r w:rsidRPr="00E870DA">
        <w:t xml:space="preserve">establishing the serviceability of tools and equipment </w:t>
      </w:r>
    </w:p>
    <w:p w:rsidR="00000000" w:rsidRPr="00E870DA" w:rsidP="00E870DA">
      <w:pPr>
        <w:pStyle w:val="ListBullet2"/>
      </w:pPr>
      <w:r w:rsidRPr="00E870DA">
        <w:t>documentation procedures</w:t>
      </w:r>
    </w:p>
    <w:p w:rsidR="00000000" w:rsidRPr="00E870DA" w:rsidP="00E870DA">
      <w:pPr>
        <w:pStyle w:val="ListBullet2"/>
      </w:pPr>
      <w:r w:rsidRPr="00E870DA">
        <w:t>housekeeping procedures including:</w:t>
      </w:r>
    </w:p>
    <w:p w:rsidR="00000000" w:rsidRPr="00E870DA" w:rsidP="00E870DA">
      <w:pPr>
        <w:pStyle w:val="ListBullet3"/>
      </w:pPr>
      <w:r w:rsidRPr="00E870DA">
        <w:t>examination of tools and equipment</w:t>
      </w:r>
    </w:p>
    <w:p w:rsidR="00000000" w:rsidRPr="00E870DA" w:rsidP="00E870DA">
      <w:pPr>
        <w:pStyle w:val="ListBullet3"/>
      </w:pPr>
      <w:r w:rsidRPr="00E870DA">
        <w:t>storage of equipment</w:t>
      </w:r>
    </w:p>
    <w:p w:rsidR="00000000" w:rsidRPr="00E870DA" w:rsidP="00E870DA">
      <w:pPr>
        <w:pStyle w:val="ListBullet3"/>
      </w:pPr>
      <w:r w:rsidRPr="00E870DA">
        <w:t>identification, tagging and isolation of faulty equipment</w:t>
      </w:r>
    </w:p>
    <w:p w:rsidR="00000000" w:rsidRPr="00E870DA" w:rsidP="00E870DA">
      <w:pPr>
        <w:pStyle w:val="ListBullet3"/>
      </w:pPr>
      <w:r w:rsidRPr="00E870DA">
        <w:t>disposal of excess materials</w:t>
      </w:r>
    </w:p>
    <w:p w:rsidR="00000000" w:rsidRPr="00E870DA" w:rsidP="00E870DA">
      <w:pPr>
        <w:pStyle w:val="ListBullet3"/>
      </w:pPr>
      <w:r w:rsidRPr="00E870DA">
        <w:t>recycling procedures</w:t>
      </w:r>
    </w:p>
    <w:p w:rsidR="00000000" w:rsidRPr="00E870DA" w:rsidP="00E870DA">
      <w:pPr>
        <w:pStyle w:val="ListBullet"/>
      </w:pPr>
      <w:r w:rsidRPr="00E870DA">
        <w:t>work health and safety (WHS) requirements relating to removing and installing butyl sealed windscreens, including procedures for:</w:t>
      </w:r>
    </w:p>
    <w:p w:rsidR="00000000" w:rsidRPr="00E870DA" w:rsidP="00E870DA">
      <w:pPr>
        <w:pStyle w:val="ListBullet2"/>
      </w:pPr>
      <w:r w:rsidRPr="00E870DA">
        <w:t>selecting and using personal protective equipment (PPE)</w:t>
      </w:r>
    </w:p>
    <w:p w:rsidR="00000000" w:rsidRPr="00E870DA" w:rsidP="00E870DA">
      <w:pPr>
        <w:pStyle w:val="ListBullet2"/>
      </w:pPr>
      <w:r w:rsidRPr="00E870DA">
        <w:t>material handling and storage</w:t>
      </w:r>
    </w:p>
    <w:p w:rsidR="00000000" w:rsidRPr="00E870DA" w:rsidP="00E870DA">
      <w:pPr>
        <w:pStyle w:val="ListBullet"/>
      </w:pPr>
      <w:r w:rsidRPr="00E870DA">
        <w:t>environmental requirements, including procedures for trapping, storing and disposing of waste materials and chemicals</w:t>
      </w:r>
    </w:p>
    <w:p w:rsidR="00000000" w:rsidRPr="00E870DA" w:rsidP="00E870DA">
      <w:pPr>
        <w:pStyle w:val="ListBullet"/>
      </w:pPr>
      <w:r w:rsidRPr="00E870DA">
        <w:t>removal and installation methods and techniques for rubber glazed windscreens, including:</w:t>
      </w:r>
    </w:p>
    <w:p w:rsidR="00000000" w:rsidRPr="00E870DA" w:rsidP="00E870DA">
      <w:pPr>
        <w:pStyle w:val="ListBullet2"/>
      </w:pPr>
      <w:r w:rsidRPr="00E870DA">
        <w:t xml:space="preserve">type and use of </w:t>
      </w:r>
      <w:r w:rsidRPr="00E870DA">
        <w:t>windscreen specialist tools and equipment</w:t>
      </w:r>
    </w:p>
    <w:p w:rsidR="00000000" w:rsidRPr="00E870DA" w:rsidP="00E870DA">
      <w:pPr>
        <w:pStyle w:val="ListBullet2"/>
      </w:pPr>
      <w:r w:rsidRPr="00E870DA">
        <w:t>windscreen handling techniques</w:t>
      </w:r>
    </w:p>
    <w:p w:rsidR="00000000" w:rsidRPr="00E870DA" w:rsidP="00E870DA">
      <w:pPr>
        <w:pStyle w:val="ListBullet2"/>
      </w:pPr>
      <w:r w:rsidRPr="00E870DA">
        <w:t>removal methods</w:t>
      </w:r>
    </w:p>
    <w:p w:rsidR="00000000" w:rsidRPr="00E870DA" w:rsidP="00E870DA">
      <w:pPr>
        <w:pStyle w:val="ListBullet2"/>
      </w:pPr>
      <w:r w:rsidRPr="00E870DA">
        <w:t>sealing methods</w:t>
      </w:r>
    </w:p>
    <w:p w:rsidR="00000000" w:rsidRPr="00E870DA" w:rsidP="00E870DA">
      <w:pPr>
        <w:pStyle w:val="ListBullet2"/>
      </w:pPr>
      <w:r w:rsidRPr="00E870DA">
        <w:t>cleaning methods</w:t>
      </w:r>
    </w:p>
    <w:p w:rsidR="00000000" w:rsidRPr="00E870DA" w:rsidP="00E870DA">
      <w:pPr>
        <w:pStyle w:val="ListBullet"/>
      </w:pPr>
      <w:r w:rsidRPr="00E870DA">
        <w:t xml:space="preserve">procedures for protecting vehicle and components during windscreen removal and installation </w:t>
      </w:r>
    </w:p>
    <w:p w:rsidR="00000000" w:rsidRPr="00E870DA" w:rsidP="00E870DA">
      <w:pPr>
        <w:pStyle w:val="ListBullet"/>
      </w:pPr>
      <w:r w:rsidRPr="00E870DA">
        <w:t>procedures for final inspection of fitte</w:t>
      </w:r>
      <w:r w:rsidRPr="00E870DA">
        <w:t>d rubber glazed windscreens.</w:t>
      </w:r>
    </w:p>
    <w:p w:rsidR="00000000" w:rsidRPr="00E870DA" w:rsidP="00E870DA">
      <w:pPr>
        <w:pStyle w:val="AllowPageBreak"/>
      </w:pPr>
    </w:p>
    <w:p w:rsidR="00000000" w:rsidRPr="00E870DA" w:rsidP="00E870DA">
      <w:pPr>
        <w:pStyle w:val="Heading1"/>
      </w:pPr>
      <w:bookmarkStart w:id="11" w:name="O_1112904"/>
      <w:bookmarkEnd w:id="11"/>
      <w:r w:rsidRPr="00E870DA">
        <w:t>Assessment Conditions</w:t>
      </w:r>
    </w:p>
    <w:p w:rsidR="00000000" w:rsidRPr="00E870DA" w:rsidP="009E5565">
      <w:pPr>
        <w:pStyle w:val="BodyText"/>
      </w:pPr>
      <w:r w:rsidRPr="00E870DA">
        <w:t>Competency is to be assessed in the workplace or a simulated environment that accurately reflects performance in a real workplace setting.</w:t>
      </w:r>
    </w:p>
    <w:p w:rsidR="00000000" w:rsidRPr="00E870DA" w:rsidP="009E5565">
      <w:pPr>
        <w:pStyle w:val="BodyText"/>
      </w:pPr>
      <w:r w:rsidRPr="00E870DA">
        <w:t>Assessment must include direct observation of task.</w:t>
      </w:r>
    </w:p>
    <w:p w:rsidR="00000000" w:rsidRPr="00E870DA" w:rsidP="009E5565">
      <w:pPr>
        <w:pStyle w:val="BodyText"/>
      </w:pPr>
      <w:r w:rsidRPr="00E870DA">
        <w:t>Where assessment of competency includes third-party evidence, individuals must provide evidence that links them to the rubber glazed windscreens they have removed and installed, e.g. work orders.</w:t>
      </w:r>
    </w:p>
    <w:p w:rsidR="00000000" w:rsidRPr="00E870DA" w:rsidP="009E5565">
      <w:pPr>
        <w:pStyle w:val="BodyText"/>
      </w:pPr>
      <w:r w:rsidRPr="00E870DA">
        <w:t>Assessor</w:t>
      </w:r>
      <w:r w:rsidRPr="00E870DA">
        <w:t>s must verify performance evidence through questioning on skills and knowledge to ensure correct interpretation and application.</w:t>
      </w:r>
    </w:p>
    <w:p w:rsidR="00000000" w:rsidRPr="00E870DA" w:rsidP="009E5565">
      <w:pPr>
        <w:pStyle w:val="BodyText"/>
      </w:pPr>
      <w:r w:rsidRPr="00E870DA">
        <w:t>The following resources must be made available:</w:t>
      </w:r>
    </w:p>
    <w:p w:rsidR="00000000" w:rsidRPr="00E870DA" w:rsidP="00E870DA">
      <w:pPr>
        <w:pStyle w:val="ListBullet"/>
      </w:pPr>
      <w:r w:rsidRPr="00E870DA">
        <w:t>automotive glazing workplace, off-site workplace location or simulated workpla</w:t>
      </w:r>
      <w:r w:rsidRPr="00E870DA">
        <w:t>ce</w:t>
      </w:r>
    </w:p>
    <w:p w:rsidR="00000000" w:rsidRPr="00E870DA" w:rsidP="00E870DA">
      <w:pPr>
        <w:pStyle w:val="ListBullet"/>
      </w:pPr>
      <w:r w:rsidRPr="00E870DA">
        <w:t>workplace instructions</w:t>
      </w:r>
    </w:p>
    <w:p w:rsidR="00000000" w:rsidRPr="00E870DA" w:rsidP="00E870DA">
      <w:pPr>
        <w:pStyle w:val="ListBullet"/>
      </w:pPr>
      <w:r w:rsidRPr="00E870DA">
        <w:t>SDS for sealants and adhesives</w:t>
      </w:r>
    </w:p>
    <w:p w:rsidR="00000000" w:rsidRPr="00E870DA" w:rsidP="00E870DA">
      <w:pPr>
        <w:pStyle w:val="ListBullet"/>
      </w:pPr>
      <w:r w:rsidRPr="00E870DA">
        <w:t>PPE required to remove and install rubber glazed windscreens</w:t>
      </w:r>
    </w:p>
    <w:p w:rsidR="00000000" w:rsidRPr="00E870DA" w:rsidP="00E870DA">
      <w:pPr>
        <w:pStyle w:val="ListBullet"/>
      </w:pPr>
      <w:r w:rsidRPr="00E870DA">
        <w:t>vehicle manufacturer, windscreen supplier, and workplace technical specifications</w:t>
      </w:r>
    </w:p>
    <w:p w:rsidR="00000000" w:rsidRPr="00E870DA" w:rsidP="00E870DA">
      <w:pPr>
        <w:pStyle w:val="ListBullet"/>
      </w:pPr>
      <w:r w:rsidRPr="00E870DA">
        <w:t xml:space="preserve">two different vehicles or frames requiring a windscreen </w:t>
      </w:r>
      <w:r w:rsidRPr="00E870DA">
        <w:t>to be removed and fitted using rubber glazed methods</w:t>
      </w:r>
    </w:p>
    <w:p w:rsidR="00000000" w:rsidRPr="00E870DA" w:rsidP="00E870DA">
      <w:pPr>
        <w:pStyle w:val="ListBullet"/>
      </w:pPr>
      <w:r w:rsidRPr="00E870DA">
        <w:t>vehicle protection covers</w:t>
      </w:r>
    </w:p>
    <w:p w:rsidR="00000000" w:rsidRPr="00E870DA" w:rsidP="00E870DA">
      <w:pPr>
        <w:pStyle w:val="ListBullet"/>
      </w:pPr>
      <w:r w:rsidRPr="00E870DA">
        <w:t>glass cleaning materials</w:t>
      </w:r>
    </w:p>
    <w:p w:rsidR="00000000" w:rsidRPr="00E870DA" w:rsidP="00E870DA">
      <w:pPr>
        <w:pStyle w:val="ListBullet"/>
      </w:pPr>
      <w:r w:rsidRPr="00E870DA">
        <w:t>tools, equipment and materials appropriate for removing and installing rubber glazed windscreens.</w:t>
      </w:r>
    </w:p>
    <w:p w:rsidR="00000000" w:rsidRPr="00E870DA" w:rsidP="00E870DA">
      <w:pPr>
        <w:pStyle w:val="List"/>
      </w:pPr>
    </w:p>
    <w:p w:rsidR="00000000" w:rsidRPr="00E870DA" w:rsidP="009E5565">
      <w:pPr>
        <w:pStyle w:val="BodyText"/>
      </w:pPr>
      <w:r w:rsidRPr="00E870DA">
        <w:t xml:space="preserve">Assessors of this unit must satisfy the requirements </w:t>
      </w:r>
      <w:r w:rsidRPr="00E870DA">
        <w:t>for assessors in applicable vocational education and training legislation, frameworks and/or standards.</w:t>
      </w:r>
    </w:p>
    <w:p w:rsidR="00000000" w:rsidRPr="00E870DA" w:rsidP="00E870DA">
      <w:pPr>
        <w:pStyle w:val="Heading1"/>
      </w:pPr>
      <w:bookmarkStart w:id="12" w:name="O_1112902"/>
      <w:bookmarkEnd w:id="12"/>
      <w:r w:rsidRPr="00E870DA">
        <w:t>Links</w:t>
      </w:r>
    </w:p>
    <w:p w:rsidR="00000000" w:rsidRPr="00E870DA" w:rsidP="009E5565">
      <w:pPr>
        <w:pStyle w:val="BodyText"/>
      </w:pPr>
      <w:r w:rsidRPr="00E870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40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870DA" w:rsidP="00E870DA"/>
    <w:sectPr w:rsidSect="00E870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DA" w:rsidRPr="009E5565" w:rsidP="009E5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65" w:rsidP="00E87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565" w:rsidP="00E87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E5565" w:rsidP="00E870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DA" w:rsidP="00E87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5565">
      <w:t>Approved</w:t>
    </w:r>
    <w:r w:rsidR="009E55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55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5565">
      <w:rPr>
        <w:noProof/>
      </w:rPr>
      <w:t>4</w:t>
    </w:r>
    <w:r>
      <w:rPr>
        <w:noProof/>
      </w:rPr>
      <w:fldChar w:fldCharType="end"/>
    </w:r>
  </w:p>
  <w:p w:rsidR="00E870DA" w:rsidP="00E87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55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5565">
      <w:t>Mining and Automotive Skills Alliance</w:t>
    </w:r>
    <w:r w:rsidR="009E5565">
      <w:fldChar w:fldCharType="end"/>
    </w:r>
  </w:p>
  <w:p w:rsidR="00E870DA" w:rsidP="00E87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0DA" w:rsidRPr="009E5565" w:rsidP="009E5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65" w:rsidRPr="002D2AF8" w:rsidP="00E87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AURVTG102 Remove and install rubber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5565" w:rsidP="00E870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0DA" w:rsidRPr="002D2AF8" w:rsidP="00E87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5565">
      <w:t>AURVTG102 Remove and install rubber glazed windscreens</w:t>
    </w:r>
    <w:r w:rsidR="009E55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5565">
      <w:rPr>
        <w:noProof/>
      </w:rPr>
      <w:t>2 March 2025</w:t>
    </w:r>
    <w:r>
      <w:fldChar w:fldCharType="end"/>
    </w:r>
  </w:p>
  <w:p w:rsidR="00E870DA" w:rsidP="00E87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5C6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EDF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86C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0DA"/>
  </w:style>
  <w:style w:type="character" w:customStyle="1" w:styleId="Heading1Char">
    <w:name w:val="Heading 1 Char"/>
    <w:basedOn w:val="DefaultParagraphFont"/>
    <w:link w:val="Heading1"/>
    <w:rsid w:val="00E87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0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0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0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0DA"/>
    <w:rPr>
      <w:b/>
      <w:spacing w:val="0"/>
    </w:rPr>
  </w:style>
  <w:style w:type="paragraph" w:styleId="ListBullet2">
    <w:name w:val="List Bullet 2"/>
    <w:basedOn w:val="List2"/>
    <w:rsid w:val="00E870D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70DA"/>
    <w:rPr>
      <w:i/>
    </w:rPr>
  </w:style>
  <w:style w:type="paragraph" w:customStyle="1" w:styleId="SuperHeading">
    <w:name w:val="SuperHeading"/>
    <w:basedOn w:val="Normal"/>
    <w:rsid w:val="00E87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70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7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0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7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0DA"/>
  </w:style>
  <w:style w:type="paragraph" w:styleId="TableofFigures">
    <w:name w:val="table of figures"/>
    <w:basedOn w:val="Normal"/>
    <w:next w:val="Normal"/>
    <w:semiHidden/>
    <w:rsid w:val="00E87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0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70DA"/>
    <w:rPr>
      <w:rFonts w:ascii="Wingdings" w:hAnsi="Wingdings"/>
    </w:rPr>
  </w:style>
  <w:style w:type="paragraph" w:customStyle="1" w:styleId="TableHeading">
    <w:name w:val="Table Heading"/>
    <w:basedOn w:val="HeadingBase"/>
    <w:rsid w:val="00E87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0DA"/>
    <w:rPr>
      <w:color w:val="0033CC"/>
      <w:u w:val="none"/>
    </w:rPr>
  </w:style>
  <w:style w:type="paragraph" w:customStyle="1" w:styleId="BodyTextRight">
    <w:name w:val="Body Text Right"/>
    <w:basedOn w:val="BodyText"/>
    <w:rsid w:val="00E87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0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0DA"/>
    <w:rPr>
      <w:sz w:val="32"/>
    </w:rPr>
  </w:style>
  <w:style w:type="paragraph" w:customStyle="1" w:styleId="HeadingProcedure">
    <w:name w:val="Heading Procedure"/>
    <w:basedOn w:val="HeadingBase"/>
    <w:next w:val="Normal"/>
    <w:rsid w:val="00E87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0DA"/>
    <w:pPr>
      <w:spacing w:before="60" w:after="60"/>
    </w:pPr>
  </w:style>
  <w:style w:type="paragraph" w:styleId="ListContinue">
    <w:name w:val="List Continue"/>
    <w:basedOn w:val="List"/>
    <w:rsid w:val="00E870DA"/>
    <w:pPr>
      <w:ind w:firstLine="0"/>
    </w:pPr>
  </w:style>
  <w:style w:type="paragraph" w:customStyle="1" w:styleId="ListNote">
    <w:name w:val="List Note"/>
    <w:basedOn w:val="List"/>
    <w:rsid w:val="00E87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0DA"/>
    <w:rPr>
      <w:rFonts w:ascii="Courier New" w:hAnsi="Courier New"/>
    </w:rPr>
  </w:style>
  <w:style w:type="paragraph" w:customStyle="1" w:styleId="NoteBullet">
    <w:name w:val="Note Bullet"/>
    <w:basedOn w:val="Note"/>
    <w:rsid w:val="00E87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0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7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0DA"/>
    <w:rPr>
      <w:b/>
      <w:smallCaps/>
    </w:rPr>
  </w:style>
  <w:style w:type="paragraph" w:customStyle="1" w:styleId="TableListNumber">
    <w:name w:val="Table List Number"/>
    <w:basedOn w:val="ListNumber"/>
    <w:rsid w:val="00E87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0DA"/>
    <w:pPr>
      <w:numPr>
        <w:numId w:val="10"/>
      </w:numPr>
    </w:pPr>
  </w:style>
  <w:style w:type="paragraph" w:customStyle="1" w:styleId="ListAlpha2">
    <w:name w:val="List Alpha 2"/>
    <w:basedOn w:val="List2"/>
    <w:rsid w:val="00E870DA"/>
    <w:pPr>
      <w:numPr>
        <w:numId w:val="9"/>
      </w:numPr>
    </w:pPr>
  </w:style>
  <w:style w:type="paragraph" w:styleId="List2">
    <w:name w:val="List 2"/>
    <w:basedOn w:val="BodyText"/>
    <w:rsid w:val="00E87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0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70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70DA"/>
    <w:pPr>
      <w:numPr>
        <w:numId w:val="5"/>
      </w:numPr>
    </w:pPr>
  </w:style>
  <w:style w:type="paragraph" w:styleId="ListContinue2">
    <w:name w:val="List Continue 2"/>
    <w:basedOn w:val="List2"/>
    <w:rsid w:val="00E870DA"/>
    <w:pPr>
      <w:ind w:firstLine="0"/>
    </w:pPr>
  </w:style>
  <w:style w:type="paragraph" w:styleId="ListContinue3">
    <w:name w:val="List Continue 3"/>
    <w:basedOn w:val="List3"/>
    <w:rsid w:val="00E870DA"/>
    <w:pPr>
      <w:ind w:left="1021" w:firstLine="0"/>
    </w:pPr>
  </w:style>
  <w:style w:type="paragraph" w:styleId="ListContinue4">
    <w:name w:val="List Continue 4"/>
    <w:basedOn w:val="List4"/>
    <w:rsid w:val="00E870DA"/>
    <w:pPr>
      <w:ind w:firstLine="0"/>
    </w:pPr>
  </w:style>
  <w:style w:type="paragraph" w:styleId="ListContinue5">
    <w:name w:val="List Continue 5"/>
    <w:basedOn w:val="List5"/>
    <w:rsid w:val="00E870DA"/>
    <w:pPr>
      <w:ind w:firstLine="0"/>
    </w:pPr>
  </w:style>
  <w:style w:type="paragraph" w:styleId="ListNumber3">
    <w:name w:val="List Number 3"/>
    <w:basedOn w:val="List3"/>
    <w:rsid w:val="00E870DA"/>
    <w:pPr>
      <w:numPr>
        <w:numId w:val="6"/>
      </w:numPr>
    </w:pPr>
  </w:style>
  <w:style w:type="paragraph" w:styleId="ListNumber4">
    <w:name w:val="List Number 4"/>
    <w:basedOn w:val="List4"/>
    <w:rsid w:val="00E870DA"/>
    <w:pPr>
      <w:numPr>
        <w:numId w:val="7"/>
      </w:numPr>
    </w:pPr>
  </w:style>
  <w:style w:type="paragraph" w:styleId="ListNumber5">
    <w:name w:val="List Number 5"/>
    <w:basedOn w:val="List5"/>
    <w:rsid w:val="00E870DA"/>
    <w:pPr>
      <w:numPr>
        <w:numId w:val="8"/>
      </w:numPr>
    </w:pPr>
  </w:style>
  <w:style w:type="paragraph" w:styleId="BlockText">
    <w:name w:val="Block Text"/>
    <w:basedOn w:val="Normal"/>
    <w:rsid w:val="00E87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0DA"/>
    <w:rPr>
      <w:sz w:val="16"/>
      <w:vertAlign w:val="superscript"/>
    </w:rPr>
  </w:style>
  <w:style w:type="character" w:customStyle="1" w:styleId="Symbols">
    <w:name w:val="Symbols"/>
    <w:basedOn w:val="DefaultParagraphFont"/>
    <w:rsid w:val="00E870DA"/>
    <w:rPr>
      <w:rFonts w:ascii="Symbol" w:hAnsi="Symbol"/>
    </w:rPr>
  </w:style>
  <w:style w:type="character" w:customStyle="1" w:styleId="MenuOptions">
    <w:name w:val="Menu Options"/>
    <w:basedOn w:val="DefaultParagraphFont"/>
    <w:rsid w:val="00E87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0DA"/>
    <w:rPr>
      <w:b/>
    </w:rPr>
  </w:style>
  <w:style w:type="character" w:customStyle="1" w:styleId="Underlined">
    <w:name w:val="Underlined"/>
    <w:basedOn w:val="DefaultParagraphFont"/>
    <w:rsid w:val="00E870DA"/>
    <w:rPr>
      <w:u w:val="single"/>
    </w:rPr>
  </w:style>
  <w:style w:type="paragraph" w:customStyle="1" w:styleId="TableBodyTextRight">
    <w:name w:val="Table Body Text Right"/>
    <w:basedOn w:val="TableBodyText"/>
    <w:rsid w:val="00E87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0DA"/>
    <w:rPr>
      <w:sz w:val="18"/>
    </w:rPr>
  </w:style>
  <w:style w:type="paragraph" w:customStyle="1" w:styleId="BodySmallRight">
    <w:name w:val="Body Small Right"/>
    <w:basedOn w:val="BodyTextRight"/>
    <w:rsid w:val="00E870DA"/>
    <w:rPr>
      <w:sz w:val="18"/>
      <w:szCs w:val="18"/>
    </w:rPr>
  </w:style>
  <w:style w:type="paragraph" w:customStyle="1" w:styleId="MarginEdition">
    <w:name w:val="Margin Edition"/>
    <w:basedOn w:val="MarginNote"/>
    <w:rsid w:val="00E87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0DA"/>
    <w:rPr>
      <w:sz w:val="2"/>
      <w:szCs w:val="2"/>
    </w:rPr>
  </w:style>
  <w:style w:type="character" w:customStyle="1" w:styleId="Small">
    <w:name w:val="Small"/>
    <w:basedOn w:val="DefaultParagraphFont"/>
    <w:rsid w:val="00E870DA"/>
    <w:rPr>
      <w:sz w:val="16"/>
    </w:rPr>
  </w:style>
  <w:style w:type="paragraph" w:customStyle="1" w:styleId="WideTable">
    <w:name w:val="Wide Table"/>
    <w:basedOn w:val="Normal"/>
    <w:rsid w:val="00E87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0DA"/>
  </w:style>
  <w:style w:type="paragraph" w:styleId="Quote">
    <w:name w:val="Quote"/>
    <w:basedOn w:val="Heading1"/>
    <w:link w:val="QuoteChar"/>
    <w:qFormat/>
    <w:rsid w:val="00E87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0DA"/>
    <w:pPr>
      <w:pageBreakBefore/>
    </w:pPr>
  </w:style>
  <w:style w:type="paragraph" w:customStyle="1" w:styleId="Border">
    <w:name w:val="Border"/>
    <w:basedOn w:val="Normal"/>
    <w:qFormat/>
    <w:rsid w:val="00E87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0DA"/>
    <w:rPr>
      <w:u w:val="single"/>
    </w:rPr>
  </w:style>
  <w:style w:type="character" w:customStyle="1" w:styleId="BoldandItalics">
    <w:name w:val="Bold and Italics"/>
    <w:qFormat/>
    <w:rsid w:val="00E870DA"/>
    <w:rPr>
      <w:b/>
      <w:i/>
      <w:u w:val="none"/>
    </w:rPr>
  </w:style>
  <w:style w:type="paragraph" w:styleId="BalloonText">
    <w:name w:val="Balloon Text"/>
    <w:basedOn w:val="Normal"/>
    <w:link w:val="BalloonTextChar"/>
    <w:rsid w:val="00E87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0DA"/>
    <w:pPr>
      <w:spacing w:before="0" w:after="0"/>
    </w:pPr>
  </w:style>
  <w:style w:type="paragraph" w:customStyle="1" w:styleId="BodyTextBold">
    <w:name w:val="Body Text Bold"/>
    <w:basedOn w:val="BodyText"/>
    <w:qFormat/>
    <w:rsid w:val="00E870DA"/>
    <w:rPr>
      <w:b/>
    </w:rPr>
  </w:style>
  <w:style w:type="character" w:styleId="Hyperlink">
    <w:name w:val="Hyperlink"/>
    <w:basedOn w:val="DefaultParagraphFont"/>
    <w:uiPriority w:val="99"/>
    <w:unhideWhenUsed/>
    <w:rsid w:val="009E5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6198</Characters>
  <Application>Microsoft Office Word</Application>
  <DocSecurity>0</DocSecurity>
  <Lines>182</Lines>
  <Paragraphs>126</Paragraphs>
  <ScaleCrop>false</ScaleCrop>
  <Company>Author-it Software Corporation Ltd.</Company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AURVTG102 Remove and install rubber glazed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