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35E4" w:rsidP="001235E4">
      <w:pPr>
        <w:pStyle w:val="Title"/>
      </w:pPr>
      <w:r>
        <w:fldChar w:fldCharType="begin"/>
      </w:r>
      <w:r>
        <w:instrText xml:space="preserve"> TITLE   \* MERGEFORMAT </w:instrText>
      </w:r>
      <w:r>
        <w:fldChar w:fldCharType="separate"/>
      </w:r>
      <w:r>
        <w:t>AURVTG001 Repair laminated glass windscreens</w:t>
      </w:r>
      <w:r>
        <w:fldChar w:fldCharType="end"/>
      </w:r>
    </w:p>
    <w:p w:rsidR="001235E4" w:rsidP="001235E4">
      <w:pPr>
        <w:pStyle w:val="Version"/>
        <w:sectPr w:rsidSect="008E4F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4F6B" w:rsidP="008E4F6B">
      <w:pPr>
        <w:pStyle w:val="SuperHeading"/>
      </w:pPr>
      <w:r w:rsidRPr="008E4F6B">
        <w:t>AURVTG001 Repair laminated glass windscreens</w:t>
      </w:r>
    </w:p>
    <w:p w:rsidR="00000000" w:rsidRPr="008E4F6B" w:rsidP="008E4F6B">
      <w:pPr>
        <w:pStyle w:val="Heading1"/>
      </w:pPr>
      <w:bookmarkStart w:id="1" w:name="O_803165"/>
      <w:bookmarkEnd w:id="1"/>
      <w:r w:rsidRPr="008E4F6B">
        <w:t>Modification History</w:t>
      </w:r>
    </w:p>
    <w:tbl>
      <w:tblPr>
        <w:tblW w:w="9639" w:type="dxa"/>
        <w:tblLayout w:type="fixed"/>
        <w:tblCellMar>
          <w:left w:w="62" w:type="dxa"/>
          <w:right w:w="62" w:type="dxa"/>
        </w:tblCellMar>
        <w:tblLook w:val="0000"/>
      </w:tblPr>
      <w:tblGrid>
        <w:gridCol w:w="2835"/>
        <w:gridCol w:w="6804"/>
      </w:tblGrid>
      <w:tr w:rsidTr="001235E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F6B" w:rsidP="008E4F6B">
            <w:pPr>
              <w:pStyle w:val="BodyText"/>
            </w:pPr>
            <w:r w:rsidRPr="008E4F6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F6B">
            <w:pPr>
              <w:pStyle w:val="BodyText"/>
              <w:rPr>
                <w:lang w:val="en-NZ"/>
              </w:rPr>
            </w:pPr>
            <w:r w:rsidRPr="008E4F6B">
              <w:rPr>
                <w:rStyle w:val="SpecialBold"/>
              </w:rPr>
              <w:t>Comment</w:t>
            </w:r>
          </w:p>
        </w:tc>
      </w:tr>
      <w:tr w:rsidTr="001235E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F6B">
            <w:pPr>
              <w:pStyle w:val="BodyText"/>
              <w:rPr>
                <w:lang w:val="en-NZ"/>
              </w:rPr>
            </w:pPr>
            <w:r w:rsidRPr="008E4F6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F6B" w:rsidP="008E4F6B">
            <w:pPr>
              <w:pStyle w:val="BodyText"/>
            </w:pPr>
            <w:r w:rsidRPr="008E4F6B">
              <w:t>New unit of competency.</w:t>
            </w:r>
          </w:p>
        </w:tc>
      </w:tr>
    </w:tbl>
    <w:p w:rsidR="00000000" w:rsidRPr="008E4F6B" w:rsidP="008E4F6B">
      <w:pPr>
        <w:pStyle w:val="BodyText"/>
      </w:pPr>
    </w:p>
    <w:p w:rsidR="00000000" w:rsidRPr="008E4F6B" w:rsidP="008E4F6B">
      <w:pPr>
        <w:pStyle w:val="AllowPageBreak"/>
      </w:pPr>
    </w:p>
    <w:p w:rsidR="00000000" w:rsidRPr="008E4F6B" w:rsidP="008E4F6B">
      <w:pPr>
        <w:pStyle w:val="Heading1"/>
      </w:pPr>
      <w:bookmarkStart w:id="2" w:name="O_803166"/>
      <w:bookmarkEnd w:id="2"/>
      <w:r w:rsidRPr="008E4F6B">
        <w:t>Application</w:t>
      </w:r>
    </w:p>
    <w:p w:rsidR="00000000" w:rsidRPr="008E4F6B" w:rsidP="001235E4">
      <w:pPr>
        <w:pStyle w:val="BodyText"/>
      </w:pPr>
      <w:r w:rsidRPr="008E4F6B">
        <w:t>This unit describes the performance outcomes required to repair chipped or cracked laminated glass windscreens. It involves preparing for the task, selec</w:t>
      </w:r>
      <w:r w:rsidRPr="008E4F6B">
        <w:t>ting and using specialist tools and equipment, cleaning and removing moisture from chipped or cracked laminated glass windscreens, injecting resin into chip or crack, finishing repair work to industry standard, and completing workplace processes and docume</w:t>
      </w:r>
      <w:r w:rsidRPr="008E4F6B">
        <w:t xml:space="preserve">ntation. </w:t>
      </w:r>
    </w:p>
    <w:p w:rsidR="00000000" w:rsidRPr="008E4F6B" w:rsidP="001235E4">
      <w:pPr>
        <w:pStyle w:val="BodyText"/>
      </w:pPr>
      <w:r w:rsidRPr="008E4F6B">
        <w:t>It applies to those working in the automotive glazing service and repair industry.</w:t>
      </w:r>
    </w:p>
    <w:p w:rsidR="00000000" w:rsidRPr="008E4F6B" w:rsidP="001235E4">
      <w:pPr>
        <w:pStyle w:val="BodyText"/>
      </w:pPr>
      <w:r w:rsidRPr="008E4F6B">
        <w:t>No licensing, legislative, regulatory or certification requirements apply to this unit at the time of publication.</w:t>
      </w:r>
    </w:p>
    <w:p w:rsidR="00000000" w:rsidRPr="008E4F6B" w:rsidP="008E4F6B">
      <w:pPr>
        <w:pStyle w:val="Heading1"/>
      </w:pPr>
      <w:bookmarkStart w:id="3" w:name="O_803168"/>
      <w:bookmarkEnd w:id="3"/>
      <w:r w:rsidRPr="008E4F6B">
        <w:t>Competency Field</w:t>
      </w:r>
    </w:p>
    <w:p w:rsidR="00000000" w:rsidRPr="008E4F6B" w:rsidP="001235E4">
      <w:pPr>
        <w:pStyle w:val="BodyText"/>
      </w:pPr>
      <w:r w:rsidRPr="008E4F6B">
        <w:t>Vehicle Body</w:t>
      </w:r>
    </w:p>
    <w:p w:rsidR="00000000" w:rsidRPr="008E4F6B" w:rsidP="008E4F6B">
      <w:pPr>
        <w:pStyle w:val="Heading1"/>
      </w:pPr>
      <w:bookmarkStart w:id="4" w:name="O_803169"/>
      <w:bookmarkEnd w:id="4"/>
      <w:r w:rsidRPr="008E4F6B">
        <w:t>Unit Sector</w:t>
      </w:r>
    </w:p>
    <w:p w:rsidR="00000000" w:rsidRPr="008E4F6B" w:rsidP="001235E4">
      <w:pPr>
        <w:pStyle w:val="BodyText"/>
      </w:pPr>
      <w:r w:rsidRPr="008E4F6B">
        <w:t>Technical - Glazing</w:t>
      </w:r>
    </w:p>
    <w:p w:rsidR="00000000" w:rsidRPr="008E4F6B" w:rsidP="008E4F6B">
      <w:pPr>
        <w:pStyle w:val="Heading1"/>
      </w:pPr>
      <w:bookmarkStart w:id="5" w:name="O_803170"/>
      <w:bookmarkEnd w:id="5"/>
      <w:r w:rsidRPr="008E4F6B">
        <w:t>Elements and Performance Criteria</w:t>
      </w:r>
    </w:p>
    <w:tbl>
      <w:tblPr>
        <w:tblW w:w="9639" w:type="dxa"/>
        <w:tblLayout w:type="fixed"/>
        <w:tblCellMar>
          <w:left w:w="62" w:type="dxa"/>
          <w:right w:w="62" w:type="dxa"/>
        </w:tblCellMar>
        <w:tblLook w:val="0000"/>
      </w:tblPr>
      <w:tblGrid>
        <w:gridCol w:w="2835"/>
        <w:gridCol w:w="6804"/>
      </w:tblGrid>
      <w:tr w:rsidTr="008E4F6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4F6B" w:rsidP="008E4F6B">
            <w:pPr>
              <w:pStyle w:val="BodyText"/>
            </w:pPr>
            <w:r w:rsidRPr="008E4F6B">
              <w:rPr>
                <w:rStyle w:val="SpecialBold"/>
              </w:rPr>
              <w:t>Elements</w:t>
            </w:r>
          </w:p>
          <w:p w:rsidR="00000000" w:rsidRPr="008E4F6B" w:rsidP="008E4F6B">
            <w:pPr>
              <w:pStyle w:val="BodyText"/>
            </w:pPr>
            <w:r w:rsidRPr="008E4F6B">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4F6B" w:rsidP="008E4F6B">
            <w:pPr>
              <w:pStyle w:val="BodyText"/>
            </w:pPr>
            <w:r w:rsidRPr="008E4F6B">
              <w:rPr>
                <w:rStyle w:val="SpecialBold"/>
              </w:rPr>
              <w:t>Performance Criteria</w:t>
            </w:r>
          </w:p>
          <w:p w:rsidR="00000000" w:rsidP="008E4F6B">
            <w:pPr>
              <w:pStyle w:val="BodyText"/>
              <w:rPr>
                <w:lang w:val="en-NZ"/>
              </w:rPr>
            </w:pPr>
            <w:r w:rsidRPr="008E4F6B">
              <w:t xml:space="preserve">Performance criteria describe the performance needed to demonstrate achievement of </w:t>
            </w:r>
            <w:r w:rsidRPr="008E4F6B">
              <w:t>the element. Where bold and italicised text is used, further information is detailed in the range of conditions section.</w:t>
            </w:r>
          </w:p>
        </w:tc>
      </w:tr>
      <w:tr w:rsidTr="008E4F6B">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F6B">
            <w:pPr>
              <w:pStyle w:val="List"/>
              <w:rPr>
                <w:lang w:val="en-NZ"/>
              </w:rPr>
            </w:pPr>
            <w:r w:rsidRPr="008E4F6B">
              <w:t>1.</w:t>
            </w:r>
            <w:r w:rsidRPr="008E4F6B">
              <w:tab/>
              <w:t xml:space="preserve">Prepare to repair </w:t>
            </w:r>
            <w:r w:rsidRPr="008E4F6B">
              <w:t>laminated glass windscreen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4F6B" w:rsidP="008E4F6B">
            <w:pPr>
              <w:pStyle w:val="List"/>
            </w:pPr>
            <w:r w:rsidRPr="008E4F6B">
              <w:t>1.1</w:t>
            </w:r>
            <w:r w:rsidRPr="008E4F6B">
              <w:tab/>
              <w:t>Job requirements are determined from workplace instructions</w:t>
            </w:r>
          </w:p>
          <w:p w:rsidR="00000000" w:rsidRPr="008E4F6B" w:rsidP="008E4F6B">
            <w:pPr>
              <w:pStyle w:val="List"/>
            </w:pPr>
            <w:r w:rsidRPr="008E4F6B">
              <w:t>1.2</w:t>
            </w:r>
            <w:r w:rsidRPr="008E4F6B">
              <w:tab/>
              <w:t>Size of chip or cr</w:t>
            </w:r>
            <w:r w:rsidRPr="008E4F6B">
              <w:t xml:space="preserve">ack is identified and checked against </w:t>
            </w:r>
            <w:r w:rsidRPr="008E4F6B">
              <w:rPr>
                <w:rStyle w:val="BoldandItalics"/>
              </w:rPr>
              <w:t>industry repair standards</w:t>
            </w:r>
            <w:r w:rsidRPr="008E4F6B">
              <w:t xml:space="preserve"> to determine compliance requirements </w:t>
            </w:r>
          </w:p>
          <w:p w:rsidR="00000000" w:rsidRPr="008E4F6B" w:rsidP="008E4F6B">
            <w:pPr>
              <w:pStyle w:val="List"/>
            </w:pPr>
            <w:r w:rsidRPr="008E4F6B">
              <w:t>1.3</w:t>
            </w:r>
            <w:r w:rsidRPr="008E4F6B">
              <w:tab/>
              <w:t xml:space="preserve">Repair method is interpreted from glass repair system specifications and </w:t>
            </w:r>
            <w:r w:rsidRPr="008E4F6B">
              <w:rPr>
                <w:rStyle w:val="BoldandItalics"/>
              </w:rPr>
              <w:t>materials</w:t>
            </w:r>
            <w:r w:rsidRPr="008E4F6B">
              <w:t xml:space="preserve"> are checked for quality</w:t>
            </w:r>
          </w:p>
          <w:p w:rsidR="00000000" w:rsidRPr="008E4F6B" w:rsidP="008E4F6B">
            <w:pPr>
              <w:pStyle w:val="List"/>
            </w:pPr>
            <w:r w:rsidRPr="008E4F6B">
              <w:t>1.4</w:t>
            </w:r>
            <w:r w:rsidRPr="008E4F6B">
              <w:tab/>
              <w:t>Work is planned to minimise waste and u</w:t>
            </w:r>
            <w:r w:rsidRPr="008E4F6B">
              <w:t>se time efficiently</w:t>
            </w:r>
          </w:p>
          <w:p w:rsidR="00000000" w:rsidRPr="008E4F6B" w:rsidP="008E4F6B">
            <w:pPr>
              <w:pStyle w:val="List"/>
            </w:pPr>
            <w:r w:rsidRPr="008E4F6B">
              <w:t>1.5</w:t>
            </w:r>
            <w:r w:rsidRPr="008E4F6B">
              <w:tab/>
              <w:t>Vehicle is inspected to ensure there is no prior damage and that all related accessories are operating correctly</w:t>
            </w:r>
          </w:p>
          <w:p w:rsidR="00000000" w:rsidRPr="008E4F6B" w:rsidP="008E4F6B">
            <w:pPr>
              <w:pStyle w:val="List"/>
            </w:pPr>
            <w:r w:rsidRPr="008E4F6B">
              <w:t>1.6</w:t>
            </w:r>
            <w:r w:rsidRPr="008E4F6B">
              <w:tab/>
              <w:t>Required glass repair chemicals and their safety data sheets (SDS) are sourced and interpreted</w:t>
            </w:r>
          </w:p>
          <w:p w:rsidR="00000000" w:rsidRPr="008E4F6B" w:rsidP="008E4F6B">
            <w:pPr>
              <w:pStyle w:val="List"/>
            </w:pPr>
            <w:r w:rsidRPr="008E4F6B">
              <w:t>1.7</w:t>
            </w:r>
            <w:r w:rsidRPr="008E4F6B">
              <w:tab/>
            </w:r>
            <w:r w:rsidRPr="008E4F6B">
              <w:t>Hazards associated with the work are identified and risks are managed</w:t>
            </w:r>
          </w:p>
          <w:p w:rsidR="00000000" w:rsidRPr="008E4F6B" w:rsidP="008E4F6B">
            <w:pPr>
              <w:pStyle w:val="List"/>
            </w:pPr>
            <w:r w:rsidRPr="008E4F6B">
              <w:t>1.8</w:t>
            </w:r>
            <w:r w:rsidRPr="008E4F6B">
              <w:rPr>
                <w:rStyle w:val="BoldandItalics"/>
              </w:rPr>
              <w:tab/>
              <w:t>Tools and equipment</w:t>
            </w:r>
            <w:r w:rsidRPr="008E4F6B">
              <w:t>, including personal protective equipment (PPE), are selected and checked for serviceability</w:t>
            </w:r>
          </w:p>
          <w:p w:rsidR="00000000" w:rsidP="008E4F6B">
            <w:pPr>
              <w:pStyle w:val="List"/>
              <w:rPr>
                <w:lang w:val="en-NZ"/>
              </w:rPr>
            </w:pPr>
            <w:r w:rsidRPr="008E4F6B">
              <w:t>1.9</w:t>
            </w:r>
            <w:r w:rsidRPr="008E4F6B">
              <w:tab/>
              <w:t>Vehicle is protected and safely located according to workplace pro</w:t>
            </w:r>
            <w:r w:rsidRPr="008E4F6B">
              <w:t>cedures</w:t>
            </w:r>
          </w:p>
        </w:tc>
      </w:tr>
      <w:tr w:rsidTr="008E4F6B">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F6B">
            <w:pPr>
              <w:pStyle w:val="List"/>
              <w:rPr>
                <w:lang w:val="en-NZ"/>
              </w:rPr>
            </w:pPr>
            <w:r w:rsidRPr="008E4F6B">
              <w:t>2.</w:t>
            </w:r>
            <w:r w:rsidRPr="008E4F6B">
              <w:tab/>
              <w:t>Repair chipped and cracked laminated glass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4F6B" w:rsidP="008E4F6B">
            <w:pPr>
              <w:pStyle w:val="List"/>
            </w:pPr>
            <w:r w:rsidRPr="008E4F6B">
              <w:t>2.1</w:t>
            </w:r>
            <w:r w:rsidRPr="008E4F6B">
              <w:rPr>
                <w:rStyle w:val="BoldandItalics"/>
              </w:rPr>
              <w:tab/>
              <w:t>Repair process for chipped or cracked glass</w:t>
            </w:r>
            <w:r w:rsidRPr="008E4F6B">
              <w:t xml:space="preserve"> is followed according to glass repair system specifications, workplace procedures, industry standards, and </w:t>
            </w:r>
            <w:r w:rsidRPr="008E4F6B">
              <w:rPr>
                <w:rStyle w:val="BoldandItalics"/>
              </w:rPr>
              <w:t>safety and environmental requirements</w:t>
            </w:r>
          </w:p>
          <w:p w:rsidR="00000000" w:rsidRPr="008E4F6B" w:rsidP="008E4F6B">
            <w:pPr>
              <w:pStyle w:val="List"/>
            </w:pPr>
            <w:r w:rsidRPr="008E4F6B">
              <w:t>2.2</w:t>
            </w:r>
            <w:r w:rsidRPr="008E4F6B">
              <w:tab/>
              <w:t>Glas</w:t>
            </w:r>
            <w:r w:rsidRPr="008E4F6B">
              <w:t>s surface is finished according to glass repair system specifications and SDS</w:t>
            </w:r>
          </w:p>
          <w:p w:rsidR="00000000" w:rsidP="008E4F6B">
            <w:pPr>
              <w:pStyle w:val="List"/>
              <w:rPr>
                <w:lang w:val="en-NZ"/>
              </w:rPr>
            </w:pPr>
            <w:r w:rsidRPr="008E4F6B">
              <w:t>2.3</w:t>
            </w:r>
            <w:r w:rsidRPr="008E4F6B">
              <w:tab/>
              <w:t>Repair is completed without causing damage to vehicle or components</w:t>
            </w:r>
          </w:p>
        </w:tc>
      </w:tr>
      <w:tr w:rsidTr="008E4F6B">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F6B">
            <w:pPr>
              <w:pStyle w:val="List"/>
              <w:rPr>
                <w:lang w:val="en-NZ"/>
              </w:rPr>
            </w:pPr>
            <w:r w:rsidRPr="008E4F6B">
              <w:t>3.</w:t>
            </w:r>
            <w:r w:rsidRPr="008E4F6B">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4F6B" w:rsidP="008E4F6B">
            <w:pPr>
              <w:pStyle w:val="List"/>
            </w:pPr>
            <w:r w:rsidRPr="008E4F6B">
              <w:t>3.1</w:t>
            </w:r>
            <w:r w:rsidRPr="008E4F6B">
              <w:tab/>
              <w:t>Final inspection is made to ensure work meets workplace expectations, rela</w:t>
            </w:r>
            <w:r w:rsidRPr="008E4F6B">
              <w:t>ted accessories are operating correctly, and vehicle is presented ready for use</w:t>
            </w:r>
          </w:p>
          <w:p w:rsidR="00000000" w:rsidRPr="008E4F6B" w:rsidP="008E4F6B">
            <w:pPr>
              <w:pStyle w:val="List"/>
            </w:pPr>
            <w:r w:rsidRPr="008E4F6B">
              <w:t>3.2</w:t>
            </w:r>
            <w:r w:rsidRPr="008E4F6B">
              <w:tab/>
              <w:t>Work area is cleaned, waste and non-recyclable materials are disposed of, and recyclable material is collected and stored</w:t>
            </w:r>
          </w:p>
          <w:p w:rsidR="00000000" w:rsidRPr="008E4F6B" w:rsidP="008E4F6B">
            <w:pPr>
              <w:pStyle w:val="List"/>
            </w:pPr>
            <w:r w:rsidRPr="008E4F6B">
              <w:t>3.3</w:t>
            </w:r>
            <w:r w:rsidRPr="008E4F6B">
              <w:tab/>
              <w:t>Tools and equipment are checked, reported if f</w:t>
            </w:r>
            <w:r w:rsidRPr="008E4F6B">
              <w:t>aulty, and stored according to workplace procedures</w:t>
            </w:r>
          </w:p>
          <w:p w:rsidR="00000000" w:rsidRPr="008E4F6B" w:rsidP="008E4F6B">
            <w:pPr>
              <w:pStyle w:val="List"/>
            </w:pPr>
            <w:r w:rsidRPr="008E4F6B">
              <w:t>3.4</w:t>
            </w:r>
            <w:r w:rsidRPr="008E4F6B">
              <w:tab/>
              <w:t>Workplace documentation is processed according to workplace procedures</w:t>
            </w:r>
          </w:p>
        </w:tc>
      </w:tr>
    </w:tbl>
    <w:p w:rsidR="00000000" w:rsidRPr="008E4F6B" w:rsidP="008E4F6B">
      <w:pPr>
        <w:pStyle w:val="BodyText"/>
      </w:pPr>
    </w:p>
    <w:p w:rsidR="00000000" w:rsidRPr="008E4F6B" w:rsidP="008E4F6B">
      <w:pPr>
        <w:pStyle w:val="AllowPageBreak"/>
      </w:pPr>
    </w:p>
    <w:p w:rsidR="00000000" w:rsidRPr="008E4F6B" w:rsidP="008E4F6B">
      <w:pPr>
        <w:pStyle w:val="Heading1"/>
      </w:pPr>
      <w:bookmarkStart w:id="6" w:name="O_803171"/>
      <w:bookmarkEnd w:id="6"/>
      <w:r w:rsidRPr="008E4F6B">
        <w:t>Foundation Skills</w:t>
      </w:r>
    </w:p>
    <w:p w:rsidR="00000000" w:rsidRPr="008E4F6B" w:rsidP="001235E4">
      <w:pPr>
        <w:pStyle w:val="BodyText"/>
      </w:pPr>
      <w:r w:rsidRPr="008E4F6B">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8E4F6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4F6B" w:rsidP="008E4F6B">
            <w:pPr>
              <w:pStyle w:val="BodyText"/>
            </w:pPr>
            <w:r w:rsidRPr="008E4F6B">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F6B">
            <w:pPr>
              <w:pStyle w:val="BodyText"/>
              <w:rPr>
                <w:lang w:val="en-NZ"/>
              </w:rPr>
            </w:pPr>
            <w:r w:rsidRPr="008E4F6B">
              <w:rPr>
                <w:rStyle w:val="SpecialBold"/>
              </w:rPr>
              <w:t>Description</w:t>
            </w:r>
          </w:p>
        </w:tc>
      </w:tr>
      <w:tr w:rsidTr="008E4F6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F6B">
            <w:pPr>
              <w:pStyle w:val="BodyText"/>
              <w:rPr>
                <w:lang w:val="en-NZ"/>
              </w:rPr>
            </w:pPr>
            <w:r w:rsidRPr="008E4F6B">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F6B">
            <w:pPr>
              <w:pStyle w:val="ListBullet"/>
              <w:rPr>
                <w:lang w:val="en-NZ"/>
              </w:rPr>
            </w:pPr>
            <w:r w:rsidRPr="008E4F6B">
              <w:t>locate appropriate sources of information efficien</w:t>
            </w:r>
            <w:r w:rsidRPr="008E4F6B">
              <w:t>tly.</w:t>
            </w:r>
          </w:p>
        </w:tc>
      </w:tr>
      <w:tr w:rsidTr="008E4F6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F6B">
            <w:pPr>
              <w:pStyle w:val="BodyText"/>
              <w:rPr>
                <w:lang w:val="en-NZ"/>
              </w:rPr>
            </w:pPr>
            <w:r w:rsidRPr="008E4F6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F6B">
            <w:pPr>
              <w:pStyle w:val="ListBullet"/>
              <w:rPr>
                <w:lang w:val="en-NZ"/>
              </w:rPr>
            </w:pPr>
            <w:r w:rsidRPr="008E4F6B">
              <w:t>legibly and accurately fill out workplace documentation.</w:t>
            </w:r>
          </w:p>
        </w:tc>
      </w:tr>
      <w:tr w:rsidTr="008E4F6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F6B">
            <w:pPr>
              <w:pStyle w:val="BodyText"/>
              <w:rPr>
                <w:lang w:val="en-NZ"/>
              </w:rPr>
            </w:pPr>
            <w:r w:rsidRPr="008E4F6B">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4F6B" w:rsidP="008E4F6B">
            <w:pPr>
              <w:pStyle w:val="ListBullet"/>
            </w:pPr>
            <w:r w:rsidRPr="008E4F6B">
              <w:t>clarify instructions and procedures</w:t>
            </w:r>
          </w:p>
          <w:p w:rsidR="00000000" w:rsidP="008E4F6B">
            <w:pPr>
              <w:pStyle w:val="ListBullet"/>
              <w:rPr>
                <w:lang w:val="en-NZ"/>
              </w:rPr>
            </w:pPr>
            <w:r w:rsidRPr="008E4F6B">
              <w:t>report issues or outcomes relating to laminated glass repairs.</w:t>
            </w:r>
          </w:p>
        </w:tc>
      </w:tr>
      <w:tr w:rsidTr="008E4F6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F6B">
            <w:pPr>
              <w:pStyle w:val="BodyText"/>
              <w:rPr>
                <w:lang w:val="en-NZ"/>
              </w:rPr>
            </w:pPr>
            <w:r w:rsidRPr="008E4F6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F6B">
            <w:pPr>
              <w:pStyle w:val="ListBullet"/>
              <w:rPr>
                <w:lang w:val="en-NZ"/>
              </w:rPr>
            </w:pPr>
            <w:r w:rsidRPr="008E4F6B">
              <w:t>use basic mathematical operations, including addition and subtraction, to calculate quantities of required materials.</w:t>
            </w:r>
          </w:p>
        </w:tc>
      </w:tr>
      <w:tr w:rsidTr="008E4F6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F6B">
            <w:pPr>
              <w:pStyle w:val="BodyText"/>
              <w:rPr>
                <w:lang w:val="en-NZ"/>
              </w:rPr>
            </w:pPr>
            <w:r w:rsidRPr="008E4F6B">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F6B">
            <w:pPr>
              <w:pStyle w:val="ListBullet"/>
              <w:rPr>
                <w:lang w:val="en-NZ"/>
              </w:rPr>
            </w:pPr>
            <w:r w:rsidRPr="008E4F6B">
              <w:t>plan own work requirements and prioritise action to achieve required outcomes and ensure task are com</w:t>
            </w:r>
            <w:r w:rsidRPr="008E4F6B">
              <w:t>pleted within workplace timeframes.</w:t>
            </w:r>
          </w:p>
        </w:tc>
      </w:tr>
      <w:tr w:rsidTr="008E4F6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F6B">
            <w:pPr>
              <w:pStyle w:val="BodyText"/>
              <w:rPr>
                <w:lang w:val="en-NZ"/>
              </w:rPr>
            </w:pPr>
            <w:r w:rsidRPr="008E4F6B">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4F6B" w:rsidP="008E4F6B">
            <w:pPr>
              <w:pStyle w:val="ListBullet"/>
            </w:pPr>
            <w:r w:rsidRPr="008E4F6B">
              <w:t>correctly and safely use specialised glass repair equipment and tools.</w:t>
            </w:r>
          </w:p>
        </w:tc>
      </w:tr>
    </w:tbl>
    <w:p w:rsidR="00000000" w:rsidRPr="008E4F6B" w:rsidP="008E4F6B">
      <w:pPr>
        <w:pStyle w:val="BodyText"/>
      </w:pPr>
    </w:p>
    <w:p w:rsidR="00000000" w:rsidRPr="008E4F6B" w:rsidP="008E4F6B">
      <w:pPr>
        <w:pStyle w:val="AllowPageBreak"/>
      </w:pPr>
    </w:p>
    <w:p w:rsidR="00000000" w:rsidRPr="008E4F6B" w:rsidP="008E4F6B">
      <w:pPr>
        <w:pStyle w:val="Heading1"/>
      </w:pPr>
      <w:bookmarkStart w:id="7" w:name="O_803172"/>
      <w:bookmarkEnd w:id="7"/>
      <w:r w:rsidRPr="008E4F6B">
        <w:t>Range of Conditions</w:t>
      </w:r>
    </w:p>
    <w:p w:rsidR="00000000" w:rsidRPr="008E4F6B" w:rsidP="001235E4">
      <w:pPr>
        <w:pStyle w:val="BodyText"/>
      </w:pPr>
      <w:r w:rsidRPr="008E4F6B">
        <w:t>This section specifies work environments and conditions that may affect performance. Essential operating conditions that may be present (depending on the work situation, needs of the candidate, accessibility of the item, and local industry and regional con</w:t>
      </w:r>
      <w:r w:rsidRPr="008E4F6B">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8E4F6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F6B">
            <w:pPr>
              <w:pStyle w:val="BodyText"/>
              <w:rPr>
                <w:lang w:val="en-NZ"/>
              </w:rPr>
            </w:pPr>
            <w:r w:rsidRPr="008E4F6B">
              <w:rPr>
                <w:rStyle w:val="BoldandItalics"/>
              </w:rPr>
              <w:t xml:space="preserve">Industry repair standards </w:t>
            </w:r>
            <w:r w:rsidRPr="008E4F6B">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4F6B" w:rsidP="008E4F6B">
            <w:pPr>
              <w:pStyle w:val="ListBullet"/>
            </w:pPr>
            <w:r w:rsidRPr="008E4F6B">
              <w:t>AS/NZS 2366.1 Windscreen repairs - Repair procedures</w:t>
            </w:r>
          </w:p>
          <w:p w:rsidR="00000000" w:rsidP="008E4F6B">
            <w:pPr>
              <w:pStyle w:val="ListBullet"/>
              <w:rPr>
                <w:lang w:val="en-NZ"/>
              </w:rPr>
            </w:pPr>
            <w:r w:rsidRPr="008E4F6B">
              <w:t>AS/NZS 2366.2 Windscreen repairs - Repair systems.</w:t>
            </w:r>
          </w:p>
        </w:tc>
      </w:tr>
      <w:tr w:rsidTr="008E4F6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F6B">
            <w:pPr>
              <w:pStyle w:val="BodyText"/>
              <w:rPr>
                <w:lang w:val="en-NZ"/>
              </w:rPr>
            </w:pPr>
            <w:r w:rsidRPr="008E4F6B">
              <w:rPr>
                <w:rStyle w:val="BoldandItalics"/>
              </w:rPr>
              <w:t>Materia</w:t>
            </w:r>
            <w:r w:rsidRPr="008E4F6B">
              <w:rPr>
                <w:rStyle w:val="BoldandItalics"/>
              </w:rPr>
              <w:t>ls</w:t>
            </w:r>
            <w:r w:rsidRPr="008E4F6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4F6B" w:rsidP="008E4F6B">
            <w:pPr>
              <w:pStyle w:val="ListBullet"/>
            </w:pPr>
            <w:r w:rsidRPr="008E4F6B">
              <w:t>repair resins</w:t>
            </w:r>
          </w:p>
          <w:p w:rsidR="00000000" w:rsidRPr="008E4F6B" w:rsidP="008E4F6B">
            <w:pPr>
              <w:pStyle w:val="ListBullet"/>
            </w:pPr>
            <w:r w:rsidRPr="008E4F6B">
              <w:t>vehicle protection covers</w:t>
            </w:r>
          </w:p>
          <w:p w:rsidR="00000000" w:rsidP="008E4F6B">
            <w:pPr>
              <w:pStyle w:val="ListBullet"/>
              <w:rPr>
                <w:lang w:val="en-NZ"/>
              </w:rPr>
            </w:pPr>
            <w:r w:rsidRPr="008E4F6B">
              <w:t>glass cleaning and polishing materials.</w:t>
            </w:r>
          </w:p>
        </w:tc>
      </w:tr>
      <w:tr w:rsidTr="008E4F6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F6B">
            <w:pPr>
              <w:pStyle w:val="BodyText"/>
              <w:rPr>
                <w:lang w:val="en-NZ"/>
              </w:rPr>
            </w:pPr>
            <w:r w:rsidRPr="008E4F6B">
              <w:rPr>
                <w:rStyle w:val="BoldandItalics"/>
              </w:rPr>
              <w:t>Tools and equipment</w:t>
            </w:r>
            <w:r w:rsidRPr="008E4F6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F6B">
            <w:pPr>
              <w:pStyle w:val="ListBullet"/>
              <w:rPr>
                <w:lang w:val="en-NZ"/>
              </w:rPr>
            </w:pPr>
            <w:r w:rsidRPr="008E4F6B">
              <w:t>specialised tools for the repair of laminated glass.</w:t>
            </w:r>
          </w:p>
        </w:tc>
      </w:tr>
      <w:tr w:rsidTr="008E4F6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F6B">
            <w:pPr>
              <w:pStyle w:val="BodyText"/>
              <w:rPr>
                <w:lang w:val="en-NZ"/>
              </w:rPr>
            </w:pPr>
            <w:r w:rsidRPr="008E4F6B">
              <w:rPr>
                <w:rStyle w:val="BoldandItalics"/>
              </w:rPr>
              <w:t>Process for repairing chipped or cracked glass</w:t>
            </w:r>
            <w:r w:rsidRPr="008E4F6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4F6B" w:rsidP="008E4F6B">
            <w:pPr>
              <w:pStyle w:val="ListBullet"/>
            </w:pPr>
            <w:r w:rsidRPr="008E4F6B">
              <w:t>opening windscreen chip or crack to allow access for the repair resin</w:t>
            </w:r>
          </w:p>
          <w:p w:rsidR="00000000" w:rsidRPr="008E4F6B" w:rsidP="008E4F6B">
            <w:pPr>
              <w:pStyle w:val="ListBullet"/>
            </w:pPr>
            <w:r w:rsidRPr="008E4F6B">
              <w:t>cleaning repair area and removing moisture from laminated glass</w:t>
            </w:r>
          </w:p>
          <w:p w:rsidR="00000000" w:rsidRPr="008E4F6B" w:rsidP="008E4F6B">
            <w:pPr>
              <w:pStyle w:val="ListBullet"/>
            </w:pPr>
            <w:r w:rsidRPr="008E4F6B">
              <w:t>removing air from repair area using a vacuum tool</w:t>
            </w:r>
          </w:p>
          <w:p w:rsidR="00000000" w:rsidP="008E4F6B">
            <w:pPr>
              <w:pStyle w:val="ListBullet"/>
              <w:rPr>
                <w:lang w:val="en-NZ"/>
              </w:rPr>
            </w:pPr>
            <w:r w:rsidRPr="008E4F6B">
              <w:t>injecting repair resin into chip or crack at pressure to ensure capillar</w:t>
            </w:r>
            <w:r w:rsidRPr="008E4F6B">
              <w:t>y action takes place.</w:t>
            </w:r>
          </w:p>
        </w:tc>
      </w:tr>
      <w:tr w:rsidTr="008E4F6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F6B">
            <w:pPr>
              <w:pStyle w:val="BodyText"/>
              <w:rPr>
                <w:lang w:val="en-NZ"/>
              </w:rPr>
            </w:pPr>
            <w:r w:rsidRPr="008E4F6B">
              <w:rPr>
                <w:rStyle w:val="BoldandItalics"/>
              </w:rPr>
              <w:t>Safety and environmental requirements</w:t>
            </w:r>
            <w:r w:rsidRPr="008E4F6B">
              <w:t xml:space="preserve"> must include</w:t>
            </w:r>
            <w:r w:rsidRPr="008E4F6B">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4F6B" w:rsidP="008E4F6B">
            <w:pPr>
              <w:pStyle w:val="ListBullet"/>
            </w:pPr>
            <w:r w:rsidRPr="008E4F6B">
              <w:t>work health and safety (WHS) and occupational health and safety (OHS) requirements, including procedures for:</w:t>
            </w:r>
          </w:p>
          <w:p w:rsidR="00000000" w:rsidRPr="008E4F6B" w:rsidP="008E4F6B">
            <w:pPr>
              <w:pStyle w:val="ListBullet2"/>
            </w:pPr>
            <w:r w:rsidRPr="008E4F6B">
              <w:t xml:space="preserve">selecting and using PPE </w:t>
            </w:r>
          </w:p>
          <w:p w:rsidR="00000000" w:rsidRPr="008E4F6B" w:rsidP="008E4F6B">
            <w:pPr>
              <w:pStyle w:val="ListBullet2"/>
            </w:pPr>
            <w:r w:rsidRPr="008E4F6B">
              <w:t>using glass repair systems</w:t>
            </w:r>
          </w:p>
          <w:p w:rsidR="00000000" w:rsidRPr="008E4F6B" w:rsidP="008E4F6B">
            <w:pPr>
              <w:pStyle w:val="ListBullet2"/>
            </w:pPr>
            <w:r w:rsidRPr="008E4F6B">
              <w:t>using SDS when working with chemicals and resins</w:t>
            </w:r>
          </w:p>
          <w:p w:rsidR="00000000" w:rsidRPr="008E4F6B" w:rsidP="008E4F6B">
            <w:pPr>
              <w:pStyle w:val="ListBullet2"/>
            </w:pPr>
            <w:r w:rsidRPr="008E4F6B">
              <w:t>material handling and storage</w:t>
            </w:r>
          </w:p>
          <w:p w:rsidR="00000000" w:rsidRPr="008E4F6B" w:rsidP="008E4F6B">
            <w:pPr>
              <w:pStyle w:val="ListBullet"/>
            </w:pPr>
            <w:r w:rsidRPr="008E4F6B">
              <w:t>environmental requirements, including procedures for trapping, storing and disposing of waste chemicals, resins and materials.</w:t>
            </w:r>
          </w:p>
        </w:tc>
      </w:tr>
    </w:tbl>
    <w:p w:rsidR="00000000" w:rsidRPr="008E4F6B" w:rsidP="008E4F6B">
      <w:pPr>
        <w:pStyle w:val="BodyText"/>
      </w:pPr>
    </w:p>
    <w:p w:rsidR="00000000" w:rsidRPr="008E4F6B" w:rsidP="008E4F6B">
      <w:pPr>
        <w:pStyle w:val="AllowPageBreak"/>
      </w:pPr>
    </w:p>
    <w:p w:rsidR="00000000" w:rsidRPr="008E4F6B" w:rsidP="008E4F6B">
      <w:pPr>
        <w:pStyle w:val="Heading1"/>
      </w:pPr>
      <w:bookmarkStart w:id="8" w:name="O_803173"/>
      <w:bookmarkEnd w:id="8"/>
      <w:r w:rsidRPr="008E4F6B">
        <w:t>Unit Mapping Information</w:t>
      </w:r>
    </w:p>
    <w:p w:rsidR="00000000" w:rsidRPr="008E4F6B" w:rsidP="001235E4">
      <w:pPr>
        <w:pStyle w:val="BodyText"/>
      </w:pPr>
      <w:r w:rsidRPr="008E4F6B">
        <w:t>Equivalent to AURVTG2001 Repair laminated glass</w:t>
      </w:r>
    </w:p>
    <w:p w:rsidR="00000000" w:rsidRPr="008E4F6B" w:rsidP="008E4F6B">
      <w:pPr>
        <w:pStyle w:val="Heading1"/>
      </w:pPr>
      <w:bookmarkStart w:id="9" w:name="O_803180"/>
      <w:bookmarkEnd w:id="9"/>
      <w:r w:rsidRPr="008E4F6B">
        <w:t>Links</w:t>
      </w:r>
    </w:p>
    <w:p w:rsidR="00000000" w:rsidRPr="008E4F6B" w:rsidP="001235E4">
      <w:pPr>
        <w:pStyle w:val="BodyText"/>
      </w:pPr>
      <w:r w:rsidRPr="008E4F6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E5512">
        <w:rPr>
          <w:rStyle w:val="Hyperlink"/>
        </w:rPr>
        <w:t>https://vetnet.gov.au/Pages/TrainingDocs.aspx?q=b4278d82-d487-4070-a8c4-78045ec695b1</w:t>
      </w:r>
      <w:r>
        <w:fldChar w:fldCharType="end"/>
      </w:r>
    </w:p>
    <w:p w:rsidR="00000000" w:rsidRPr="008E4F6B" w:rsidP="001235E4">
      <w:pPr>
        <w:pStyle w:val="BodyText"/>
        <w:sectPr w:rsidSect="008E4F6B">
          <w:headerReference w:type="default" r:id="rId10"/>
          <w:footerReference w:type="default" r:id="rId11"/>
          <w:pgSz w:w="11908" w:h="16833"/>
          <w:pgMar w:top="1702" w:right="1418" w:bottom="1702" w:left="1418" w:header="992" w:footer="992" w:gutter="0"/>
          <w:cols w:space="720"/>
          <w:noEndnote/>
          <w:docGrid w:linePitch="299"/>
        </w:sectPr>
      </w:pPr>
    </w:p>
    <w:p w:rsidR="00000000" w:rsidRPr="008E4F6B" w:rsidP="008E4F6B">
      <w:pPr>
        <w:pStyle w:val="SuperHeading"/>
      </w:pPr>
      <w:r w:rsidRPr="008E4F6B">
        <w:t>Assessment Requirements for AURVTG001 Repair laminated glass windscreens</w:t>
      </w:r>
    </w:p>
    <w:p w:rsidR="00000000" w:rsidRPr="008E4F6B" w:rsidP="008E4F6B">
      <w:pPr>
        <w:pStyle w:val="Heading1"/>
      </w:pPr>
      <w:bookmarkStart w:id="10" w:name="O_803175"/>
      <w:bookmarkEnd w:id="10"/>
      <w:r w:rsidRPr="008E4F6B">
        <w:t>Modification History</w:t>
      </w:r>
    </w:p>
    <w:tbl>
      <w:tblPr>
        <w:tblW w:w="9639" w:type="dxa"/>
        <w:tblLayout w:type="fixed"/>
        <w:tblCellMar>
          <w:left w:w="62" w:type="dxa"/>
          <w:right w:w="62" w:type="dxa"/>
        </w:tblCellMar>
        <w:tblLook w:val="0000"/>
      </w:tblPr>
      <w:tblGrid>
        <w:gridCol w:w="2835"/>
        <w:gridCol w:w="6804"/>
      </w:tblGrid>
      <w:tr w:rsidTr="001235E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F6B" w:rsidP="008E4F6B">
            <w:pPr>
              <w:pStyle w:val="BodyText"/>
            </w:pPr>
            <w:r w:rsidRPr="008E4F6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F6B">
            <w:pPr>
              <w:pStyle w:val="BodyText"/>
              <w:rPr>
                <w:lang w:val="en-NZ"/>
              </w:rPr>
            </w:pPr>
            <w:r w:rsidRPr="008E4F6B">
              <w:rPr>
                <w:rStyle w:val="SpecialBold"/>
              </w:rPr>
              <w:t>Comment</w:t>
            </w:r>
          </w:p>
        </w:tc>
      </w:tr>
      <w:tr w:rsidTr="001235E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F6B">
            <w:pPr>
              <w:pStyle w:val="BodyText"/>
              <w:rPr>
                <w:lang w:val="en-NZ"/>
              </w:rPr>
            </w:pPr>
            <w:r w:rsidRPr="008E4F6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F6B" w:rsidP="008E4F6B">
            <w:pPr>
              <w:pStyle w:val="BodyText"/>
            </w:pPr>
            <w:r w:rsidRPr="008E4F6B">
              <w:t>New unit of competency.</w:t>
            </w:r>
          </w:p>
        </w:tc>
      </w:tr>
    </w:tbl>
    <w:p w:rsidR="00000000" w:rsidRPr="008E4F6B" w:rsidP="008E4F6B">
      <w:pPr>
        <w:pStyle w:val="BodyText"/>
      </w:pPr>
    </w:p>
    <w:p w:rsidR="00000000" w:rsidRPr="008E4F6B" w:rsidP="008E4F6B">
      <w:pPr>
        <w:pStyle w:val="AllowPageBreak"/>
      </w:pPr>
    </w:p>
    <w:p w:rsidR="00000000" w:rsidRPr="008E4F6B" w:rsidP="008E4F6B">
      <w:pPr>
        <w:pStyle w:val="Heading1"/>
      </w:pPr>
      <w:bookmarkStart w:id="11" w:name="O_803176"/>
      <w:bookmarkEnd w:id="11"/>
      <w:r w:rsidRPr="008E4F6B">
        <w:t>Performance Evidence</w:t>
      </w:r>
    </w:p>
    <w:p w:rsidR="00000000" w:rsidRPr="008E4F6B" w:rsidP="001235E4">
      <w:pPr>
        <w:pStyle w:val="BodyText"/>
      </w:pPr>
      <w:r w:rsidRPr="008E4F6B">
        <w:t>Before competency can be determined, individuals must demonstrate they can perform the following according to the standard defined in this unit’s elements, performance criteria, range of conditions and foundation skills:</w:t>
      </w:r>
    </w:p>
    <w:p w:rsidR="00000000" w:rsidRPr="008E4F6B" w:rsidP="008E4F6B">
      <w:pPr>
        <w:pStyle w:val="ListBullet"/>
      </w:pPr>
      <w:r w:rsidRPr="008E4F6B">
        <w:t>repair three different laminated g</w:t>
      </w:r>
      <w:r w:rsidRPr="008E4F6B">
        <w:t>lass windscreens, including:</w:t>
      </w:r>
    </w:p>
    <w:p w:rsidR="00000000" w:rsidRPr="008E4F6B" w:rsidP="008E4F6B">
      <w:pPr>
        <w:pStyle w:val="ListBullet2"/>
      </w:pPr>
      <w:r w:rsidRPr="008E4F6B">
        <w:t xml:space="preserve">one chipped windscreen </w:t>
      </w:r>
    </w:p>
    <w:p w:rsidR="00000000" w:rsidRPr="008E4F6B" w:rsidP="008E4F6B">
      <w:pPr>
        <w:pStyle w:val="ListBullet2"/>
      </w:pPr>
      <w:r w:rsidRPr="008E4F6B">
        <w:t>one cracked windscreen.</w:t>
      </w:r>
    </w:p>
    <w:p w:rsidR="00000000" w:rsidRPr="008E4F6B" w:rsidP="008E4F6B">
      <w:pPr>
        <w:pStyle w:val="AllowPageBreak"/>
      </w:pPr>
    </w:p>
    <w:p w:rsidR="00000000" w:rsidRPr="008E4F6B" w:rsidP="008E4F6B">
      <w:pPr>
        <w:pStyle w:val="Heading1"/>
      </w:pPr>
      <w:bookmarkStart w:id="12" w:name="O_803177"/>
      <w:bookmarkEnd w:id="12"/>
      <w:r w:rsidRPr="008E4F6B">
        <w:t>Knowledge Evidence</w:t>
      </w:r>
    </w:p>
    <w:p w:rsidR="00000000" w:rsidRPr="008E4F6B" w:rsidP="001235E4">
      <w:pPr>
        <w:pStyle w:val="BodyText"/>
      </w:pPr>
      <w:r w:rsidRPr="008E4F6B">
        <w:t>Individuals must be able to demonstrate knowledge of:</w:t>
      </w:r>
    </w:p>
    <w:p w:rsidR="00000000" w:rsidRPr="008E4F6B" w:rsidP="008E4F6B">
      <w:pPr>
        <w:pStyle w:val="ListBullet"/>
      </w:pPr>
      <w:r w:rsidRPr="008E4F6B">
        <w:t>work health and safety (WHS) and occupational health and safety (OHS) requirements</w:t>
      </w:r>
      <w:r w:rsidRPr="008E4F6B">
        <w:t xml:space="preserve"> relating to repairing laminated glass windscreens, including procedures for:</w:t>
      </w:r>
    </w:p>
    <w:p w:rsidR="00000000" w:rsidRPr="008E4F6B" w:rsidP="008E4F6B">
      <w:pPr>
        <w:pStyle w:val="ListBullet2"/>
      </w:pPr>
      <w:r w:rsidRPr="008E4F6B">
        <w:t>selecting and using personal protective equipment (PPE)</w:t>
      </w:r>
    </w:p>
    <w:p w:rsidR="00000000" w:rsidRPr="008E4F6B" w:rsidP="008E4F6B">
      <w:pPr>
        <w:pStyle w:val="ListBullet2"/>
      </w:pPr>
      <w:r w:rsidRPr="008E4F6B">
        <w:t>using glass repair systems</w:t>
      </w:r>
    </w:p>
    <w:p w:rsidR="00000000" w:rsidRPr="008E4F6B" w:rsidP="008E4F6B">
      <w:pPr>
        <w:pStyle w:val="ListBullet2"/>
      </w:pPr>
      <w:r w:rsidRPr="008E4F6B">
        <w:t>using safety data sheets (SDS) when working with chemicals and resins</w:t>
      </w:r>
    </w:p>
    <w:p w:rsidR="00000000" w:rsidRPr="008E4F6B" w:rsidP="008E4F6B">
      <w:pPr>
        <w:pStyle w:val="ListBullet2"/>
      </w:pPr>
      <w:r w:rsidRPr="008E4F6B">
        <w:t>material handling and st</w:t>
      </w:r>
      <w:r w:rsidRPr="008E4F6B">
        <w:t>orage</w:t>
      </w:r>
    </w:p>
    <w:p w:rsidR="00000000" w:rsidRPr="008E4F6B" w:rsidP="008E4F6B">
      <w:pPr>
        <w:pStyle w:val="ListBullet"/>
      </w:pPr>
      <w:r w:rsidRPr="008E4F6B">
        <w:t>environmental requirements, including procedures for trapping, storing and disposing of waste chemicals, resins and materials</w:t>
      </w:r>
    </w:p>
    <w:p w:rsidR="00000000" w:rsidRPr="008E4F6B" w:rsidP="008E4F6B">
      <w:pPr>
        <w:pStyle w:val="ListBullet"/>
      </w:pPr>
      <w:r w:rsidRPr="008E4F6B">
        <w:t>location and content of SDS relating to repair chemicals and resins</w:t>
      </w:r>
    </w:p>
    <w:p w:rsidR="00000000" w:rsidRPr="008E4F6B" w:rsidP="008E4F6B">
      <w:pPr>
        <w:pStyle w:val="ListBullet"/>
      </w:pPr>
      <w:r w:rsidRPr="008E4F6B">
        <w:t>requirements of:</w:t>
      </w:r>
    </w:p>
    <w:p w:rsidR="00000000" w:rsidRPr="008E4F6B" w:rsidP="008E4F6B">
      <w:pPr>
        <w:pStyle w:val="ListBullet2"/>
      </w:pPr>
      <w:r w:rsidRPr="008E4F6B">
        <w:t>AS/NZS 2366.1 Windscreen repairs - Repair procedures</w:t>
      </w:r>
    </w:p>
    <w:p w:rsidR="00000000" w:rsidRPr="008E4F6B" w:rsidP="008E4F6B">
      <w:pPr>
        <w:pStyle w:val="ListBullet2"/>
      </w:pPr>
      <w:r w:rsidRPr="008E4F6B">
        <w:t>AS/NZS 2366.2 Windscreen repairs - Repair systems</w:t>
      </w:r>
    </w:p>
    <w:p w:rsidR="00000000" w:rsidRPr="008E4F6B" w:rsidP="008E4F6B">
      <w:pPr>
        <w:pStyle w:val="ListBullet"/>
      </w:pPr>
      <w:r w:rsidRPr="008E4F6B">
        <w:t>laminated glass repair systems and procedures for:</w:t>
      </w:r>
    </w:p>
    <w:p w:rsidR="00000000" w:rsidRPr="008E4F6B" w:rsidP="008E4F6B">
      <w:pPr>
        <w:pStyle w:val="ListBullet2"/>
      </w:pPr>
      <w:r w:rsidRPr="008E4F6B">
        <w:t>identifying types and use of laminated glass repair resins</w:t>
      </w:r>
    </w:p>
    <w:p w:rsidR="00000000" w:rsidRPr="008E4F6B" w:rsidP="008E4F6B">
      <w:pPr>
        <w:pStyle w:val="ListBullet2"/>
      </w:pPr>
      <w:r w:rsidRPr="008E4F6B">
        <w:t>opening windscreen chip or crack</w:t>
      </w:r>
    </w:p>
    <w:p w:rsidR="00000000" w:rsidRPr="008E4F6B" w:rsidP="008E4F6B">
      <w:pPr>
        <w:pStyle w:val="ListBullet2"/>
      </w:pPr>
      <w:r w:rsidRPr="008E4F6B">
        <w:t>cleaning</w:t>
      </w:r>
      <w:r w:rsidRPr="008E4F6B">
        <w:t xml:space="preserve"> repair area</w:t>
      </w:r>
    </w:p>
    <w:p w:rsidR="00000000" w:rsidRPr="008E4F6B" w:rsidP="008E4F6B">
      <w:pPr>
        <w:pStyle w:val="ListBullet2"/>
      </w:pPr>
      <w:r w:rsidRPr="008E4F6B">
        <w:t>removing moisture from laminated glass</w:t>
      </w:r>
    </w:p>
    <w:p w:rsidR="00000000" w:rsidRPr="008E4F6B" w:rsidP="008E4F6B">
      <w:pPr>
        <w:pStyle w:val="ListBullet2"/>
      </w:pPr>
      <w:r w:rsidRPr="008E4F6B">
        <w:t>removing air from repair area using a vacuum tool</w:t>
      </w:r>
    </w:p>
    <w:p w:rsidR="00000000" w:rsidRPr="008E4F6B" w:rsidP="008E4F6B">
      <w:pPr>
        <w:pStyle w:val="ListBullet2"/>
      </w:pPr>
      <w:r w:rsidRPr="008E4F6B">
        <w:t>pressure injection of repair resin</w:t>
      </w:r>
    </w:p>
    <w:p w:rsidR="00000000" w:rsidRPr="008E4F6B" w:rsidP="008E4F6B">
      <w:pPr>
        <w:pStyle w:val="ListBullet2"/>
      </w:pPr>
      <w:r w:rsidRPr="008E4F6B">
        <w:t>ensuring capillary action</w:t>
      </w:r>
    </w:p>
    <w:p w:rsidR="00000000" w:rsidRPr="008E4F6B" w:rsidP="008E4F6B">
      <w:pPr>
        <w:pStyle w:val="ListBullet2"/>
      </w:pPr>
      <w:r w:rsidRPr="008E4F6B">
        <w:t>finishing glass surfaces</w:t>
      </w:r>
    </w:p>
    <w:p w:rsidR="00000000" w:rsidRPr="008E4F6B" w:rsidP="008E4F6B">
      <w:pPr>
        <w:pStyle w:val="ListBullet"/>
      </w:pPr>
      <w:r w:rsidRPr="008E4F6B">
        <w:t>procedures for protecting vehicle systems and components during rep</w:t>
      </w:r>
      <w:r w:rsidRPr="008E4F6B">
        <w:t xml:space="preserve">air work </w:t>
      </w:r>
    </w:p>
    <w:p w:rsidR="00000000" w:rsidRPr="008E4F6B" w:rsidP="008E4F6B">
      <w:pPr>
        <w:pStyle w:val="ListBullet"/>
      </w:pPr>
      <w:r w:rsidRPr="008E4F6B">
        <w:t>pre- and post-inspection procedures for laminated glass windscreen repairs.</w:t>
      </w:r>
    </w:p>
    <w:p w:rsidR="00000000" w:rsidRPr="008E4F6B" w:rsidP="008E4F6B">
      <w:pPr>
        <w:pStyle w:val="AllowPageBreak"/>
      </w:pPr>
    </w:p>
    <w:p w:rsidR="00000000" w:rsidRPr="008E4F6B" w:rsidP="008E4F6B">
      <w:pPr>
        <w:pStyle w:val="Heading1"/>
      </w:pPr>
      <w:bookmarkStart w:id="13" w:name="O_803178"/>
      <w:bookmarkEnd w:id="13"/>
      <w:r w:rsidRPr="008E4F6B">
        <w:t>Assessment Conditions</w:t>
      </w:r>
    </w:p>
    <w:p w:rsidR="00000000" w:rsidRPr="008E4F6B" w:rsidP="001235E4">
      <w:pPr>
        <w:pStyle w:val="BodyText"/>
      </w:pPr>
      <w:r w:rsidRPr="008E4F6B">
        <w:t>Assessors must satisfy NVR/AQTF assessor requirements.</w:t>
      </w:r>
    </w:p>
    <w:p w:rsidR="00000000" w:rsidRPr="008E4F6B" w:rsidP="001235E4">
      <w:pPr>
        <w:pStyle w:val="BodyText"/>
      </w:pPr>
      <w:r w:rsidRPr="008E4F6B">
        <w:t>Competency is to be assessed in the workplace or a simulated environment that accurately reflects performance in a real workplace setting.</w:t>
      </w:r>
    </w:p>
    <w:p w:rsidR="00000000" w:rsidRPr="008E4F6B" w:rsidP="001235E4">
      <w:pPr>
        <w:pStyle w:val="BodyText"/>
      </w:pPr>
      <w:r w:rsidRPr="008E4F6B">
        <w:t>Assessment must include direct observation of task.</w:t>
      </w:r>
    </w:p>
    <w:p w:rsidR="00000000" w:rsidRPr="008E4F6B" w:rsidP="001235E4">
      <w:pPr>
        <w:pStyle w:val="BodyText"/>
      </w:pPr>
      <w:r w:rsidRPr="008E4F6B">
        <w:t>Where assessment of competency includes third-party evidence, i</w:t>
      </w:r>
      <w:r w:rsidRPr="008E4F6B">
        <w:t>ndividuals must provide evidence that links them to the laminated glass windscreens that they have repaired, e.g. repair orders.</w:t>
      </w:r>
    </w:p>
    <w:p w:rsidR="00000000" w:rsidRPr="008E4F6B" w:rsidP="001235E4">
      <w:pPr>
        <w:pStyle w:val="BodyText"/>
      </w:pPr>
      <w:r w:rsidRPr="008E4F6B">
        <w:t>Assessors must verify performance evidence through questioning on skills and knowledge to ensure correct interpretation and ap</w:t>
      </w:r>
      <w:r w:rsidRPr="008E4F6B">
        <w:t>plication.</w:t>
      </w:r>
    </w:p>
    <w:p w:rsidR="00000000" w:rsidRPr="008E4F6B" w:rsidP="001235E4">
      <w:pPr>
        <w:pStyle w:val="BodyText"/>
      </w:pPr>
      <w:r w:rsidRPr="008E4F6B">
        <w:t>The following resources must be made available:</w:t>
      </w:r>
    </w:p>
    <w:p w:rsidR="00000000" w:rsidRPr="008E4F6B" w:rsidP="008E4F6B">
      <w:pPr>
        <w:pStyle w:val="ListBullet"/>
      </w:pPr>
      <w:r w:rsidRPr="008E4F6B">
        <w:t>automotive glazing workplace, off-site workplace location or simulated workplace</w:t>
      </w:r>
    </w:p>
    <w:p w:rsidR="00000000" w:rsidRPr="008E4F6B" w:rsidP="008E4F6B">
      <w:pPr>
        <w:pStyle w:val="ListBullet"/>
      </w:pPr>
      <w:r w:rsidRPr="008E4F6B">
        <w:t>workplace instructions</w:t>
      </w:r>
    </w:p>
    <w:p w:rsidR="00000000" w:rsidRPr="008E4F6B" w:rsidP="008E4F6B">
      <w:pPr>
        <w:pStyle w:val="ListBullet"/>
      </w:pPr>
      <w:r w:rsidRPr="008E4F6B">
        <w:t>SDS for repair chemicals and resins</w:t>
      </w:r>
    </w:p>
    <w:p w:rsidR="00000000" w:rsidRPr="008E4F6B" w:rsidP="008E4F6B">
      <w:pPr>
        <w:pStyle w:val="ListBullet"/>
      </w:pPr>
      <w:r w:rsidRPr="008E4F6B">
        <w:t>PPE required to repair laminated glass</w:t>
      </w:r>
    </w:p>
    <w:p w:rsidR="00000000" w:rsidRPr="008E4F6B" w:rsidP="008E4F6B">
      <w:pPr>
        <w:pStyle w:val="ListBullet"/>
      </w:pPr>
      <w:r w:rsidRPr="008E4F6B">
        <w:t>AS/NZS 2366.1 Wi</w:t>
      </w:r>
      <w:r w:rsidRPr="008E4F6B">
        <w:t>ndscreen repairs - Repair procedures</w:t>
      </w:r>
    </w:p>
    <w:p w:rsidR="00000000" w:rsidRPr="008E4F6B" w:rsidP="008E4F6B">
      <w:pPr>
        <w:pStyle w:val="ListBullet"/>
      </w:pPr>
      <w:r w:rsidRPr="008E4F6B">
        <w:t>AS/NZS 2366.2 Windscreen repairs - Repair systems</w:t>
      </w:r>
    </w:p>
    <w:p w:rsidR="00000000" w:rsidRPr="008E4F6B" w:rsidP="008E4F6B">
      <w:pPr>
        <w:pStyle w:val="ListBullet"/>
      </w:pPr>
      <w:r w:rsidRPr="008E4F6B">
        <w:t>glass repair resins and materials</w:t>
      </w:r>
    </w:p>
    <w:p w:rsidR="00000000" w:rsidRPr="008E4F6B" w:rsidP="008E4F6B">
      <w:pPr>
        <w:pStyle w:val="ListBullet"/>
      </w:pPr>
      <w:r w:rsidRPr="008E4F6B">
        <w:t>three different laminated glass windscreens as specified in the performance evidence requiring repair</w:t>
      </w:r>
    </w:p>
    <w:p w:rsidR="00000000" w:rsidRPr="008E4F6B" w:rsidP="008E4F6B">
      <w:pPr>
        <w:pStyle w:val="ListBullet"/>
      </w:pPr>
      <w:r w:rsidRPr="008E4F6B">
        <w:t>vehicle protection equipment</w:t>
      </w:r>
    </w:p>
    <w:p w:rsidR="00000000" w:rsidRPr="008E4F6B" w:rsidP="008E4F6B">
      <w:pPr>
        <w:pStyle w:val="ListBullet"/>
      </w:pPr>
      <w:r w:rsidRPr="008E4F6B">
        <w:t xml:space="preserve">cleaning products </w:t>
      </w:r>
    </w:p>
    <w:p w:rsidR="00000000" w:rsidRPr="008E4F6B" w:rsidP="008E4F6B">
      <w:pPr>
        <w:pStyle w:val="ListBullet"/>
      </w:pPr>
      <w:r w:rsidRPr="008E4F6B">
        <w:t>tools, specialist equipment and materials appropriate for repairing laminated glass.</w:t>
      </w:r>
    </w:p>
    <w:p w:rsidR="00000000" w:rsidRPr="008E4F6B" w:rsidP="008E4F6B">
      <w:pPr>
        <w:pStyle w:val="AllowPageBreak"/>
      </w:pPr>
    </w:p>
    <w:p w:rsidR="00000000" w:rsidRPr="008E4F6B" w:rsidP="008E4F6B">
      <w:pPr>
        <w:pStyle w:val="Heading1"/>
      </w:pPr>
      <w:bookmarkStart w:id="14" w:name="O_803181"/>
      <w:bookmarkEnd w:id="14"/>
      <w:r w:rsidRPr="008E4F6B">
        <w:t>Links</w:t>
      </w:r>
    </w:p>
    <w:p w:rsidR="00000000" w:rsidRPr="008E4F6B" w:rsidP="001235E4">
      <w:pPr>
        <w:pStyle w:val="BodyText"/>
      </w:pPr>
      <w:r w:rsidRPr="008E4F6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E5512">
        <w:rPr>
          <w:rStyle w:val="Hyperlink"/>
        </w:rPr>
        <w:t>https://vetnet.gov.au/Pages/TrainingDocs.aspx?q=b4278d82-d487-4070-a8c4-78045ec695b1</w:t>
      </w:r>
      <w:r>
        <w:fldChar w:fldCharType="end"/>
      </w:r>
    </w:p>
    <w:p w:rsidR="00000000" w:rsidRPr="008E4F6B" w:rsidP="001235E4">
      <w:pPr>
        <w:pStyle w:val="BodyText"/>
      </w:pPr>
      <w:r w:rsidRPr="008E4F6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E5512">
        <w:rPr>
          <w:rStyle w:val="Hyperlink"/>
        </w:rPr>
        <w:t>https://vetnet.gov.au/Pages/TrainingDocs.aspx?q=b4278d82-d487-4070-a8c4-78045ec695b1</w:t>
      </w:r>
      <w:r>
        <w:fldChar w:fldCharType="end"/>
      </w:r>
    </w:p>
    <w:p w:rsidR="00000000" w:rsidRPr="008E4F6B" w:rsidP="008E4F6B"/>
    <w:sectPr w:rsidSect="008E4F6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F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F6B" w:rsidRPr="001235E4" w:rsidP="001235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F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5E4" w:rsidP="008E4F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235E4" w:rsidP="008E4F6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235E4" w:rsidP="008E4F6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F6B" w:rsidP="008E4F6B">
    <w:pPr>
      <w:pStyle w:val="Footer"/>
      <w:framePr w:wrap="around"/>
    </w:pPr>
    <w:r>
      <w:fldChar w:fldCharType="begin"/>
    </w:r>
    <w:r>
      <w:instrText xml:space="preserve"> DOCPROPERTY  Subject  \* MERGEFORMAT </w:instrText>
    </w:r>
    <w:r>
      <w:fldChar w:fldCharType="separate"/>
    </w:r>
    <w:r w:rsidR="001235E4">
      <w:t>Approved</w:t>
    </w:r>
    <w:r w:rsidR="001235E4">
      <w:fldChar w:fldCharType="end"/>
    </w:r>
    <w:r>
      <w:tab/>
      <w:t xml:space="preserve">Page </w:t>
    </w:r>
    <w:r>
      <w:fldChar w:fldCharType="begin"/>
    </w:r>
    <w:r>
      <w:instrText xml:space="preserve"> PAGE  \* Arabic  \* MERGEFORMAT </w:instrText>
    </w:r>
    <w:r>
      <w:fldChar w:fldCharType="separate"/>
    </w:r>
    <w:r w:rsidR="001235E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235E4">
      <w:rPr>
        <w:noProof/>
      </w:rPr>
      <w:t>5</w:t>
    </w:r>
    <w:r>
      <w:rPr>
        <w:noProof/>
      </w:rPr>
      <w:fldChar w:fldCharType="end"/>
    </w:r>
  </w:p>
  <w:p w:rsidR="008E4F6B" w:rsidP="008E4F6B">
    <w:pPr>
      <w:pStyle w:val="Footer"/>
      <w:framePr w:wrap="around"/>
    </w:pPr>
    <w:r>
      <w:t xml:space="preserve">© Commonwealth of Australia, </w:t>
    </w:r>
    <w:r>
      <w:fldChar w:fldCharType="begin"/>
    </w:r>
    <w:r>
      <w:instrText xml:space="preserve"> DATE  \@ "yyyy"  \* MERGEFORMAT </w:instrText>
    </w:r>
    <w:r>
      <w:fldChar w:fldCharType="separate"/>
    </w:r>
    <w:r w:rsidR="001235E4">
      <w:rPr>
        <w:noProof/>
      </w:rPr>
      <w:t>2025</w:t>
    </w:r>
    <w:r>
      <w:fldChar w:fldCharType="end"/>
    </w:r>
    <w:r>
      <w:tab/>
    </w:r>
    <w:r>
      <w:fldChar w:fldCharType="begin"/>
    </w:r>
    <w:r>
      <w:instrText xml:space="preserve"> DOCPROPERTY  Author  \* MERGEFORMAT </w:instrText>
    </w:r>
    <w:r>
      <w:fldChar w:fldCharType="separate"/>
    </w:r>
    <w:r w:rsidR="001235E4">
      <w:t>Mining and Automotive Skills Alliance</w:t>
    </w:r>
    <w:r w:rsidR="001235E4">
      <w:fldChar w:fldCharType="end"/>
    </w:r>
  </w:p>
  <w:p w:rsidR="008E4F6B" w:rsidP="008E4F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F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5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4F6B" w:rsidRPr="001235E4" w:rsidP="001235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F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5E4" w:rsidRPr="002D2AF8" w:rsidP="008E4F6B">
    <w:pPr>
      <w:pStyle w:val="Header"/>
      <w:framePr w:wrap="around"/>
    </w:pPr>
    <w:r>
      <w:fldChar w:fldCharType="begin"/>
    </w:r>
    <w:r>
      <w:instrText xml:space="preserve"> TITLE   \* MERGEFORMAT </w:instrText>
    </w:r>
    <w:r>
      <w:fldChar w:fldCharType="separate"/>
    </w:r>
    <w:r>
      <w:t>AURVTG001 Repair laminated glass windscreens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235E4" w:rsidP="008E4F6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F6B" w:rsidRPr="002D2AF8" w:rsidP="008E4F6B">
    <w:pPr>
      <w:pStyle w:val="Header"/>
      <w:framePr w:wrap="around"/>
    </w:pPr>
    <w:r>
      <w:fldChar w:fldCharType="begin"/>
    </w:r>
    <w:r>
      <w:instrText xml:space="preserve"> TITLE   \* MERGEFORMAT </w:instrText>
    </w:r>
    <w:r>
      <w:fldChar w:fldCharType="separate"/>
    </w:r>
    <w:r w:rsidR="001235E4">
      <w:t>AURVTG001 Repair laminated glass windscreens</w:t>
    </w:r>
    <w:r w:rsidR="001235E4">
      <w:fldChar w:fldCharType="end"/>
    </w:r>
    <w:r>
      <w:tab/>
      <w:t xml:space="preserve">Date this document was generated: </w:t>
    </w:r>
    <w:r>
      <w:fldChar w:fldCharType="begin"/>
    </w:r>
    <w:r>
      <w:instrText xml:space="preserve"> CREATEDATE  \@ "d MMMM yyyy"  \* MERGEFORMAT </w:instrText>
    </w:r>
    <w:r>
      <w:fldChar w:fldCharType="separate"/>
    </w:r>
    <w:r w:rsidR="001235E4">
      <w:rPr>
        <w:noProof/>
      </w:rPr>
      <w:t>2 March 2025</w:t>
    </w:r>
    <w:r>
      <w:fldChar w:fldCharType="end"/>
    </w:r>
  </w:p>
  <w:p w:rsidR="008E4F6B" w:rsidP="008E4F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0C74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3ADB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1A82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4F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4F6B"/>
    <w:pPr>
      <w:spacing w:before="360" w:after="60"/>
      <w:outlineLvl w:val="0"/>
    </w:pPr>
    <w:rPr>
      <w:sz w:val="32"/>
    </w:rPr>
  </w:style>
  <w:style w:type="paragraph" w:styleId="Heading2">
    <w:name w:val="heading 2"/>
    <w:basedOn w:val="HeadingBase"/>
    <w:next w:val="BodyText"/>
    <w:link w:val="Heading2Char"/>
    <w:qFormat/>
    <w:rsid w:val="008E4F6B"/>
    <w:pPr>
      <w:keepLines/>
      <w:spacing w:before="240" w:after="120"/>
      <w:outlineLvl w:val="1"/>
    </w:pPr>
    <w:rPr>
      <w:sz w:val="28"/>
      <w:szCs w:val="40"/>
    </w:rPr>
  </w:style>
  <w:style w:type="paragraph" w:styleId="Heading3">
    <w:name w:val="heading 3"/>
    <w:basedOn w:val="HeadingBase"/>
    <w:next w:val="BodyText"/>
    <w:link w:val="Heading3Char"/>
    <w:qFormat/>
    <w:rsid w:val="008E4F6B"/>
    <w:pPr>
      <w:spacing w:before="180" w:after="120"/>
      <w:outlineLvl w:val="2"/>
    </w:pPr>
    <w:rPr>
      <w:spacing w:val="-10"/>
      <w:kern w:val="32"/>
    </w:rPr>
  </w:style>
  <w:style w:type="paragraph" w:styleId="Heading4">
    <w:name w:val="heading 4"/>
    <w:basedOn w:val="HeadingBase"/>
    <w:next w:val="BodyText"/>
    <w:link w:val="Heading4Char"/>
    <w:qFormat/>
    <w:rsid w:val="008E4F6B"/>
    <w:pPr>
      <w:spacing w:before="160" w:after="120"/>
      <w:outlineLvl w:val="3"/>
    </w:pPr>
    <w:rPr>
      <w:sz w:val="22"/>
    </w:rPr>
  </w:style>
  <w:style w:type="paragraph" w:styleId="Heading5">
    <w:name w:val="heading 5"/>
    <w:basedOn w:val="HeadingBase"/>
    <w:next w:val="Normal"/>
    <w:link w:val="Heading5Char"/>
    <w:qFormat/>
    <w:rsid w:val="008E4F6B"/>
    <w:pPr>
      <w:spacing w:before="80"/>
      <w:outlineLvl w:val="4"/>
    </w:pPr>
    <w:rPr>
      <w:color w:val="918585"/>
      <w:sz w:val="20"/>
    </w:rPr>
  </w:style>
  <w:style w:type="paragraph" w:styleId="Heading6">
    <w:name w:val="heading 6"/>
    <w:basedOn w:val="HeadingBase"/>
    <w:next w:val="Normal"/>
    <w:link w:val="Heading6Char"/>
    <w:qFormat/>
    <w:rsid w:val="008E4F6B"/>
    <w:pPr>
      <w:spacing w:before="60"/>
      <w:outlineLvl w:val="5"/>
    </w:pPr>
    <w:rPr>
      <w:color w:val="918585"/>
      <w:sz w:val="20"/>
    </w:rPr>
  </w:style>
  <w:style w:type="paragraph" w:styleId="Heading7">
    <w:name w:val="heading 7"/>
    <w:basedOn w:val="Normal"/>
    <w:next w:val="Normal"/>
    <w:link w:val="Heading7Char"/>
    <w:qFormat/>
    <w:rsid w:val="008E4F6B"/>
    <w:pPr>
      <w:ind w:left="720"/>
      <w:outlineLvl w:val="6"/>
    </w:pPr>
    <w:rPr>
      <w:i/>
    </w:rPr>
  </w:style>
  <w:style w:type="paragraph" w:styleId="Heading8">
    <w:name w:val="heading 8"/>
    <w:basedOn w:val="Normal"/>
    <w:next w:val="Normal"/>
    <w:link w:val="Heading8Char"/>
    <w:qFormat/>
    <w:rsid w:val="008E4F6B"/>
    <w:pPr>
      <w:ind w:left="720"/>
      <w:outlineLvl w:val="7"/>
    </w:pPr>
    <w:rPr>
      <w:i/>
    </w:rPr>
  </w:style>
  <w:style w:type="paragraph" w:styleId="Heading9">
    <w:name w:val="heading 9"/>
    <w:basedOn w:val="Normal"/>
    <w:next w:val="Normal"/>
    <w:link w:val="Heading9Char"/>
    <w:qFormat/>
    <w:rsid w:val="008E4F6B"/>
    <w:pPr>
      <w:ind w:left="720"/>
      <w:outlineLvl w:val="8"/>
    </w:pPr>
    <w:rPr>
      <w:i/>
    </w:rPr>
  </w:style>
  <w:style w:type="character" w:default="1" w:styleId="DefaultParagraphFont">
    <w:name w:val="Default Paragraph Font"/>
    <w:uiPriority w:val="1"/>
    <w:unhideWhenUsed/>
    <w:rsid w:val="008E4F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4F6B"/>
  </w:style>
  <w:style w:type="character" w:customStyle="1" w:styleId="Heading1Char">
    <w:name w:val="Heading 1 Char"/>
    <w:basedOn w:val="DefaultParagraphFont"/>
    <w:link w:val="Heading1"/>
    <w:rsid w:val="008E4F6B"/>
    <w:rPr>
      <w:rFonts w:ascii="Times New Roman" w:eastAsia="Times New Roman" w:hAnsi="Times New Roman" w:cs="Times New Roman"/>
      <w:b/>
      <w:sz w:val="32"/>
      <w:szCs w:val="20"/>
      <w:lang w:eastAsia="en-US"/>
    </w:rPr>
  </w:style>
  <w:style w:type="paragraph" w:styleId="BodyText">
    <w:name w:val="Body Text"/>
    <w:basedOn w:val="Normal"/>
    <w:link w:val="BodyTextChar"/>
    <w:rsid w:val="008E4F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4F6B"/>
    <w:rPr>
      <w:rFonts w:ascii="Times New Roman" w:eastAsia="Times New Roman" w:hAnsi="Times New Roman" w:cs="Times New Roman"/>
      <w:sz w:val="24"/>
      <w:lang w:eastAsia="en-US"/>
    </w:rPr>
  </w:style>
  <w:style w:type="paragraph" w:styleId="List">
    <w:name w:val="List"/>
    <w:basedOn w:val="BodyText"/>
    <w:next w:val="BodyText"/>
    <w:rsid w:val="008E4F6B"/>
    <w:pPr>
      <w:tabs>
        <w:tab w:val="left" w:pos="340"/>
      </w:tabs>
      <w:spacing w:before="60" w:after="60"/>
      <w:ind w:left="340" w:hanging="340"/>
    </w:pPr>
  </w:style>
  <w:style w:type="paragraph" w:styleId="ListBullet">
    <w:name w:val="List Bullet"/>
    <w:basedOn w:val="List"/>
    <w:rsid w:val="008E4F6B"/>
    <w:pPr>
      <w:numPr>
        <w:numId w:val="12"/>
      </w:numPr>
      <w:tabs>
        <w:tab w:val="clear" w:pos="340"/>
      </w:tabs>
      <w:spacing w:before="40" w:after="40"/>
    </w:pPr>
  </w:style>
  <w:style w:type="character" w:customStyle="1" w:styleId="SpecialBold">
    <w:name w:val="Special Bold"/>
    <w:basedOn w:val="DefaultParagraphFont"/>
    <w:rsid w:val="008E4F6B"/>
    <w:rPr>
      <w:b/>
      <w:spacing w:val="0"/>
    </w:rPr>
  </w:style>
  <w:style w:type="paragraph" w:styleId="ListBullet2">
    <w:name w:val="List Bullet 2"/>
    <w:basedOn w:val="List2"/>
    <w:rsid w:val="008E4F6B"/>
    <w:pPr>
      <w:numPr>
        <w:numId w:val="13"/>
      </w:numPr>
      <w:tabs>
        <w:tab w:val="clear" w:pos="680"/>
      </w:tabs>
    </w:pPr>
  </w:style>
  <w:style w:type="paragraph" w:customStyle="1" w:styleId="SuperHeading">
    <w:name w:val="SuperHeading"/>
    <w:basedOn w:val="Normal"/>
    <w:rsid w:val="008E4F6B"/>
    <w:pPr>
      <w:spacing w:before="240" w:after="120"/>
      <w:outlineLvl w:val="0"/>
    </w:pPr>
    <w:rPr>
      <w:rFonts w:ascii="Times New Roman" w:hAnsi="Times New Roman"/>
      <w:b/>
      <w:sz w:val="32"/>
    </w:rPr>
  </w:style>
  <w:style w:type="paragraph" w:customStyle="1" w:styleId="AllowPageBreak">
    <w:name w:val="AllowPageBreak"/>
    <w:rsid w:val="008E4F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E4F6B"/>
    <w:rPr>
      <w:b/>
      <w:i/>
      <w:u w:val="none"/>
    </w:rPr>
  </w:style>
  <w:style w:type="character" w:customStyle="1" w:styleId="Heading2Char">
    <w:name w:val="Heading 2 Char"/>
    <w:basedOn w:val="DefaultParagraphFont"/>
    <w:link w:val="Heading2"/>
    <w:rsid w:val="008E4F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4F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4F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4F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4F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4F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4F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4F6B"/>
    <w:rPr>
      <w:rFonts w:ascii="Courier New" w:eastAsia="Times New Roman" w:hAnsi="Courier New" w:cs="Times New Roman"/>
      <w:i/>
      <w:szCs w:val="20"/>
      <w:lang w:eastAsia="en-US"/>
    </w:rPr>
  </w:style>
  <w:style w:type="paragraph" w:customStyle="1" w:styleId="HeadingBase">
    <w:name w:val="Heading Base"/>
    <w:rsid w:val="008E4F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4F6B"/>
    <w:pPr>
      <w:tabs>
        <w:tab w:val="right" w:leader="dot" w:pos="9072"/>
      </w:tabs>
      <w:ind w:left="567"/>
    </w:pPr>
    <w:rPr>
      <w:szCs w:val="22"/>
    </w:rPr>
  </w:style>
  <w:style w:type="paragraph" w:customStyle="1" w:styleId="TOCBase">
    <w:name w:val="TOC Base"/>
    <w:rsid w:val="008E4F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4F6B"/>
    <w:pPr>
      <w:tabs>
        <w:tab w:val="right" w:leader="dot" w:pos="9072"/>
      </w:tabs>
      <w:spacing w:before="40" w:after="40"/>
      <w:ind w:left="284"/>
    </w:pPr>
    <w:rPr>
      <w:rFonts w:ascii="Times New Roman" w:hAnsi="Times New Roman"/>
    </w:rPr>
  </w:style>
  <w:style w:type="paragraph" w:styleId="TOC1">
    <w:name w:val="toc 1"/>
    <w:basedOn w:val="TOCBase"/>
    <w:next w:val="Normal"/>
    <w:rsid w:val="008E4F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4F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4F6B"/>
    <w:rPr>
      <w:rFonts w:ascii="Times New Roman" w:eastAsia="Times New Roman" w:hAnsi="Times New Roman" w:cs="Times New Roman"/>
      <w:sz w:val="16"/>
      <w:lang w:eastAsia="en-US"/>
    </w:rPr>
  </w:style>
  <w:style w:type="paragraph" w:styleId="Title">
    <w:name w:val="Title"/>
    <w:basedOn w:val="HeadingBase"/>
    <w:link w:val="TitleChar"/>
    <w:qFormat/>
    <w:rsid w:val="008E4F6B"/>
    <w:pPr>
      <w:spacing w:before="5040"/>
      <w:jc w:val="center"/>
    </w:pPr>
    <w:rPr>
      <w:sz w:val="48"/>
      <w:szCs w:val="72"/>
      <w:lang w:val="en-US"/>
    </w:rPr>
  </w:style>
  <w:style w:type="character" w:customStyle="1" w:styleId="TitleChar">
    <w:name w:val="Title Char"/>
    <w:basedOn w:val="DefaultParagraphFont"/>
    <w:link w:val="Title"/>
    <w:rsid w:val="008E4F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4F6B"/>
    <w:pPr>
      <w:tabs>
        <w:tab w:val="left" w:pos="3600"/>
        <w:tab w:val="left" w:pos="3958"/>
      </w:tabs>
    </w:pPr>
  </w:style>
  <w:style w:type="paragraph" w:customStyle="1" w:styleId="Note">
    <w:name w:val="Note"/>
    <w:basedOn w:val="BodyText"/>
    <w:rsid w:val="008E4F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4F6B"/>
    <w:pPr>
      <w:framePr w:wrap="auto" w:hAnchor="text" w:y="6049"/>
    </w:pPr>
    <w:rPr>
      <w:color w:val="000000"/>
      <w:sz w:val="40"/>
    </w:rPr>
  </w:style>
  <w:style w:type="paragraph" w:customStyle="1" w:styleId="TOCTitle">
    <w:name w:val="TOCTitle"/>
    <w:basedOn w:val="Heading1"/>
    <w:rsid w:val="008E4F6B"/>
    <w:pPr>
      <w:spacing w:after="240"/>
      <w:jc w:val="center"/>
      <w:outlineLvl w:val="9"/>
    </w:pPr>
    <w:rPr>
      <w:caps/>
    </w:rPr>
  </w:style>
  <w:style w:type="paragraph" w:customStyle="1" w:styleId="Version">
    <w:name w:val="Version"/>
    <w:rsid w:val="008E4F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4F6B"/>
    <w:pPr>
      <w:keepNext w:val="0"/>
      <w:tabs>
        <w:tab w:val="right" w:pos="4176"/>
      </w:tabs>
      <w:ind w:left="198" w:hanging="198"/>
    </w:pPr>
    <w:rPr>
      <w:rFonts w:ascii="Garamond" w:hAnsi="Garamond"/>
    </w:rPr>
  </w:style>
  <w:style w:type="paragraph" w:styleId="IndexHeading">
    <w:name w:val="index heading"/>
    <w:basedOn w:val="Normal"/>
    <w:next w:val="Index1"/>
    <w:semiHidden/>
    <w:rsid w:val="008E4F6B"/>
    <w:pPr>
      <w:spacing w:before="120" w:after="120"/>
    </w:pPr>
    <w:rPr>
      <w:rFonts w:ascii="Arial" w:hAnsi="Arial"/>
      <w:b/>
      <w:color w:val="918585"/>
      <w:sz w:val="24"/>
    </w:rPr>
  </w:style>
  <w:style w:type="paragraph" w:styleId="Header">
    <w:name w:val="header"/>
    <w:basedOn w:val="Normal"/>
    <w:link w:val="HeaderChar"/>
    <w:rsid w:val="008E4F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4F6B"/>
    <w:rPr>
      <w:rFonts w:ascii="Times New Roman" w:eastAsia="Times New Roman" w:hAnsi="Times New Roman" w:cs="Times New Roman"/>
      <w:sz w:val="16"/>
      <w:szCs w:val="20"/>
      <w:lang w:val="en-GB" w:eastAsia="en-US"/>
    </w:rPr>
  </w:style>
  <w:style w:type="paragraph" w:customStyle="1" w:styleId="Chapter">
    <w:name w:val="Chapter"/>
    <w:basedOn w:val="Normal"/>
    <w:rsid w:val="008E4F6B"/>
    <w:pPr>
      <w:spacing w:before="240"/>
    </w:pPr>
    <w:rPr>
      <w:rFonts w:ascii="Times New Roman" w:hAnsi="Times New Roman"/>
      <w:smallCaps/>
      <w:spacing w:val="80"/>
      <w:sz w:val="28"/>
    </w:rPr>
  </w:style>
  <w:style w:type="paragraph" w:customStyle="1" w:styleId="InChapter">
    <w:name w:val="InChapter"/>
    <w:basedOn w:val="Heading3"/>
    <w:rsid w:val="008E4F6B"/>
    <w:pPr>
      <w:spacing w:after="240"/>
      <w:outlineLvl w:val="9"/>
    </w:pPr>
    <w:rPr>
      <w:noProof/>
    </w:rPr>
  </w:style>
  <w:style w:type="paragraph" w:styleId="Index2">
    <w:name w:val="index 2"/>
    <w:basedOn w:val="Normal"/>
    <w:next w:val="Normal"/>
    <w:semiHidden/>
    <w:rsid w:val="008E4F6B"/>
    <w:pPr>
      <w:tabs>
        <w:tab w:val="right" w:pos="4176"/>
      </w:tabs>
      <w:ind w:left="568" w:hanging="284"/>
    </w:pPr>
    <w:rPr>
      <w:rFonts w:ascii="Garamond" w:hAnsi="Garamond"/>
    </w:rPr>
  </w:style>
  <w:style w:type="paragraph" w:customStyle="1" w:styleId="Byline">
    <w:name w:val="Byline"/>
    <w:rsid w:val="008E4F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4F6B"/>
    <w:pPr>
      <w:tabs>
        <w:tab w:val="clear" w:pos="3600"/>
        <w:tab w:val="clear" w:pos="3958"/>
      </w:tabs>
      <w:jc w:val="right"/>
    </w:pPr>
  </w:style>
  <w:style w:type="character" w:styleId="Emphasis">
    <w:name w:val="Emphasis"/>
    <w:basedOn w:val="DefaultParagraphFont"/>
    <w:qFormat/>
    <w:rsid w:val="008E4F6B"/>
    <w:rPr>
      <w:i/>
    </w:rPr>
  </w:style>
  <w:style w:type="paragraph" w:styleId="Caption">
    <w:name w:val="caption"/>
    <w:basedOn w:val="BodyText"/>
    <w:next w:val="Normal"/>
    <w:qFormat/>
    <w:rsid w:val="008E4F6B"/>
    <w:pPr>
      <w:framePr w:w="2268" w:hSpace="181" w:vSpace="181" w:wrap="around" w:vAnchor="text" w:hAnchor="page" w:x="1135" w:y="285" w:anchorLock="1"/>
    </w:pPr>
    <w:rPr>
      <w:i/>
    </w:rPr>
  </w:style>
  <w:style w:type="paragraph" w:customStyle="1" w:styleId="MiniTOCTitle">
    <w:name w:val="MiniTOCTitle"/>
    <w:basedOn w:val="Heading4"/>
    <w:rsid w:val="008E4F6B"/>
    <w:pPr>
      <w:spacing w:before="240"/>
      <w:outlineLvl w:val="9"/>
    </w:pPr>
    <w:rPr>
      <w:noProof/>
      <w:sz w:val="24"/>
    </w:rPr>
  </w:style>
  <w:style w:type="paragraph" w:customStyle="1" w:styleId="MiniTOCItem">
    <w:name w:val="MiniTOCItem"/>
    <w:basedOn w:val="ListBullet"/>
    <w:rsid w:val="008E4F6B"/>
    <w:pPr>
      <w:numPr>
        <w:numId w:val="0"/>
      </w:numPr>
      <w:tabs>
        <w:tab w:val="right" w:leader="dot" w:pos="6521"/>
      </w:tabs>
      <w:spacing w:before="0" w:after="0"/>
    </w:pPr>
  </w:style>
  <w:style w:type="paragraph" w:customStyle="1" w:styleId="TOFTitle">
    <w:name w:val="TOFTitle"/>
    <w:basedOn w:val="TOCTitle"/>
    <w:rsid w:val="008E4F6B"/>
  </w:style>
  <w:style w:type="paragraph" w:styleId="TableofFigures">
    <w:name w:val="table of figures"/>
    <w:basedOn w:val="Normal"/>
    <w:next w:val="Normal"/>
    <w:semiHidden/>
    <w:rsid w:val="008E4F6B"/>
    <w:pPr>
      <w:tabs>
        <w:tab w:val="right" w:leader="dot" w:pos="9072"/>
      </w:tabs>
      <w:ind w:left="970" w:hanging="403"/>
    </w:pPr>
    <w:rPr>
      <w:rFonts w:ascii="Times New Roman" w:hAnsi="Times New Roman"/>
      <w:b/>
    </w:rPr>
  </w:style>
  <w:style w:type="paragraph" w:styleId="ListNumber">
    <w:name w:val="List Number"/>
    <w:basedOn w:val="List"/>
    <w:rsid w:val="008E4F6B"/>
    <w:pPr>
      <w:numPr>
        <w:numId w:val="15"/>
      </w:numPr>
      <w:tabs>
        <w:tab w:val="clear" w:pos="340"/>
      </w:tabs>
    </w:pPr>
  </w:style>
  <w:style w:type="character" w:customStyle="1" w:styleId="WingdingSymbols">
    <w:name w:val="Wingding Symbols"/>
    <w:rsid w:val="008E4F6B"/>
    <w:rPr>
      <w:rFonts w:ascii="Wingdings" w:hAnsi="Wingdings"/>
    </w:rPr>
  </w:style>
  <w:style w:type="paragraph" w:customStyle="1" w:styleId="TableHeading">
    <w:name w:val="Table Heading"/>
    <w:basedOn w:val="HeadingBase"/>
    <w:rsid w:val="008E4F6B"/>
    <w:pPr>
      <w:keepLines/>
      <w:pBdr>
        <w:bottom w:val="single" w:sz="6" w:space="1" w:color="918585"/>
      </w:pBdr>
      <w:spacing w:before="240"/>
    </w:pPr>
  </w:style>
  <w:style w:type="character" w:customStyle="1" w:styleId="HotSpot">
    <w:name w:val="HotSpot"/>
    <w:rsid w:val="008E4F6B"/>
    <w:rPr>
      <w:color w:val="0033CC"/>
      <w:u w:val="none"/>
    </w:rPr>
  </w:style>
  <w:style w:type="paragraph" w:customStyle="1" w:styleId="BodyTextRight">
    <w:name w:val="Body Text Right"/>
    <w:basedOn w:val="BodyText"/>
    <w:rsid w:val="008E4F6B"/>
    <w:pPr>
      <w:spacing w:before="0" w:after="0"/>
      <w:jc w:val="right"/>
    </w:pPr>
  </w:style>
  <w:style w:type="paragraph" w:styleId="Index3">
    <w:name w:val="index 3"/>
    <w:basedOn w:val="ListNumber2"/>
    <w:next w:val="Normal"/>
    <w:semiHidden/>
    <w:rsid w:val="008E4F6B"/>
    <w:pPr>
      <w:numPr>
        <w:numId w:val="0"/>
      </w:numPr>
      <w:tabs>
        <w:tab w:val="right" w:leader="dot" w:pos="4176"/>
      </w:tabs>
    </w:pPr>
  </w:style>
  <w:style w:type="paragraph" w:styleId="ListNumber2">
    <w:name w:val="List Number 2"/>
    <w:basedOn w:val="List2"/>
    <w:rsid w:val="008E4F6B"/>
    <w:pPr>
      <w:numPr>
        <w:numId w:val="10"/>
      </w:numPr>
      <w:tabs>
        <w:tab w:val="clear" w:pos="1060"/>
      </w:tabs>
    </w:pPr>
  </w:style>
  <w:style w:type="paragraph" w:customStyle="1" w:styleId="MarginNote">
    <w:name w:val="Margin Note"/>
    <w:basedOn w:val="BodyText"/>
    <w:rsid w:val="008E4F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4F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4F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4F6B"/>
    <w:rPr>
      <w:sz w:val="32"/>
    </w:rPr>
  </w:style>
  <w:style w:type="paragraph" w:customStyle="1" w:styleId="HeadingProcedure">
    <w:name w:val="Heading Procedure"/>
    <w:basedOn w:val="HeadingBase"/>
    <w:next w:val="Normal"/>
    <w:rsid w:val="008E4F6B"/>
    <w:pPr>
      <w:tabs>
        <w:tab w:val="left" w:pos="0"/>
      </w:tabs>
      <w:spacing w:before="120" w:after="60"/>
    </w:pPr>
    <w:rPr>
      <w:i/>
      <w:color w:val="918585"/>
      <w:sz w:val="22"/>
    </w:rPr>
  </w:style>
  <w:style w:type="paragraph" w:customStyle="1" w:styleId="TableBodyText">
    <w:name w:val="Table Body Text"/>
    <w:basedOn w:val="BodyText"/>
    <w:rsid w:val="008E4F6B"/>
    <w:pPr>
      <w:spacing w:before="60" w:after="60"/>
    </w:pPr>
  </w:style>
  <w:style w:type="paragraph" w:styleId="ListContinue">
    <w:name w:val="List Continue"/>
    <w:basedOn w:val="List"/>
    <w:rsid w:val="008E4F6B"/>
    <w:pPr>
      <w:ind w:firstLine="0"/>
    </w:pPr>
  </w:style>
  <w:style w:type="paragraph" w:customStyle="1" w:styleId="ListNote">
    <w:name w:val="List Note"/>
    <w:basedOn w:val="List"/>
    <w:rsid w:val="008E4F6B"/>
    <w:pPr>
      <w:pBdr>
        <w:top w:val="single" w:sz="6" w:space="2" w:color="918585"/>
        <w:bottom w:val="single" w:sz="6" w:space="2" w:color="918585"/>
      </w:pBdr>
      <w:tabs>
        <w:tab w:val="left" w:pos="1021"/>
      </w:tabs>
      <w:ind w:firstLine="0"/>
    </w:pPr>
  </w:style>
  <w:style w:type="paragraph" w:customStyle="1" w:styleId="Warning">
    <w:name w:val="Warning"/>
    <w:basedOn w:val="BodyText"/>
    <w:rsid w:val="008E4F6B"/>
    <w:pPr>
      <w:shd w:val="clear" w:color="auto" w:fill="D9D9D9"/>
      <w:tabs>
        <w:tab w:val="left" w:pos="992"/>
      </w:tabs>
      <w:ind w:left="119" w:right="119"/>
    </w:pPr>
    <w:rPr>
      <w:sz w:val="20"/>
    </w:rPr>
  </w:style>
  <w:style w:type="paragraph" w:customStyle="1" w:styleId="MarginIcons">
    <w:name w:val="Margin Icons"/>
    <w:basedOn w:val="BodyText"/>
    <w:rsid w:val="008E4F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4F6B"/>
    <w:rPr>
      <w:rFonts w:ascii="Courier New" w:hAnsi="Courier New"/>
    </w:rPr>
  </w:style>
  <w:style w:type="paragraph" w:customStyle="1" w:styleId="NoteBullet">
    <w:name w:val="Note Bullet"/>
    <w:basedOn w:val="Note"/>
    <w:rsid w:val="008E4F6B"/>
    <w:pPr>
      <w:tabs>
        <w:tab w:val="clear" w:pos="680"/>
      </w:tabs>
      <w:spacing w:before="60" w:after="60"/>
    </w:pPr>
  </w:style>
  <w:style w:type="paragraph" w:customStyle="1" w:styleId="SubHeading2">
    <w:name w:val="SubHeading2"/>
    <w:basedOn w:val="HeadingBase"/>
    <w:rsid w:val="008E4F6B"/>
    <w:pPr>
      <w:spacing w:before="240" w:after="60"/>
    </w:pPr>
    <w:rPr>
      <w:sz w:val="20"/>
    </w:rPr>
  </w:style>
  <w:style w:type="paragraph" w:customStyle="1" w:styleId="SubHeading1">
    <w:name w:val="SubHeading1"/>
    <w:basedOn w:val="HeadingBase"/>
    <w:rsid w:val="008E4F6B"/>
    <w:pPr>
      <w:spacing w:before="240" w:after="60"/>
    </w:pPr>
    <w:rPr>
      <w:color w:val="918585"/>
      <w:sz w:val="22"/>
    </w:rPr>
  </w:style>
  <w:style w:type="paragraph" w:customStyle="1" w:styleId="SideHeading">
    <w:name w:val="Side Heading"/>
    <w:basedOn w:val="HeadingBase"/>
    <w:rsid w:val="008E4F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4F6B"/>
    <w:pPr>
      <w:tabs>
        <w:tab w:val="num" w:pos="360"/>
      </w:tabs>
    </w:pPr>
  </w:style>
  <w:style w:type="paragraph" w:styleId="PlainText">
    <w:name w:val="Plain Text"/>
    <w:basedOn w:val="Normal"/>
    <w:link w:val="PlainTextChar"/>
    <w:rsid w:val="008E4F6B"/>
    <w:rPr>
      <w:sz w:val="20"/>
    </w:rPr>
  </w:style>
  <w:style w:type="character" w:customStyle="1" w:styleId="PlainTextChar">
    <w:name w:val="Plain Text Char"/>
    <w:basedOn w:val="DefaultParagraphFont"/>
    <w:link w:val="PlainText"/>
    <w:rsid w:val="008E4F6B"/>
    <w:rPr>
      <w:rFonts w:ascii="Courier New" w:eastAsia="Times New Roman" w:hAnsi="Courier New" w:cs="Times New Roman"/>
      <w:sz w:val="20"/>
      <w:szCs w:val="20"/>
      <w:lang w:eastAsia="en-US"/>
    </w:rPr>
  </w:style>
  <w:style w:type="character" w:customStyle="1" w:styleId="MenuOption">
    <w:name w:val="Menu Option"/>
    <w:basedOn w:val="DefaultParagraphFont"/>
    <w:rsid w:val="008E4F6B"/>
    <w:rPr>
      <w:b/>
      <w:smallCaps/>
    </w:rPr>
  </w:style>
  <w:style w:type="paragraph" w:customStyle="1" w:styleId="TableListNumber">
    <w:name w:val="Table List Number"/>
    <w:basedOn w:val="ListNumber"/>
    <w:rsid w:val="008E4F6B"/>
    <w:pPr>
      <w:numPr>
        <w:numId w:val="0"/>
      </w:numPr>
    </w:pPr>
  </w:style>
  <w:style w:type="paragraph" w:styleId="TOC4">
    <w:name w:val="toc 4"/>
    <w:basedOn w:val="TOCBase"/>
    <w:next w:val="Normal"/>
    <w:semiHidden/>
    <w:rsid w:val="008E4F6B"/>
    <w:pPr>
      <w:tabs>
        <w:tab w:val="right" w:leader="dot" w:pos="9071"/>
      </w:tabs>
      <w:ind w:left="1701"/>
    </w:pPr>
  </w:style>
  <w:style w:type="paragraph" w:customStyle="1" w:styleId="ListAlpha">
    <w:name w:val="List Alpha"/>
    <w:basedOn w:val="List"/>
    <w:rsid w:val="008E4F6B"/>
    <w:pPr>
      <w:numPr>
        <w:numId w:val="9"/>
      </w:numPr>
    </w:pPr>
  </w:style>
  <w:style w:type="paragraph" w:customStyle="1" w:styleId="ListAlpha2">
    <w:name w:val="List Alpha 2"/>
    <w:basedOn w:val="List2"/>
    <w:rsid w:val="008E4F6B"/>
    <w:pPr>
      <w:numPr>
        <w:numId w:val="8"/>
      </w:numPr>
    </w:pPr>
  </w:style>
  <w:style w:type="paragraph" w:styleId="List2">
    <w:name w:val="List 2"/>
    <w:basedOn w:val="BodyText"/>
    <w:rsid w:val="008E4F6B"/>
    <w:pPr>
      <w:tabs>
        <w:tab w:val="left" w:pos="680"/>
      </w:tabs>
      <w:spacing w:before="60" w:after="60"/>
      <w:ind w:left="680" w:hanging="340"/>
    </w:pPr>
  </w:style>
  <w:style w:type="paragraph" w:styleId="List3">
    <w:name w:val="List 3"/>
    <w:basedOn w:val="BodyText"/>
    <w:rsid w:val="008E4F6B"/>
    <w:pPr>
      <w:tabs>
        <w:tab w:val="left" w:pos="1021"/>
      </w:tabs>
      <w:spacing w:before="60" w:after="60"/>
      <w:ind w:left="1020" w:hanging="340"/>
    </w:pPr>
  </w:style>
  <w:style w:type="paragraph" w:styleId="List4">
    <w:name w:val="List 4"/>
    <w:basedOn w:val="BodyText"/>
    <w:rsid w:val="008E4F6B"/>
    <w:pPr>
      <w:tabs>
        <w:tab w:val="left" w:pos="1361"/>
      </w:tabs>
      <w:spacing w:before="60" w:after="60"/>
      <w:ind w:left="1361" w:hanging="340"/>
    </w:pPr>
  </w:style>
  <w:style w:type="paragraph" w:styleId="List5">
    <w:name w:val="List 5"/>
    <w:basedOn w:val="BodyText"/>
    <w:rsid w:val="008E4F6B"/>
    <w:pPr>
      <w:tabs>
        <w:tab w:val="left" w:pos="1701"/>
      </w:tabs>
      <w:spacing w:before="60" w:after="60"/>
      <w:ind w:left="1701" w:hanging="340"/>
    </w:pPr>
  </w:style>
  <w:style w:type="paragraph" w:styleId="ListBullet3">
    <w:name w:val="List Bullet 3"/>
    <w:basedOn w:val="List3"/>
    <w:rsid w:val="008E4F6B"/>
    <w:pPr>
      <w:numPr>
        <w:numId w:val="14"/>
      </w:numPr>
      <w:tabs>
        <w:tab w:val="clear" w:pos="1021"/>
      </w:tabs>
      <w:ind w:left="1037" w:hanging="357"/>
    </w:pPr>
  </w:style>
  <w:style w:type="paragraph" w:styleId="ListBullet4">
    <w:name w:val="List Bullet 4"/>
    <w:basedOn w:val="List4"/>
    <w:rsid w:val="008E4F6B"/>
    <w:pPr>
      <w:numPr>
        <w:numId w:val="3"/>
      </w:numPr>
      <w:tabs>
        <w:tab w:val="clear" w:pos="1361"/>
      </w:tabs>
    </w:pPr>
  </w:style>
  <w:style w:type="paragraph" w:styleId="ListBullet5">
    <w:name w:val="List Bullet 5"/>
    <w:basedOn w:val="List5"/>
    <w:rsid w:val="008E4F6B"/>
    <w:pPr>
      <w:numPr>
        <w:numId w:val="4"/>
      </w:numPr>
    </w:pPr>
  </w:style>
  <w:style w:type="paragraph" w:styleId="ListContinue2">
    <w:name w:val="List Continue 2"/>
    <w:basedOn w:val="List2"/>
    <w:rsid w:val="008E4F6B"/>
    <w:pPr>
      <w:ind w:firstLine="0"/>
    </w:pPr>
  </w:style>
  <w:style w:type="paragraph" w:styleId="ListContinue3">
    <w:name w:val="List Continue 3"/>
    <w:basedOn w:val="List3"/>
    <w:rsid w:val="008E4F6B"/>
    <w:pPr>
      <w:ind w:left="1021" w:firstLine="0"/>
    </w:pPr>
  </w:style>
  <w:style w:type="paragraph" w:styleId="ListContinue4">
    <w:name w:val="List Continue 4"/>
    <w:basedOn w:val="List4"/>
    <w:rsid w:val="008E4F6B"/>
    <w:pPr>
      <w:ind w:firstLine="0"/>
    </w:pPr>
  </w:style>
  <w:style w:type="paragraph" w:styleId="ListContinue5">
    <w:name w:val="List Continue 5"/>
    <w:basedOn w:val="List5"/>
    <w:rsid w:val="008E4F6B"/>
    <w:pPr>
      <w:ind w:firstLine="0"/>
    </w:pPr>
  </w:style>
  <w:style w:type="paragraph" w:styleId="ListNumber3">
    <w:name w:val="List Number 3"/>
    <w:basedOn w:val="List3"/>
    <w:rsid w:val="008E4F6B"/>
    <w:pPr>
      <w:numPr>
        <w:numId w:val="5"/>
      </w:numPr>
    </w:pPr>
  </w:style>
  <w:style w:type="paragraph" w:styleId="ListNumber4">
    <w:name w:val="List Number 4"/>
    <w:basedOn w:val="List4"/>
    <w:rsid w:val="008E4F6B"/>
    <w:pPr>
      <w:numPr>
        <w:numId w:val="6"/>
      </w:numPr>
    </w:pPr>
  </w:style>
  <w:style w:type="paragraph" w:styleId="ListNumber5">
    <w:name w:val="List Number 5"/>
    <w:basedOn w:val="List5"/>
    <w:rsid w:val="008E4F6B"/>
    <w:pPr>
      <w:numPr>
        <w:numId w:val="7"/>
      </w:numPr>
    </w:pPr>
  </w:style>
  <w:style w:type="paragraph" w:styleId="BlockText">
    <w:name w:val="Block Text"/>
    <w:basedOn w:val="Normal"/>
    <w:rsid w:val="008E4F6B"/>
    <w:pPr>
      <w:spacing w:after="120"/>
      <w:ind w:left="1440" w:right="1440"/>
    </w:pPr>
  </w:style>
  <w:style w:type="character" w:customStyle="1" w:styleId="Subscript">
    <w:name w:val="Subscript"/>
    <w:basedOn w:val="DefaultParagraphFont"/>
    <w:rsid w:val="008E4F6B"/>
    <w:rPr>
      <w:sz w:val="16"/>
      <w:vertAlign w:val="subscript"/>
    </w:rPr>
  </w:style>
  <w:style w:type="character" w:customStyle="1" w:styleId="Superscript">
    <w:name w:val="Superscript"/>
    <w:basedOn w:val="DefaultParagraphFont"/>
    <w:rsid w:val="008E4F6B"/>
    <w:rPr>
      <w:sz w:val="16"/>
      <w:vertAlign w:val="superscript"/>
    </w:rPr>
  </w:style>
  <w:style w:type="character" w:customStyle="1" w:styleId="Symbols">
    <w:name w:val="Symbols"/>
    <w:basedOn w:val="DefaultParagraphFont"/>
    <w:rsid w:val="008E4F6B"/>
    <w:rPr>
      <w:rFonts w:ascii="Symbol" w:hAnsi="Symbol"/>
    </w:rPr>
  </w:style>
  <w:style w:type="character" w:customStyle="1" w:styleId="MenuOptions">
    <w:name w:val="Menu Options"/>
    <w:basedOn w:val="DefaultParagraphFont"/>
    <w:rsid w:val="008E4F6B"/>
    <w:rPr>
      <w:rFonts w:ascii="Arial Narrow" w:hAnsi="Arial Narrow"/>
      <w:smallCaps/>
    </w:rPr>
  </w:style>
  <w:style w:type="character" w:customStyle="1" w:styleId="Buttons">
    <w:name w:val="Buttons"/>
    <w:basedOn w:val="DefaultParagraphFont"/>
    <w:rsid w:val="008E4F6B"/>
    <w:rPr>
      <w:b/>
    </w:rPr>
  </w:style>
  <w:style w:type="character" w:customStyle="1" w:styleId="Underlined">
    <w:name w:val="Underlined"/>
    <w:basedOn w:val="DefaultParagraphFont"/>
    <w:rsid w:val="008E4F6B"/>
    <w:rPr>
      <w:u w:val="single"/>
    </w:rPr>
  </w:style>
  <w:style w:type="paragraph" w:customStyle="1" w:styleId="TableBodyTextRight">
    <w:name w:val="Table Body Text Right"/>
    <w:basedOn w:val="TableBodyText"/>
    <w:rsid w:val="008E4F6B"/>
    <w:pPr>
      <w:widowControl w:val="0"/>
      <w:autoSpaceDE w:val="0"/>
      <w:autoSpaceDN w:val="0"/>
      <w:adjustRightInd w:val="0"/>
      <w:jc w:val="right"/>
    </w:pPr>
    <w:rPr>
      <w:rFonts w:cs="Arial"/>
      <w:szCs w:val="18"/>
    </w:rPr>
  </w:style>
  <w:style w:type="paragraph" w:customStyle="1" w:styleId="CopyrightText">
    <w:name w:val="Copyright Text"/>
    <w:basedOn w:val="BodyText"/>
    <w:rsid w:val="008E4F6B"/>
    <w:rPr>
      <w:sz w:val="18"/>
    </w:rPr>
  </w:style>
  <w:style w:type="paragraph" w:customStyle="1" w:styleId="BodySmallRight">
    <w:name w:val="Body Small Right"/>
    <w:basedOn w:val="BodyTextRight"/>
    <w:rsid w:val="008E4F6B"/>
    <w:rPr>
      <w:sz w:val="18"/>
      <w:szCs w:val="18"/>
    </w:rPr>
  </w:style>
  <w:style w:type="paragraph" w:customStyle="1" w:styleId="MarginEdition">
    <w:name w:val="Margin Edition"/>
    <w:basedOn w:val="MarginNote"/>
    <w:rsid w:val="008E4F6B"/>
    <w:pPr>
      <w:spacing w:before="0" w:after="0"/>
    </w:pPr>
    <w:rPr>
      <w:rFonts w:ascii="Times New Roman" w:hAnsi="Times New Roman"/>
      <w:color w:val="999999"/>
    </w:rPr>
  </w:style>
  <w:style w:type="paragraph" w:customStyle="1" w:styleId="Spacer">
    <w:name w:val="Spacer"/>
    <w:basedOn w:val="Normal"/>
    <w:rsid w:val="008E4F6B"/>
    <w:rPr>
      <w:sz w:val="2"/>
      <w:szCs w:val="2"/>
    </w:rPr>
  </w:style>
  <w:style w:type="character" w:customStyle="1" w:styleId="Small">
    <w:name w:val="Small"/>
    <w:basedOn w:val="DefaultParagraphFont"/>
    <w:rsid w:val="008E4F6B"/>
    <w:rPr>
      <w:sz w:val="16"/>
    </w:rPr>
  </w:style>
  <w:style w:type="paragraph" w:customStyle="1" w:styleId="WideTable">
    <w:name w:val="Wide Table"/>
    <w:basedOn w:val="Normal"/>
    <w:rsid w:val="008E4F6B"/>
    <w:pPr>
      <w:ind w:left="-1418"/>
    </w:pPr>
    <w:rPr>
      <w:sz w:val="2"/>
      <w:szCs w:val="2"/>
    </w:rPr>
  </w:style>
  <w:style w:type="character" w:styleId="PageNumber">
    <w:name w:val="page number"/>
    <w:basedOn w:val="DefaultParagraphFont"/>
    <w:rsid w:val="008E4F6B"/>
  </w:style>
  <w:style w:type="paragraph" w:styleId="Quote">
    <w:name w:val="Quote"/>
    <w:basedOn w:val="Heading1"/>
    <w:link w:val="QuoteChar"/>
    <w:qFormat/>
    <w:rsid w:val="008E4F6B"/>
    <w:rPr>
      <w:b w:val="0"/>
      <w:sz w:val="72"/>
      <w:szCs w:val="72"/>
      <w:lang w:val="en-NZ"/>
    </w:rPr>
  </w:style>
  <w:style w:type="character" w:customStyle="1" w:styleId="QuoteChar">
    <w:name w:val="Quote Char"/>
    <w:basedOn w:val="DefaultParagraphFont"/>
    <w:link w:val="Quote"/>
    <w:rsid w:val="008E4F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4F6B"/>
    <w:pPr>
      <w:pageBreakBefore/>
    </w:pPr>
  </w:style>
  <w:style w:type="paragraph" w:customStyle="1" w:styleId="Border">
    <w:name w:val="Border"/>
    <w:basedOn w:val="Normal"/>
    <w:qFormat/>
    <w:rsid w:val="008E4F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4F6B"/>
    <w:rPr>
      <w:b/>
      <w:bCs/>
      <w:i/>
      <w:iCs/>
      <w:color w:val="auto"/>
    </w:rPr>
  </w:style>
  <w:style w:type="paragraph" w:styleId="IntenseQuote">
    <w:name w:val="Intense Quote"/>
    <w:basedOn w:val="Normal"/>
    <w:next w:val="Normal"/>
    <w:link w:val="IntenseQuoteChar"/>
    <w:uiPriority w:val="30"/>
    <w:qFormat/>
    <w:rsid w:val="008E4F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4F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4F6B"/>
    <w:rPr>
      <w:smallCaps/>
      <w:color w:val="auto"/>
      <w:u w:val="single"/>
    </w:rPr>
  </w:style>
  <w:style w:type="character" w:styleId="IntenseReference">
    <w:name w:val="Intense Reference"/>
    <w:basedOn w:val="DefaultParagraphFont"/>
    <w:uiPriority w:val="32"/>
    <w:qFormat/>
    <w:rsid w:val="008E4F6B"/>
    <w:rPr>
      <w:b/>
      <w:bCs/>
      <w:smallCaps/>
      <w:color w:val="auto"/>
      <w:spacing w:val="5"/>
      <w:u w:val="single"/>
    </w:rPr>
  </w:style>
  <w:style w:type="paragraph" w:customStyle="1" w:styleId="2ColumnHeading">
    <w:name w:val="2Column Heading"/>
    <w:basedOn w:val="BodyText"/>
    <w:qFormat/>
    <w:rsid w:val="008E4F6B"/>
    <w:pPr>
      <w:spacing w:after="60"/>
      <w:ind w:left="-2268"/>
    </w:pPr>
    <w:rPr>
      <w:b/>
    </w:rPr>
  </w:style>
  <w:style w:type="paragraph" w:customStyle="1" w:styleId="Heading1TOC">
    <w:name w:val="Heading1 TOC"/>
    <w:basedOn w:val="Normal"/>
    <w:qFormat/>
    <w:rsid w:val="008E4F6B"/>
    <w:pPr>
      <w:spacing w:before="240" w:after="120"/>
    </w:pPr>
    <w:rPr>
      <w:rFonts w:ascii="Times New Roman" w:hAnsi="Times New Roman"/>
      <w:b/>
      <w:sz w:val="32"/>
    </w:rPr>
  </w:style>
  <w:style w:type="paragraph" w:customStyle="1" w:styleId="Heading2TOC">
    <w:name w:val="Heading2 TOC"/>
    <w:basedOn w:val="Normal"/>
    <w:qFormat/>
    <w:rsid w:val="008E4F6B"/>
    <w:pPr>
      <w:spacing w:before="240" w:after="60"/>
    </w:pPr>
    <w:rPr>
      <w:rFonts w:ascii="Times New Roman" w:hAnsi="Times New Roman"/>
      <w:b/>
      <w:sz w:val="28"/>
    </w:rPr>
  </w:style>
  <w:style w:type="character" w:customStyle="1" w:styleId="Underline">
    <w:name w:val="Underline"/>
    <w:basedOn w:val="DefaultParagraphFont"/>
    <w:qFormat/>
    <w:rsid w:val="008E4F6B"/>
    <w:rPr>
      <w:u w:val="single"/>
    </w:rPr>
  </w:style>
  <w:style w:type="paragraph" w:styleId="BalloonText">
    <w:name w:val="Balloon Text"/>
    <w:basedOn w:val="Normal"/>
    <w:link w:val="BalloonTextChar"/>
    <w:rsid w:val="008E4F6B"/>
    <w:rPr>
      <w:rFonts w:ascii="Tahoma" w:hAnsi="Tahoma" w:cs="Tahoma"/>
      <w:sz w:val="16"/>
      <w:szCs w:val="16"/>
    </w:rPr>
  </w:style>
  <w:style w:type="character" w:customStyle="1" w:styleId="BalloonTextChar">
    <w:name w:val="Balloon Text Char"/>
    <w:basedOn w:val="DefaultParagraphFont"/>
    <w:link w:val="BalloonText"/>
    <w:rsid w:val="008E4F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4F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4F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4F6B"/>
    <w:rPr>
      <w:b/>
      <w:color w:val="660033"/>
      <w:spacing w:val="0"/>
    </w:rPr>
  </w:style>
  <w:style w:type="paragraph" w:customStyle="1" w:styleId="Nameditemlist">
    <w:name w:val="Named item list"/>
    <w:basedOn w:val="BodyText"/>
    <w:qFormat/>
    <w:rsid w:val="008E4F6B"/>
    <w:pPr>
      <w:tabs>
        <w:tab w:val="left" w:pos="2835"/>
      </w:tabs>
      <w:ind w:left="2835" w:hanging="2835"/>
    </w:pPr>
  </w:style>
  <w:style w:type="paragraph" w:customStyle="1" w:styleId="BodyTextnopadding">
    <w:name w:val="Body Text no padding"/>
    <w:basedOn w:val="BodyText"/>
    <w:qFormat/>
    <w:rsid w:val="008E4F6B"/>
    <w:pPr>
      <w:spacing w:before="0" w:after="0"/>
    </w:pPr>
  </w:style>
  <w:style w:type="paragraph" w:customStyle="1" w:styleId="BodyTextBold">
    <w:name w:val="Body Text Bold"/>
    <w:basedOn w:val="BodyText"/>
    <w:qFormat/>
    <w:rsid w:val="008E4F6B"/>
    <w:rPr>
      <w:b/>
    </w:rPr>
  </w:style>
  <w:style w:type="character" w:styleId="Hyperlink">
    <w:name w:val="Hyperlink"/>
    <w:basedOn w:val="DefaultParagraphFont"/>
    <w:uiPriority w:val="99"/>
    <w:unhideWhenUsed/>
    <w:rsid w:val="001235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1218</Words>
  <Characters>7935</Characters>
  <Application>Microsoft Office Word</Application>
  <DocSecurity>0</DocSecurity>
  <Lines>240</Lines>
  <Paragraphs>166</Paragraphs>
  <ScaleCrop>false</ScaleCrop>
  <Company>Author-it Software Corporation Ltd.</Company>
  <LinksUpToDate>false</LinksUpToDate>
  <CharactersWithSpaces>8987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AURVTG001 Repair laminated glass windscreens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2025-03-01T17:42:00Z</dcterms:created>
  <dcterms:modified xsi:type="dcterms:W3CDTF">2025-03-01T17:42:00Z</dcterms:modified>
</cp:coreProperties>
</file>