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C84" w:rsidP="007D5C84">
      <w:pPr>
        <w:pStyle w:val="Title"/>
      </w:pPr>
      <w:r>
        <w:fldChar w:fldCharType="begin"/>
      </w:r>
      <w:r>
        <w:instrText xml:space="preserve"> TITLE   \* MERGEFORMAT </w:instrText>
      </w:r>
      <w:r>
        <w:fldChar w:fldCharType="separate"/>
      </w:r>
      <w:r>
        <w:t>AURTTQ103 Inspect and service drive shafts</w:t>
      </w:r>
      <w:r>
        <w:fldChar w:fldCharType="end"/>
      </w:r>
    </w:p>
    <w:p w:rsidR="007D5C84" w:rsidP="007D5C84">
      <w:pPr>
        <w:pStyle w:val="Version"/>
        <w:sectPr w:rsidSect="001A29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968" w:rsidP="001A2968">
      <w:pPr>
        <w:pStyle w:val="SuperHeading"/>
      </w:pPr>
      <w:r w:rsidRPr="001A2968">
        <w:t>AURTTQ103 Inspect and service drive shafts</w:t>
      </w:r>
    </w:p>
    <w:p w:rsidR="00000000" w:rsidRPr="001A2968" w:rsidP="001A2968">
      <w:pPr>
        <w:pStyle w:val="Heading1"/>
      </w:pPr>
      <w:bookmarkStart w:id="1" w:name="O_1129431"/>
      <w:bookmarkEnd w:id="1"/>
      <w:r w:rsidRPr="001A2968">
        <w:t>Modification History</w:t>
      </w:r>
    </w:p>
    <w:tbl>
      <w:tblPr>
        <w:tblW w:w="0" w:type="auto"/>
        <w:tblLayout w:type="fixed"/>
        <w:tblCellMar>
          <w:left w:w="62" w:type="dxa"/>
          <w:right w:w="62" w:type="dxa"/>
        </w:tblCellMar>
        <w:tblLook w:val="0000"/>
      </w:tblPr>
      <w:tblGrid>
        <w:gridCol w:w="2438"/>
        <w:gridCol w:w="6516"/>
      </w:tblGrid>
      <w:tr w:rsidTr="001A296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68" w:rsidP="001A2968">
            <w:pPr>
              <w:pStyle w:val="BodyText"/>
            </w:pPr>
            <w:r w:rsidRPr="001A296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BodyText"/>
              <w:rPr>
                <w:lang w:val="en-NZ"/>
              </w:rPr>
            </w:pPr>
            <w:r w:rsidRPr="001A2968">
              <w:rPr>
                <w:rStyle w:val="SpecialBold"/>
              </w:rPr>
              <w:t>Comments</w:t>
            </w:r>
          </w:p>
        </w:tc>
      </w:tr>
      <w:tr w:rsidTr="001A296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BodyText"/>
              <w:rPr>
                <w:lang w:val="en-NZ"/>
              </w:rPr>
            </w:pPr>
            <w:r w:rsidRPr="001A296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68" w:rsidP="001A2968">
            <w:pPr>
              <w:pStyle w:val="BodyText"/>
            </w:pPr>
            <w:r w:rsidRPr="001A2968">
              <w:t>This version first released with AUR Automotive Retail, Service and Repair Training Package Version 6.0</w:t>
            </w:r>
          </w:p>
        </w:tc>
      </w:tr>
    </w:tbl>
    <w:p w:rsidR="00000000" w:rsidRPr="001A2968" w:rsidP="001A2968">
      <w:pPr>
        <w:pStyle w:val="BodyText"/>
      </w:pPr>
    </w:p>
    <w:p w:rsidR="00000000" w:rsidRPr="001A2968" w:rsidP="001A2968">
      <w:pPr>
        <w:pStyle w:val="AllowPageBreak"/>
      </w:pPr>
    </w:p>
    <w:p w:rsidR="00000000" w:rsidRPr="001A2968" w:rsidP="001A2968">
      <w:pPr>
        <w:pStyle w:val="Heading1"/>
      </w:pPr>
      <w:bookmarkStart w:id="2" w:name="O_1129438"/>
      <w:bookmarkEnd w:id="2"/>
      <w:r w:rsidRPr="001A2968">
        <w:t>Application</w:t>
      </w:r>
    </w:p>
    <w:p w:rsidR="00000000" w:rsidRPr="001A2968" w:rsidP="007D5C84">
      <w:pPr>
        <w:pStyle w:val="BodyText"/>
      </w:pPr>
      <w:r w:rsidRPr="001A2968">
        <w:t>This unit describes the skills and knowledge required to inspect and s</w:t>
      </w:r>
      <w:r w:rsidRPr="001A2968">
        <w:t>ervice vehicle drive shafts. It involves preparing for the task, inspecting the drive shaft for damage or abnormal wear, reporting the inspection findings, servicing and adjusting the drive shaft, and completing workplace processes and documentation.</w:t>
      </w:r>
    </w:p>
    <w:p w:rsidR="00000000" w:rsidRPr="001A2968" w:rsidP="007D5C84">
      <w:pPr>
        <w:pStyle w:val="BodyText"/>
      </w:pPr>
      <w:r w:rsidRPr="001A2968">
        <w:t xml:space="preserve">This </w:t>
      </w:r>
      <w:r w:rsidRPr="001A2968">
        <w:t xml:space="preserve">unit applies to those working in the automotive service and repair industry. The drive shafts include those of agricultural machinery, heavy commercial vehicles, light vehicles, mobile plant machinery, motorcycles or outdoor power equipment. The servicing </w:t>
      </w:r>
      <w:r w:rsidRPr="001A2968">
        <w:t>operations undertaken may vary based on the occupation of the learner.</w:t>
      </w:r>
    </w:p>
    <w:p w:rsidR="00000000" w:rsidRPr="001A2968" w:rsidP="007D5C84">
      <w:pPr>
        <w:pStyle w:val="BodyText"/>
      </w:pPr>
      <w:r w:rsidRPr="001A2968">
        <w:t>No licensing, legislative, regulatory or certification requirements apply to this unit at the time of publication.</w:t>
      </w:r>
    </w:p>
    <w:p w:rsidR="00000000" w:rsidRPr="001A2968" w:rsidP="001A2968">
      <w:pPr>
        <w:pStyle w:val="Heading1"/>
      </w:pPr>
      <w:bookmarkStart w:id="3" w:name="O_1129436"/>
      <w:bookmarkEnd w:id="3"/>
      <w:r w:rsidRPr="001A2968">
        <w:t>Unit Sector</w:t>
      </w:r>
    </w:p>
    <w:p w:rsidR="00000000" w:rsidRPr="001A2968" w:rsidP="007D5C84">
      <w:pPr>
        <w:pStyle w:val="BodyText"/>
      </w:pPr>
      <w:r w:rsidRPr="001A2968">
        <w:t>Mechanical Miscellaneous Technical - Dr</w:t>
      </w:r>
      <w:r w:rsidRPr="001A2968">
        <w:t>iveline and Final Drives</w:t>
      </w:r>
    </w:p>
    <w:p w:rsidR="00000000" w:rsidRPr="001A2968" w:rsidP="001A2968">
      <w:pPr>
        <w:pStyle w:val="Heading1"/>
      </w:pPr>
      <w:bookmarkStart w:id="4" w:name="O_1129435"/>
      <w:bookmarkEnd w:id="4"/>
      <w:r w:rsidRPr="001A2968">
        <w:t>Elements and Performance Criteria</w:t>
      </w:r>
    </w:p>
    <w:tbl>
      <w:tblPr>
        <w:tblW w:w="0" w:type="auto"/>
        <w:tblLayout w:type="fixed"/>
        <w:tblCellMar>
          <w:left w:w="62" w:type="dxa"/>
          <w:right w:w="62" w:type="dxa"/>
        </w:tblCellMar>
        <w:tblLook w:val="0000"/>
      </w:tblPr>
      <w:tblGrid>
        <w:gridCol w:w="2591"/>
        <w:gridCol w:w="6363"/>
      </w:tblGrid>
      <w:tr w:rsidTr="001A2968">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68" w:rsidP="001A2968">
            <w:pPr>
              <w:pStyle w:val="BodyText"/>
            </w:pPr>
            <w:r w:rsidRPr="001A2968">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BodyText"/>
              <w:rPr>
                <w:lang w:val="en-NZ"/>
              </w:rPr>
            </w:pPr>
            <w:r w:rsidRPr="001A2968">
              <w:rPr>
                <w:rStyle w:val="SpecialBold"/>
              </w:rPr>
              <w:t>PERFORMANCE CRITERIA</w:t>
            </w:r>
          </w:p>
        </w:tc>
      </w:tr>
      <w:tr w:rsidTr="001A2968">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68" w:rsidP="001A2968">
            <w:pPr>
              <w:pStyle w:val="BodyText"/>
            </w:pPr>
            <w:r w:rsidRPr="001A2968">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BodyText"/>
              <w:rPr>
                <w:lang w:val="en-NZ"/>
              </w:rPr>
            </w:pPr>
            <w:r w:rsidRPr="001A2968">
              <w:rPr>
                <w:rStyle w:val="Emphasis"/>
              </w:rPr>
              <w:t>Performance criteria describe the performance needed to demonstrate achievement of the element.</w:t>
            </w:r>
          </w:p>
        </w:tc>
      </w:tr>
      <w:tr w:rsidTr="001A2968">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List"/>
              <w:rPr>
                <w:lang w:val="en-NZ"/>
              </w:rPr>
            </w:pPr>
            <w:r w:rsidRPr="001A2968">
              <w:t>1. Prepare to inspect and service drive shaft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68" w:rsidP="001A2968">
            <w:pPr>
              <w:pStyle w:val="List"/>
            </w:pPr>
            <w:r w:rsidRPr="001A2968">
              <w:t>1.1 Identify job requirements from workplace instructions</w:t>
            </w:r>
          </w:p>
          <w:p w:rsidR="00000000" w:rsidRPr="001A2968" w:rsidP="001A2968">
            <w:pPr>
              <w:pStyle w:val="List"/>
            </w:pPr>
            <w:r w:rsidRPr="001A2968">
              <w:t xml:space="preserve">1.2 Obtain and interpret servicing information </w:t>
            </w:r>
          </w:p>
          <w:p w:rsidR="00000000" w:rsidRPr="001A2968" w:rsidP="001A2968">
            <w:pPr>
              <w:pStyle w:val="List"/>
            </w:pPr>
            <w:r w:rsidRPr="001A2968">
              <w:t xml:space="preserve">1.3 Identify hazards associated with the work, assess potential risks and implement control measures in </w:t>
            </w:r>
            <w:r w:rsidRPr="001A2968">
              <w:t>line with workplace policies and procedures</w:t>
            </w:r>
          </w:p>
          <w:p w:rsidR="00000000" w:rsidP="001A2968">
            <w:pPr>
              <w:pStyle w:val="List"/>
              <w:rPr>
                <w:lang w:val="en-NZ"/>
              </w:rPr>
            </w:pPr>
            <w:r w:rsidRPr="001A2968">
              <w:t>1.4 Identify tools and equipment required for servicing activity and establish serviceability according to workplace procedures</w:t>
            </w:r>
          </w:p>
        </w:tc>
      </w:tr>
      <w:tr w:rsidTr="001A2968">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List"/>
              <w:rPr>
                <w:lang w:val="en-NZ"/>
              </w:rPr>
            </w:pPr>
            <w:r w:rsidRPr="001A2968">
              <w:t>2. Inspect drive shaft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68" w:rsidP="001A2968">
            <w:pPr>
              <w:pStyle w:val="List"/>
            </w:pPr>
            <w:r w:rsidRPr="001A2968">
              <w:t>2.1 Carry out inspection according to manufacturer specifica</w:t>
            </w:r>
            <w:r w:rsidRPr="001A2968">
              <w:t>tions, workplace procedures, workplace health and safety and environmental requirements</w:t>
            </w:r>
          </w:p>
          <w:p w:rsidR="00000000" w:rsidRPr="001A2968" w:rsidP="001A2968">
            <w:pPr>
              <w:pStyle w:val="List"/>
            </w:pPr>
            <w:r w:rsidRPr="001A2968">
              <w:t>2.2 Compare inspection results with manufacturer specifications</w:t>
            </w:r>
          </w:p>
          <w:p w:rsidR="00000000" w:rsidP="001A2968">
            <w:pPr>
              <w:pStyle w:val="List"/>
              <w:rPr>
                <w:lang w:val="en-NZ"/>
              </w:rPr>
            </w:pPr>
            <w:r w:rsidRPr="001A2968">
              <w:t>2.3 Report inspection findings for necessary repairs according to workplace procedures</w:t>
            </w:r>
          </w:p>
        </w:tc>
      </w:tr>
      <w:tr w:rsidTr="001A2968">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List"/>
              <w:rPr>
                <w:lang w:val="en-NZ"/>
              </w:rPr>
            </w:pPr>
            <w:r w:rsidRPr="001A2968">
              <w:t>3. Service drive</w:t>
            </w:r>
            <w:r w:rsidRPr="001A2968">
              <w:t xml:space="preserve"> shaft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68" w:rsidP="001A2968">
            <w:pPr>
              <w:pStyle w:val="List"/>
            </w:pPr>
            <w:r w:rsidRPr="001A2968">
              <w:t>3.1 Carry out service and adjustments according to manufacturer specifications, workplace procedures, workplace health and safety and environmental requirements</w:t>
            </w:r>
          </w:p>
          <w:p w:rsidR="00000000" w:rsidP="001A2968">
            <w:pPr>
              <w:pStyle w:val="List"/>
              <w:rPr>
                <w:lang w:val="en-NZ"/>
              </w:rPr>
            </w:pPr>
            <w:r w:rsidRPr="001A2968">
              <w:t>3.2 Carry out post-service testing according to workplace procedures</w:t>
            </w:r>
          </w:p>
        </w:tc>
      </w:tr>
      <w:tr w:rsidTr="001A2968">
        <w:tblPrEx>
          <w:tblW w:w="0" w:type="auto"/>
          <w:tblLayout w:type="fixed"/>
          <w:tblCellMar>
            <w:left w:w="62" w:type="dxa"/>
            <w:right w:w="62" w:type="dxa"/>
          </w:tblCellMar>
          <w:tblLook w:val="0000"/>
        </w:tblPrEx>
        <w:trPr>
          <w:trHeight w:val="21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List"/>
              <w:rPr>
                <w:lang w:val="en-NZ"/>
              </w:rPr>
            </w:pPr>
            <w:r w:rsidRPr="001A2968">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68" w:rsidP="001A2968">
            <w:pPr>
              <w:pStyle w:val="List"/>
            </w:pPr>
            <w:r w:rsidRPr="001A2968">
              <w:t>4.1 Carry out final inspection to ensure work meets workplace expectations and confirm vehicle or machinery is ready for use</w:t>
            </w:r>
          </w:p>
          <w:p w:rsidR="00000000" w:rsidRPr="001A2968" w:rsidP="001A2968">
            <w:pPr>
              <w:pStyle w:val="List"/>
            </w:pPr>
            <w:r w:rsidRPr="001A2968">
              <w:t>4.2 Clear work area and dispose of or recycle materials according to workplace procedures</w:t>
            </w:r>
          </w:p>
          <w:p w:rsidR="00000000" w:rsidRPr="001A2968" w:rsidP="001A2968">
            <w:pPr>
              <w:pStyle w:val="List"/>
            </w:pPr>
            <w:r w:rsidRPr="001A2968">
              <w:t>4.3 Complete d</w:t>
            </w:r>
            <w:r w:rsidRPr="001A2968">
              <w:t>ocumentation according to workplace procedures</w:t>
            </w:r>
          </w:p>
        </w:tc>
      </w:tr>
    </w:tbl>
    <w:p w:rsidR="00000000" w:rsidRPr="001A2968" w:rsidP="001A2968">
      <w:pPr>
        <w:pStyle w:val="BodyText"/>
      </w:pPr>
    </w:p>
    <w:p w:rsidR="00000000" w:rsidRPr="001A2968" w:rsidP="001A2968">
      <w:pPr>
        <w:pStyle w:val="AllowPageBreak"/>
      </w:pPr>
    </w:p>
    <w:p w:rsidR="00000000" w:rsidRPr="001A2968" w:rsidP="001A2968">
      <w:pPr>
        <w:pStyle w:val="Heading1"/>
      </w:pPr>
      <w:bookmarkStart w:id="5" w:name="O_1129434"/>
      <w:bookmarkEnd w:id="5"/>
      <w:r w:rsidRPr="001A2968">
        <w:t>Foundation Skills</w:t>
      </w:r>
    </w:p>
    <w:p w:rsidR="00000000" w:rsidRPr="007D5C84" w:rsidP="007D5C84">
      <w:pPr>
        <w:pStyle w:val="BodyText"/>
        <w:rPr>
          <w:i/>
        </w:rPr>
      </w:pPr>
      <w:r w:rsidRPr="007D5C8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1A2968">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68" w:rsidP="001A2968">
            <w:pPr>
              <w:pStyle w:val="BodyText"/>
            </w:pPr>
            <w:r w:rsidRPr="001A2968">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BodyText"/>
              <w:rPr>
                <w:lang w:val="en-NZ"/>
              </w:rPr>
            </w:pPr>
            <w:r w:rsidRPr="001A2968">
              <w:rPr>
                <w:rStyle w:val="SpecialBold"/>
              </w:rPr>
              <w:t>DESC</w:t>
            </w:r>
            <w:r w:rsidRPr="001A2968">
              <w:rPr>
                <w:rStyle w:val="SpecialBold"/>
              </w:rPr>
              <w:t>RIPTION</w:t>
            </w:r>
          </w:p>
        </w:tc>
      </w:tr>
      <w:tr w:rsidTr="001A296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BodyText"/>
              <w:rPr>
                <w:lang w:val="en-NZ"/>
              </w:rPr>
            </w:pPr>
            <w:r w:rsidRPr="001A2968">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968">
            <w:pPr>
              <w:pStyle w:val="ListBullet"/>
              <w:rPr>
                <w:lang w:val="en-NZ"/>
              </w:rPr>
            </w:pPr>
            <w:r w:rsidRPr="001A2968">
              <w:t>Locates required sources of information efficiently.</w:t>
            </w:r>
          </w:p>
        </w:tc>
      </w:tr>
      <w:tr w:rsidTr="001A296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BodyText"/>
              <w:rPr>
                <w:lang w:val="en-NZ"/>
              </w:rPr>
            </w:pPr>
            <w:r w:rsidRPr="001A2968">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968">
            <w:pPr>
              <w:pStyle w:val="ListBullet"/>
              <w:rPr>
                <w:lang w:val="en-NZ"/>
              </w:rPr>
            </w:pPr>
            <w:r w:rsidRPr="001A2968">
              <w:t>Locates information from manufacturer and workshop literature when seeking service procedures and specifications relating to drive shafts.</w:t>
            </w:r>
          </w:p>
        </w:tc>
      </w:tr>
      <w:tr w:rsidTr="001A296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BodyText"/>
              <w:rPr>
                <w:lang w:val="en-NZ"/>
              </w:rPr>
            </w:pPr>
            <w:r w:rsidRPr="001A2968">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968">
            <w:pPr>
              <w:pStyle w:val="ListBullet"/>
              <w:rPr>
                <w:lang w:val="en-NZ"/>
              </w:rPr>
            </w:pPr>
            <w:r w:rsidRPr="001A2968">
              <w:t>Clarifies instructions.</w:t>
            </w:r>
          </w:p>
        </w:tc>
      </w:tr>
      <w:tr w:rsidTr="001A296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BodyText"/>
              <w:rPr>
                <w:lang w:val="en-NZ"/>
              </w:rPr>
            </w:pPr>
            <w:r w:rsidRPr="001A2968">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2968" w:rsidP="001A2968">
            <w:pPr>
              <w:pStyle w:val="ListBullet"/>
            </w:pPr>
            <w:r w:rsidRPr="001A2968">
              <w:t>Measures components and use basic mathematical operations, including addition and subtraction</w:t>
            </w:r>
          </w:p>
          <w:p w:rsidR="00000000" w:rsidP="001A2968">
            <w:pPr>
              <w:pStyle w:val="ListBullet"/>
              <w:rPr>
                <w:lang w:val="en-NZ"/>
              </w:rPr>
            </w:pPr>
            <w:r w:rsidRPr="001A2968">
              <w:t>Calculates deviations and tolerances from manufacturer specifications.</w:t>
            </w:r>
          </w:p>
        </w:tc>
      </w:tr>
      <w:tr w:rsidTr="001A296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68">
            <w:pPr>
              <w:pStyle w:val="BodyText"/>
              <w:rPr>
                <w:lang w:val="en-NZ"/>
              </w:rPr>
            </w:pPr>
            <w:r w:rsidRPr="001A2968">
              <w:t xml:space="preserve">Problem 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2968" w:rsidP="001A2968">
            <w:pPr>
              <w:pStyle w:val="ListBullet"/>
            </w:pPr>
            <w:r w:rsidRPr="001A2968">
              <w:t>Refers to problems outside area of responsibility to appropriate person.</w:t>
            </w:r>
          </w:p>
        </w:tc>
      </w:tr>
    </w:tbl>
    <w:p w:rsidR="00000000" w:rsidRPr="001A2968" w:rsidP="001A2968">
      <w:pPr>
        <w:pStyle w:val="BodyText"/>
      </w:pPr>
    </w:p>
    <w:p w:rsidR="00000000" w:rsidRPr="001A2968" w:rsidP="001A2968">
      <w:pPr>
        <w:pStyle w:val="AllowPageBreak"/>
      </w:pPr>
    </w:p>
    <w:p w:rsidR="00000000" w:rsidRPr="001A2968" w:rsidP="001A2968">
      <w:pPr>
        <w:pStyle w:val="Heading1"/>
      </w:pPr>
      <w:bookmarkStart w:id="6" w:name="O_1129432"/>
      <w:bookmarkEnd w:id="6"/>
      <w:r w:rsidRPr="001A2968">
        <w:t>Unit Mapping Information</w:t>
      </w:r>
    </w:p>
    <w:p w:rsidR="00000000" w:rsidRPr="001A2968" w:rsidP="007D5C84">
      <w:pPr>
        <w:pStyle w:val="BodyText"/>
      </w:pPr>
      <w:r w:rsidRPr="001A2968">
        <w:t>Supersedes and is equivalent to AURTTQ003 Inspect and service drive shafts.</w:t>
      </w:r>
    </w:p>
    <w:p w:rsidR="00000000" w:rsidRPr="001A2968" w:rsidP="001A2968">
      <w:pPr>
        <w:pStyle w:val="Heading1"/>
      </w:pPr>
      <w:bookmarkStart w:id="7" w:name="O_1129425"/>
      <w:bookmarkEnd w:id="7"/>
      <w:r w:rsidRPr="001A2968">
        <w:t>Links</w:t>
      </w:r>
    </w:p>
    <w:p w:rsidR="00000000" w:rsidRPr="001A2968" w:rsidP="007D5C84">
      <w:pPr>
        <w:pStyle w:val="BodyText"/>
      </w:pPr>
      <w:r w:rsidRPr="001A2968">
        <w:t>Companion Volume Implementation Guid</w:t>
      </w:r>
      <w:r w:rsidRPr="001A2968">
        <w:t xml:space="preserve">e is found on VETNet - </w:t>
      </w:r>
      <w:r>
        <w:fldChar w:fldCharType="begin"/>
      </w:r>
      <w:r>
        <w:instrText xml:space="preserve"> HYPERLINK "https://vetnet.gov.au/Pages/TrainingDocs.aspx?q=b4278d82-d487-4070-a8c4-78045ec695b1" </w:instrText>
      </w:r>
      <w:r>
        <w:fldChar w:fldCharType="separate"/>
      </w:r>
      <w:r w:rsidRPr="002B0EBC">
        <w:rPr>
          <w:rStyle w:val="Hyperlink"/>
        </w:rPr>
        <w:t>https://vetnet.gov.au/Pages/TrainingDocs.aspx?q=b4278d82-d487-4070-a8c4-78045ec695b1</w:t>
      </w:r>
      <w:r>
        <w:fldChar w:fldCharType="end"/>
      </w:r>
    </w:p>
    <w:p w:rsidR="00000000" w:rsidRPr="001A2968" w:rsidP="001A2968"/>
    <w:sectPr w:rsidSect="001A29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68" w:rsidRPr="007D5C84" w:rsidP="007D5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84" w:rsidP="001A2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5C84" w:rsidP="001A29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D5C84" w:rsidP="001A2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968" w:rsidRPr="007D5C84" w:rsidP="007D5C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84" w:rsidRPr="002D2AF8" w:rsidP="001A2968">
    <w:pPr>
      <w:pStyle w:val="Header"/>
      <w:framePr w:wrap="around"/>
    </w:pPr>
    <w:r>
      <w:fldChar w:fldCharType="begin"/>
    </w:r>
    <w:r>
      <w:instrText xml:space="preserve"> TITLE   \* MERGEFORMAT </w:instrText>
    </w:r>
    <w:r>
      <w:fldChar w:fldCharType="separate"/>
    </w:r>
    <w:r>
      <w:t>AURTTQ103 Inspect and service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7D5C84" w:rsidP="001A2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823D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BA96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968"/>
    <w:pPr>
      <w:spacing w:before="360" w:after="60"/>
      <w:outlineLvl w:val="0"/>
    </w:pPr>
    <w:rPr>
      <w:sz w:val="32"/>
    </w:rPr>
  </w:style>
  <w:style w:type="paragraph" w:styleId="Heading2">
    <w:name w:val="heading 2"/>
    <w:basedOn w:val="HeadingBase"/>
    <w:next w:val="BodyText"/>
    <w:link w:val="Heading2Char"/>
    <w:qFormat/>
    <w:rsid w:val="001A2968"/>
    <w:pPr>
      <w:keepLines/>
      <w:spacing w:before="240" w:after="120"/>
      <w:outlineLvl w:val="1"/>
    </w:pPr>
    <w:rPr>
      <w:sz w:val="28"/>
      <w:szCs w:val="40"/>
    </w:rPr>
  </w:style>
  <w:style w:type="paragraph" w:styleId="Heading3">
    <w:name w:val="heading 3"/>
    <w:basedOn w:val="HeadingBase"/>
    <w:next w:val="BodyText"/>
    <w:link w:val="Heading3Char"/>
    <w:qFormat/>
    <w:rsid w:val="001A2968"/>
    <w:pPr>
      <w:spacing w:before="180" w:after="120"/>
      <w:outlineLvl w:val="2"/>
    </w:pPr>
    <w:rPr>
      <w:spacing w:val="-10"/>
      <w:kern w:val="32"/>
    </w:rPr>
  </w:style>
  <w:style w:type="paragraph" w:styleId="Heading4">
    <w:name w:val="heading 4"/>
    <w:basedOn w:val="HeadingBase"/>
    <w:next w:val="BodyText"/>
    <w:link w:val="Heading4Char"/>
    <w:qFormat/>
    <w:rsid w:val="001A2968"/>
    <w:pPr>
      <w:spacing w:before="160" w:after="120"/>
      <w:outlineLvl w:val="3"/>
    </w:pPr>
    <w:rPr>
      <w:sz w:val="22"/>
    </w:rPr>
  </w:style>
  <w:style w:type="paragraph" w:styleId="Heading5">
    <w:name w:val="heading 5"/>
    <w:basedOn w:val="HeadingBase"/>
    <w:next w:val="Normal"/>
    <w:link w:val="Heading5Char"/>
    <w:qFormat/>
    <w:rsid w:val="001A2968"/>
    <w:pPr>
      <w:spacing w:before="80"/>
      <w:outlineLvl w:val="4"/>
    </w:pPr>
    <w:rPr>
      <w:color w:val="918585"/>
      <w:sz w:val="20"/>
    </w:rPr>
  </w:style>
  <w:style w:type="paragraph" w:styleId="Heading6">
    <w:name w:val="heading 6"/>
    <w:basedOn w:val="HeadingBase"/>
    <w:next w:val="Normal"/>
    <w:link w:val="Heading6Char"/>
    <w:qFormat/>
    <w:rsid w:val="001A2968"/>
    <w:pPr>
      <w:spacing w:before="60"/>
      <w:outlineLvl w:val="5"/>
    </w:pPr>
    <w:rPr>
      <w:color w:val="918585"/>
      <w:sz w:val="20"/>
    </w:rPr>
  </w:style>
  <w:style w:type="paragraph" w:styleId="Heading7">
    <w:name w:val="heading 7"/>
    <w:basedOn w:val="Normal"/>
    <w:next w:val="Normal"/>
    <w:link w:val="Heading7Char"/>
    <w:qFormat/>
    <w:rsid w:val="001A2968"/>
    <w:pPr>
      <w:ind w:left="720"/>
      <w:outlineLvl w:val="6"/>
    </w:pPr>
    <w:rPr>
      <w:i/>
    </w:rPr>
  </w:style>
  <w:style w:type="paragraph" w:styleId="Heading8">
    <w:name w:val="heading 8"/>
    <w:basedOn w:val="Normal"/>
    <w:next w:val="Normal"/>
    <w:link w:val="Heading8Char"/>
    <w:qFormat/>
    <w:rsid w:val="001A2968"/>
    <w:pPr>
      <w:ind w:left="720"/>
      <w:outlineLvl w:val="7"/>
    </w:pPr>
    <w:rPr>
      <w:i/>
    </w:rPr>
  </w:style>
  <w:style w:type="paragraph" w:styleId="Heading9">
    <w:name w:val="heading 9"/>
    <w:basedOn w:val="Normal"/>
    <w:next w:val="Normal"/>
    <w:link w:val="Heading9Char"/>
    <w:qFormat/>
    <w:rsid w:val="001A2968"/>
    <w:pPr>
      <w:ind w:left="720"/>
      <w:outlineLvl w:val="8"/>
    </w:pPr>
    <w:rPr>
      <w:i/>
    </w:rPr>
  </w:style>
  <w:style w:type="character" w:default="1" w:styleId="DefaultParagraphFont">
    <w:name w:val="Default Paragraph Font"/>
    <w:uiPriority w:val="1"/>
    <w:unhideWhenUsed/>
    <w:rsid w:val="001A2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968"/>
  </w:style>
  <w:style w:type="character" w:customStyle="1" w:styleId="Heading1Char">
    <w:name w:val="Heading 1 Char"/>
    <w:basedOn w:val="DefaultParagraphFont"/>
    <w:link w:val="Heading1"/>
    <w:rsid w:val="001A2968"/>
    <w:rPr>
      <w:rFonts w:ascii="Times New Roman" w:eastAsia="Times New Roman" w:hAnsi="Times New Roman" w:cs="Times New Roman"/>
      <w:b/>
      <w:sz w:val="32"/>
      <w:szCs w:val="20"/>
      <w:lang w:eastAsia="en-US"/>
    </w:rPr>
  </w:style>
  <w:style w:type="paragraph" w:styleId="BodyText">
    <w:name w:val="Body Text"/>
    <w:basedOn w:val="Normal"/>
    <w:link w:val="BodyTextChar"/>
    <w:rsid w:val="001A29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968"/>
    <w:rPr>
      <w:rFonts w:ascii="Times New Roman" w:eastAsia="Times New Roman" w:hAnsi="Times New Roman" w:cs="Times New Roman"/>
      <w:sz w:val="24"/>
      <w:lang w:eastAsia="en-US"/>
    </w:rPr>
  </w:style>
  <w:style w:type="paragraph" w:styleId="List">
    <w:name w:val="List"/>
    <w:basedOn w:val="BodyText"/>
    <w:next w:val="BodyText"/>
    <w:rsid w:val="001A2968"/>
    <w:pPr>
      <w:tabs>
        <w:tab w:val="left" w:pos="340"/>
      </w:tabs>
      <w:spacing w:before="60" w:after="60"/>
      <w:ind w:left="340" w:hanging="340"/>
    </w:pPr>
  </w:style>
  <w:style w:type="paragraph" w:styleId="ListBullet">
    <w:name w:val="List Bullet"/>
    <w:basedOn w:val="List"/>
    <w:rsid w:val="001A2968"/>
    <w:pPr>
      <w:numPr>
        <w:numId w:val="11"/>
      </w:numPr>
      <w:tabs>
        <w:tab w:val="clear" w:pos="340"/>
      </w:tabs>
      <w:spacing w:before="40" w:after="40"/>
    </w:pPr>
  </w:style>
  <w:style w:type="character" w:customStyle="1" w:styleId="SpecialBold">
    <w:name w:val="Special Bold"/>
    <w:basedOn w:val="DefaultParagraphFont"/>
    <w:rsid w:val="001A2968"/>
    <w:rPr>
      <w:b/>
      <w:spacing w:val="0"/>
    </w:rPr>
  </w:style>
  <w:style w:type="character" w:styleId="Emphasis">
    <w:name w:val="Emphasis"/>
    <w:basedOn w:val="DefaultParagraphFont"/>
    <w:qFormat/>
    <w:rsid w:val="001A2968"/>
    <w:rPr>
      <w:i/>
    </w:rPr>
  </w:style>
  <w:style w:type="paragraph" w:customStyle="1" w:styleId="SuperHeading">
    <w:name w:val="SuperHeading"/>
    <w:basedOn w:val="Normal"/>
    <w:rsid w:val="001A2968"/>
    <w:pPr>
      <w:spacing w:before="240" w:after="120"/>
      <w:outlineLvl w:val="0"/>
    </w:pPr>
    <w:rPr>
      <w:rFonts w:ascii="Times New Roman" w:hAnsi="Times New Roman"/>
      <w:b/>
      <w:sz w:val="32"/>
    </w:rPr>
  </w:style>
  <w:style w:type="paragraph" w:customStyle="1" w:styleId="AllowPageBreak">
    <w:name w:val="AllowPageBreak"/>
    <w:rsid w:val="001A29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968"/>
    <w:rPr>
      <w:rFonts w:ascii="Courier New" w:eastAsia="Times New Roman" w:hAnsi="Courier New" w:cs="Times New Roman"/>
      <w:i/>
      <w:szCs w:val="20"/>
      <w:lang w:eastAsia="en-US"/>
    </w:rPr>
  </w:style>
  <w:style w:type="paragraph" w:customStyle="1" w:styleId="HeadingBase">
    <w:name w:val="Heading Base"/>
    <w:rsid w:val="001A2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968"/>
    <w:pPr>
      <w:tabs>
        <w:tab w:val="right" w:leader="dot" w:pos="9072"/>
      </w:tabs>
      <w:ind w:left="567"/>
    </w:pPr>
    <w:rPr>
      <w:szCs w:val="22"/>
    </w:rPr>
  </w:style>
  <w:style w:type="paragraph" w:customStyle="1" w:styleId="TOCBase">
    <w:name w:val="TOC Base"/>
    <w:rsid w:val="001A2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968"/>
    <w:pPr>
      <w:tabs>
        <w:tab w:val="right" w:leader="dot" w:pos="9072"/>
      </w:tabs>
      <w:spacing w:before="40" w:after="40"/>
      <w:ind w:left="284"/>
    </w:pPr>
    <w:rPr>
      <w:rFonts w:ascii="Times New Roman" w:hAnsi="Times New Roman"/>
    </w:rPr>
  </w:style>
  <w:style w:type="paragraph" w:styleId="TOC1">
    <w:name w:val="toc 1"/>
    <w:basedOn w:val="TOCBase"/>
    <w:next w:val="Normal"/>
    <w:rsid w:val="001A2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968"/>
    <w:rPr>
      <w:rFonts w:ascii="Times New Roman" w:eastAsia="Times New Roman" w:hAnsi="Times New Roman" w:cs="Times New Roman"/>
      <w:sz w:val="16"/>
      <w:lang w:eastAsia="en-US"/>
    </w:rPr>
  </w:style>
  <w:style w:type="paragraph" w:styleId="Title">
    <w:name w:val="Title"/>
    <w:basedOn w:val="HeadingBase"/>
    <w:link w:val="TitleChar"/>
    <w:qFormat/>
    <w:rsid w:val="001A2968"/>
    <w:pPr>
      <w:spacing w:before="5040"/>
      <w:jc w:val="center"/>
    </w:pPr>
    <w:rPr>
      <w:sz w:val="48"/>
      <w:szCs w:val="72"/>
      <w:lang w:val="en-US"/>
    </w:rPr>
  </w:style>
  <w:style w:type="character" w:customStyle="1" w:styleId="TitleChar">
    <w:name w:val="Title Char"/>
    <w:basedOn w:val="DefaultParagraphFont"/>
    <w:link w:val="Title"/>
    <w:rsid w:val="001A2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968"/>
    <w:pPr>
      <w:tabs>
        <w:tab w:val="left" w:pos="3600"/>
        <w:tab w:val="left" w:pos="3958"/>
      </w:tabs>
    </w:pPr>
  </w:style>
  <w:style w:type="paragraph" w:customStyle="1" w:styleId="Note">
    <w:name w:val="Note"/>
    <w:basedOn w:val="BodyText"/>
    <w:rsid w:val="001A2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968"/>
    <w:pPr>
      <w:framePr w:wrap="auto" w:hAnchor="text" w:y="6049"/>
    </w:pPr>
    <w:rPr>
      <w:color w:val="000000"/>
      <w:sz w:val="40"/>
    </w:rPr>
  </w:style>
  <w:style w:type="paragraph" w:customStyle="1" w:styleId="TOCTitle">
    <w:name w:val="TOCTitle"/>
    <w:basedOn w:val="Heading1"/>
    <w:rsid w:val="001A2968"/>
    <w:pPr>
      <w:spacing w:after="240"/>
      <w:jc w:val="center"/>
      <w:outlineLvl w:val="9"/>
    </w:pPr>
    <w:rPr>
      <w:caps/>
    </w:rPr>
  </w:style>
  <w:style w:type="paragraph" w:customStyle="1" w:styleId="Version">
    <w:name w:val="Version"/>
    <w:rsid w:val="001A29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2968"/>
    <w:pPr>
      <w:numPr>
        <w:numId w:val="12"/>
      </w:numPr>
      <w:tabs>
        <w:tab w:val="clear" w:pos="680"/>
      </w:tabs>
    </w:pPr>
  </w:style>
  <w:style w:type="paragraph" w:styleId="Index1">
    <w:name w:val="index 1"/>
    <w:basedOn w:val="Normal"/>
    <w:next w:val="Normal"/>
    <w:semiHidden/>
    <w:rsid w:val="001A2968"/>
    <w:pPr>
      <w:keepNext w:val="0"/>
      <w:tabs>
        <w:tab w:val="right" w:pos="4176"/>
      </w:tabs>
      <w:ind w:left="198" w:hanging="198"/>
    </w:pPr>
    <w:rPr>
      <w:rFonts w:ascii="Garamond" w:hAnsi="Garamond"/>
    </w:rPr>
  </w:style>
  <w:style w:type="paragraph" w:styleId="IndexHeading">
    <w:name w:val="index heading"/>
    <w:basedOn w:val="Normal"/>
    <w:next w:val="Index1"/>
    <w:semiHidden/>
    <w:rsid w:val="001A2968"/>
    <w:pPr>
      <w:spacing w:before="120" w:after="120"/>
    </w:pPr>
    <w:rPr>
      <w:rFonts w:ascii="Arial" w:hAnsi="Arial"/>
      <w:b/>
      <w:color w:val="918585"/>
      <w:sz w:val="24"/>
    </w:rPr>
  </w:style>
  <w:style w:type="paragraph" w:styleId="Header">
    <w:name w:val="header"/>
    <w:basedOn w:val="Normal"/>
    <w:link w:val="HeaderChar"/>
    <w:rsid w:val="001A2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968"/>
    <w:rPr>
      <w:rFonts w:ascii="Times New Roman" w:eastAsia="Times New Roman" w:hAnsi="Times New Roman" w:cs="Times New Roman"/>
      <w:sz w:val="16"/>
      <w:szCs w:val="20"/>
      <w:lang w:val="en-GB" w:eastAsia="en-US"/>
    </w:rPr>
  </w:style>
  <w:style w:type="paragraph" w:customStyle="1" w:styleId="Chapter">
    <w:name w:val="Chapter"/>
    <w:basedOn w:val="Normal"/>
    <w:rsid w:val="001A2968"/>
    <w:pPr>
      <w:spacing w:before="240"/>
    </w:pPr>
    <w:rPr>
      <w:rFonts w:ascii="Times New Roman" w:hAnsi="Times New Roman"/>
      <w:smallCaps/>
      <w:spacing w:val="80"/>
      <w:sz w:val="28"/>
    </w:rPr>
  </w:style>
  <w:style w:type="paragraph" w:customStyle="1" w:styleId="InChapter">
    <w:name w:val="InChapter"/>
    <w:basedOn w:val="Heading3"/>
    <w:rsid w:val="001A2968"/>
    <w:pPr>
      <w:spacing w:after="240"/>
      <w:outlineLvl w:val="9"/>
    </w:pPr>
    <w:rPr>
      <w:noProof/>
    </w:rPr>
  </w:style>
  <w:style w:type="paragraph" w:styleId="Index2">
    <w:name w:val="index 2"/>
    <w:basedOn w:val="Normal"/>
    <w:next w:val="Normal"/>
    <w:semiHidden/>
    <w:rsid w:val="001A2968"/>
    <w:pPr>
      <w:tabs>
        <w:tab w:val="right" w:pos="4176"/>
      </w:tabs>
      <w:ind w:left="568" w:hanging="284"/>
    </w:pPr>
    <w:rPr>
      <w:rFonts w:ascii="Garamond" w:hAnsi="Garamond"/>
    </w:rPr>
  </w:style>
  <w:style w:type="paragraph" w:customStyle="1" w:styleId="Byline">
    <w:name w:val="Byline"/>
    <w:rsid w:val="001A2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968"/>
    <w:pPr>
      <w:tabs>
        <w:tab w:val="clear" w:pos="3600"/>
        <w:tab w:val="clear" w:pos="3958"/>
      </w:tabs>
      <w:jc w:val="right"/>
    </w:pPr>
  </w:style>
  <w:style w:type="paragraph" w:styleId="Caption">
    <w:name w:val="caption"/>
    <w:basedOn w:val="BodyText"/>
    <w:next w:val="Normal"/>
    <w:qFormat/>
    <w:rsid w:val="001A2968"/>
    <w:pPr>
      <w:framePr w:w="2268" w:hSpace="181" w:vSpace="181" w:wrap="around" w:vAnchor="text" w:hAnchor="page" w:x="1135" w:y="285" w:anchorLock="1"/>
    </w:pPr>
    <w:rPr>
      <w:i/>
    </w:rPr>
  </w:style>
  <w:style w:type="paragraph" w:customStyle="1" w:styleId="MiniTOCTitle">
    <w:name w:val="MiniTOCTitle"/>
    <w:basedOn w:val="Heading4"/>
    <w:rsid w:val="001A2968"/>
    <w:pPr>
      <w:spacing w:before="240"/>
      <w:outlineLvl w:val="9"/>
    </w:pPr>
    <w:rPr>
      <w:noProof/>
      <w:sz w:val="24"/>
    </w:rPr>
  </w:style>
  <w:style w:type="paragraph" w:customStyle="1" w:styleId="MiniTOCItem">
    <w:name w:val="MiniTOCItem"/>
    <w:basedOn w:val="ListBullet"/>
    <w:rsid w:val="001A2968"/>
    <w:pPr>
      <w:numPr>
        <w:numId w:val="0"/>
      </w:numPr>
      <w:tabs>
        <w:tab w:val="right" w:leader="dot" w:pos="6521"/>
      </w:tabs>
      <w:spacing w:before="0" w:after="0"/>
    </w:pPr>
  </w:style>
  <w:style w:type="paragraph" w:customStyle="1" w:styleId="TOFTitle">
    <w:name w:val="TOFTitle"/>
    <w:basedOn w:val="TOCTitle"/>
    <w:rsid w:val="001A2968"/>
  </w:style>
  <w:style w:type="paragraph" w:styleId="TableofFigures">
    <w:name w:val="table of figures"/>
    <w:basedOn w:val="Normal"/>
    <w:next w:val="Normal"/>
    <w:semiHidden/>
    <w:rsid w:val="001A2968"/>
    <w:pPr>
      <w:tabs>
        <w:tab w:val="right" w:leader="dot" w:pos="9072"/>
      </w:tabs>
      <w:ind w:left="970" w:hanging="403"/>
    </w:pPr>
    <w:rPr>
      <w:rFonts w:ascii="Times New Roman" w:hAnsi="Times New Roman"/>
      <w:b/>
    </w:rPr>
  </w:style>
  <w:style w:type="paragraph" w:styleId="ListNumber">
    <w:name w:val="List Number"/>
    <w:basedOn w:val="List"/>
    <w:rsid w:val="001A2968"/>
    <w:pPr>
      <w:numPr>
        <w:numId w:val="14"/>
      </w:numPr>
      <w:tabs>
        <w:tab w:val="clear" w:pos="340"/>
      </w:tabs>
    </w:pPr>
  </w:style>
  <w:style w:type="character" w:customStyle="1" w:styleId="WingdingSymbols">
    <w:name w:val="Wingding Symbols"/>
    <w:rsid w:val="001A2968"/>
    <w:rPr>
      <w:rFonts w:ascii="Wingdings" w:hAnsi="Wingdings"/>
    </w:rPr>
  </w:style>
  <w:style w:type="paragraph" w:customStyle="1" w:styleId="TableHeading">
    <w:name w:val="Table Heading"/>
    <w:basedOn w:val="HeadingBase"/>
    <w:rsid w:val="001A2968"/>
    <w:pPr>
      <w:keepLines/>
      <w:pBdr>
        <w:bottom w:val="single" w:sz="6" w:space="1" w:color="918585"/>
      </w:pBdr>
      <w:spacing w:before="240"/>
    </w:pPr>
  </w:style>
  <w:style w:type="character" w:customStyle="1" w:styleId="HotSpot">
    <w:name w:val="HotSpot"/>
    <w:rsid w:val="001A2968"/>
    <w:rPr>
      <w:color w:val="0033CC"/>
      <w:u w:val="none"/>
    </w:rPr>
  </w:style>
  <w:style w:type="paragraph" w:customStyle="1" w:styleId="BodyTextRight">
    <w:name w:val="Body Text Right"/>
    <w:basedOn w:val="BodyText"/>
    <w:rsid w:val="001A2968"/>
    <w:pPr>
      <w:spacing w:before="0" w:after="0"/>
      <w:jc w:val="right"/>
    </w:pPr>
  </w:style>
  <w:style w:type="paragraph" w:styleId="Index3">
    <w:name w:val="index 3"/>
    <w:basedOn w:val="ListNumber2"/>
    <w:next w:val="Normal"/>
    <w:semiHidden/>
    <w:rsid w:val="001A2968"/>
    <w:pPr>
      <w:numPr>
        <w:numId w:val="0"/>
      </w:numPr>
      <w:tabs>
        <w:tab w:val="right" w:leader="dot" w:pos="4176"/>
      </w:tabs>
    </w:pPr>
  </w:style>
  <w:style w:type="paragraph" w:styleId="ListNumber2">
    <w:name w:val="List Number 2"/>
    <w:basedOn w:val="List2"/>
    <w:rsid w:val="001A2968"/>
    <w:pPr>
      <w:numPr>
        <w:numId w:val="9"/>
      </w:numPr>
      <w:tabs>
        <w:tab w:val="clear" w:pos="1060"/>
      </w:tabs>
    </w:pPr>
  </w:style>
  <w:style w:type="paragraph" w:customStyle="1" w:styleId="MarginNote">
    <w:name w:val="Margin Note"/>
    <w:basedOn w:val="BodyText"/>
    <w:rsid w:val="001A2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968"/>
    <w:rPr>
      <w:sz w:val="32"/>
    </w:rPr>
  </w:style>
  <w:style w:type="paragraph" w:customStyle="1" w:styleId="HeadingProcedure">
    <w:name w:val="Heading Procedure"/>
    <w:basedOn w:val="HeadingBase"/>
    <w:next w:val="Normal"/>
    <w:rsid w:val="001A2968"/>
    <w:pPr>
      <w:tabs>
        <w:tab w:val="left" w:pos="0"/>
      </w:tabs>
      <w:spacing w:before="120" w:after="60"/>
    </w:pPr>
    <w:rPr>
      <w:i/>
      <w:color w:val="918585"/>
      <w:sz w:val="22"/>
    </w:rPr>
  </w:style>
  <w:style w:type="paragraph" w:customStyle="1" w:styleId="TableBodyText">
    <w:name w:val="Table Body Text"/>
    <w:basedOn w:val="BodyText"/>
    <w:rsid w:val="001A2968"/>
    <w:pPr>
      <w:spacing w:before="60" w:after="60"/>
    </w:pPr>
  </w:style>
  <w:style w:type="paragraph" w:styleId="ListContinue">
    <w:name w:val="List Continue"/>
    <w:basedOn w:val="List"/>
    <w:rsid w:val="001A2968"/>
    <w:pPr>
      <w:ind w:firstLine="0"/>
    </w:pPr>
  </w:style>
  <w:style w:type="paragraph" w:customStyle="1" w:styleId="ListNote">
    <w:name w:val="List Note"/>
    <w:basedOn w:val="List"/>
    <w:rsid w:val="001A2968"/>
    <w:pPr>
      <w:pBdr>
        <w:top w:val="single" w:sz="6" w:space="2" w:color="918585"/>
        <w:bottom w:val="single" w:sz="6" w:space="2" w:color="918585"/>
      </w:pBdr>
      <w:tabs>
        <w:tab w:val="left" w:pos="1021"/>
      </w:tabs>
      <w:ind w:firstLine="0"/>
    </w:pPr>
  </w:style>
  <w:style w:type="paragraph" w:customStyle="1" w:styleId="Warning">
    <w:name w:val="Warning"/>
    <w:basedOn w:val="BodyText"/>
    <w:rsid w:val="001A2968"/>
    <w:pPr>
      <w:shd w:val="clear" w:color="auto" w:fill="D9D9D9"/>
      <w:tabs>
        <w:tab w:val="left" w:pos="992"/>
      </w:tabs>
      <w:ind w:left="119" w:right="119"/>
    </w:pPr>
    <w:rPr>
      <w:sz w:val="20"/>
    </w:rPr>
  </w:style>
  <w:style w:type="paragraph" w:customStyle="1" w:styleId="MarginIcons">
    <w:name w:val="Margin Icons"/>
    <w:basedOn w:val="BodyText"/>
    <w:rsid w:val="001A2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968"/>
    <w:rPr>
      <w:rFonts w:ascii="Courier New" w:hAnsi="Courier New"/>
    </w:rPr>
  </w:style>
  <w:style w:type="paragraph" w:customStyle="1" w:styleId="NoteBullet">
    <w:name w:val="Note Bullet"/>
    <w:basedOn w:val="Note"/>
    <w:rsid w:val="001A2968"/>
    <w:pPr>
      <w:tabs>
        <w:tab w:val="clear" w:pos="680"/>
      </w:tabs>
      <w:spacing w:before="60" w:after="60"/>
    </w:pPr>
  </w:style>
  <w:style w:type="paragraph" w:customStyle="1" w:styleId="SubHeading2">
    <w:name w:val="SubHeading2"/>
    <w:basedOn w:val="HeadingBase"/>
    <w:rsid w:val="001A2968"/>
    <w:pPr>
      <w:spacing w:before="240" w:after="60"/>
    </w:pPr>
    <w:rPr>
      <w:sz w:val="20"/>
    </w:rPr>
  </w:style>
  <w:style w:type="paragraph" w:customStyle="1" w:styleId="SubHeading1">
    <w:name w:val="SubHeading1"/>
    <w:basedOn w:val="HeadingBase"/>
    <w:rsid w:val="001A2968"/>
    <w:pPr>
      <w:spacing w:before="240" w:after="60"/>
    </w:pPr>
    <w:rPr>
      <w:color w:val="918585"/>
      <w:sz w:val="22"/>
    </w:rPr>
  </w:style>
  <w:style w:type="paragraph" w:customStyle="1" w:styleId="SideHeading">
    <w:name w:val="Side Heading"/>
    <w:basedOn w:val="HeadingBase"/>
    <w:rsid w:val="001A2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968"/>
    <w:pPr>
      <w:numPr>
        <w:numId w:val="10"/>
      </w:numPr>
    </w:pPr>
  </w:style>
  <w:style w:type="paragraph" w:styleId="PlainText">
    <w:name w:val="Plain Text"/>
    <w:basedOn w:val="Normal"/>
    <w:link w:val="PlainTextChar"/>
    <w:rsid w:val="001A2968"/>
    <w:rPr>
      <w:sz w:val="20"/>
    </w:rPr>
  </w:style>
  <w:style w:type="character" w:customStyle="1" w:styleId="PlainTextChar">
    <w:name w:val="Plain Text Char"/>
    <w:basedOn w:val="DefaultParagraphFont"/>
    <w:link w:val="PlainText"/>
    <w:rsid w:val="001A2968"/>
    <w:rPr>
      <w:rFonts w:ascii="Courier New" w:eastAsia="Times New Roman" w:hAnsi="Courier New" w:cs="Times New Roman"/>
      <w:sz w:val="20"/>
      <w:szCs w:val="20"/>
      <w:lang w:eastAsia="en-US"/>
    </w:rPr>
  </w:style>
  <w:style w:type="character" w:customStyle="1" w:styleId="MenuOption">
    <w:name w:val="Menu Option"/>
    <w:basedOn w:val="DefaultParagraphFont"/>
    <w:rsid w:val="001A2968"/>
    <w:rPr>
      <w:b/>
      <w:smallCaps/>
    </w:rPr>
  </w:style>
  <w:style w:type="paragraph" w:customStyle="1" w:styleId="TableListNumber">
    <w:name w:val="Table List Number"/>
    <w:basedOn w:val="ListNumber"/>
    <w:rsid w:val="001A2968"/>
    <w:pPr>
      <w:numPr>
        <w:numId w:val="0"/>
      </w:numPr>
    </w:pPr>
  </w:style>
  <w:style w:type="paragraph" w:styleId="TOC4">
    <w:name w:val="toc 4"/>
    <w:basedOn w:val="TOCBase"/>
    <w:next w:val="Normal"/>
    <w:semiHidden/>
    <w:rsid w:val="001A2968"/>
    <w:pPr>
      <w:tabs>
        <w:tab w:val="right" w:leader="dot" w:pos="9071"/>
      </w:tabs>
      <w:ind w:left="1701"/>
    </w:pPr>
  </w:style>
  <w:style w:type="paragraph" w:customStyle="1" w:styleId="ListAlpha">
    <w:name w:val="List Alpha"/>
    <w:basedOn w:val="List"/>
    <w:rsid w:val="001A2968"/>
    <w:pPr>
      <w:numPr>
        <w:numId w:val="8"/>
      </w:numPr>
    </w:pPr>
  </w:style>
  <w:style w:type="paragraph" w:customStyle="1" w:styleId="ListAlpha2">
    <w:name w:val="List Alpha 2"/>
    <w:basedOn w:val="List2"/>
    <w:rsid w:val="001A2968"/>
    <w:pPr>
      <w:numPr>
        <w:numId w:val="7"/>
      </w:numPr>
    </w:pPr>
  </w:style>
  <w:style w:type="paragraph" w:styleId="List2">
    <w:name w:val="List 2"/>
    <w:basedOn w:val="BodyText"/>
    <w:rsid w:val="001A2968"/>
    <w:pPr>
      <w:tabs>
        <w:tab w:val="left" w:pos="680"/>
      </w:tabs>
      <w:spacing w:before="60" w:after="60"/>
      <w:ind w:left="680" w:hanging="340"/>
    </w:pPr>
  </w:style>
  <w:style w:type="paragraph" w:styleId="List3">
    <w:name w:val="List 3"/>
    <w:basedOn w:val="BodyText"/>
    <w:rsid w:val="001A2968"/>
    <w:pPr>
      <w:tabs>
        <w:tab w:val="left" w:pos="1021"/>
      </w:tabs>
      <w:spacing w:before="60" w:after="60"/>
      <w:ind w:left="1020" w:hanging="340"/>
    </w:pPr>
  </w:style>
  <w:style w:type="paragraph" w:styleId="List4">
    <w:name w:val="List 4"/>
    <w:basedOn w:val="BodyText"/>
    <w:rsid w:val="001A2968"/>
    <w:pPr>
      <w:tabs>
        <w:tab w:val="left" w:pos="1361"/>
      </w:tabs>
      <w:spacing w:before="60" w:after="60"/>
      <w:ind w:left="1361" w:hanging="340"/>
    </w:pPr>
  </w:style>
  <w:style w:type="paragraph" w:styleId="List5">
    <w:name w:val="List 5"/>
    <w:basedOn w:val="BodyText"/>
    <w:rsid w:val="001A2968"/>
    <w:pPr>
      <w:tabs>
        <w:tab w:val="left" w:pos="1701"/>
      </w:tabs>
      <w:spacing w:before="60" w:after="60"/>
      <w:ind w:left="1701" w:hanging="340"/>
    </w:pPr>
  </w:style>
  <w:style w:type="paragraph" w:styleId="ListBullet3">
    <w:name w:val="List Bullet 3"/>
    <w:basedOn w:val="List3"/>
    <w:rsid w:val="001A2968"/>
    <w:pPr>
      <w:numPr>
        <w:numId w:val="13"/>
      </w:numPr>
      <w:tabs>
        <w:tab w:val="clear" w:pos="1021"/>
      </w:tabs>
      <w:ind w:left="1037" w:hanging="357"/>
    </w:pPr>
  </w:style>
  <w:style w:type="paragraph" w:styleId="ListBullet4">
    <w:name w:val="List Bullet 4"/>
    <w:basedOn w:val="List4"/>
    <w:rsid w:val="001A2968"/>
    <w:pPr>
      <w:numPr>
        <w:numId w:val="2"/>
      </w:numPr>
      <w:tabs>
        <w:tab w:val="clear" w:pos="1361"/>
      </w:tabs>
    </w:pPr>
  </w:style>
  <w:style w:type="paragraph" w:styleId="ListBullet5">
    <w:name w:val="List Bullet 5"/>
    <w:basedOn w:val="List5"/>
    <w:rsid w:val="001A2968"/>
    <w:pPr>
      <w:numPr>
        <w:numId w:val="3"/>
      </w:numPr>
    </w:pPr>
  </w:style>
  <w:style w:type="paragraph" w:styleId="ListContinue2">
    <w:name w:val="List Continue 2"/>
    <w:basedOn w:val="List2"/>
    <w:rsid w:val="001A2968"/>
    <w:pPr>
      <w:ind w:firstLine="0"/>
    </w:pPr>
  </w:style>
  <w:style w:type="paragraph" w:styleId="ListContinue3">
    <w:name w:val="List Continue 3"/>
    <w:basedOn w:val="List3"/>
    <w:rsid w:val="001A2968"/>
    <w:pPr>
      <w:ind w:left="1021" w:firstLine="0"/>
    </w:pPr>
  </w:style>
  <w:style w:type="paragraph" w:styleId="ListContinue4">
    <w:name w:val="List Continue 4"/>
    <w:basedOn w:val="List4"/>
    <w:rsid w:val="001A2968"/>
    <w:pPr>
      <w:ind w:firstLine="0"/>
    </w:pPr>
  </w:style>
  <w:style w:type="paragraph" w:styleId="ListContinue5">
    <w:name w:val="List Continue 5"/>
    <w:basedOn w:val="List5"/>
    <w:rsid w:val="001A2968"/>
    <w:pPr>
      <w:ind w:firstLine="0"/>
    </w:pPr>
  </w:style>
  <w:style w:type="paragraph" w:styleId="ListNumber3">
    <w:name w:val="List Number 3"/>
    <w:basedOn w:val="List3"/>
    <w:rsid w:val="001A2968"/>
    <w:pPr>
      <w:numPr>
        <w:numId w:val="4"/>
      </w:numPr>
    </w:pPr>
  </w:style>
  <w:style w:type="paragraph" w:styleId="ListNumber4">
    <w:name w:val="List Number 4"/>
    <w:basedOn w:val="List4"/>
    <w:rsid w:val="001A2968"/>
    <w:pPr>
      <w:numPr>
        <w:numId w:val="5"/>
      </w:numPr>
    </w:pPr>
  </w:style>
  <w:style w:type="paragraph" w:styleId="ListNumber5">
    <w:name w:val="List Number 5"/>
    <w:basedOn w:val="List5"/>
    <w:rsid w:val="001A2968"/>
    <w:pPr>
      <w:numPr>
        <w:numId w:val="6"/>
      </w:numPr>
    </w:pPr>
  </w:style>
  <w:style w:type="paragraph" w:styleId="BlockText">
    <w:name w:val="Block Text"/>
    <w:basedOn w:val="Normal"/>
    <w:rsid w:val="001A2968"/>
    <w:pPr>
      <w:spacing w:after="120"/>
      <w:ind w:left="1440" w:right="1440"/>
    </w:pPr>
  </w:style>
  <w:style w:type="character" w:customStyle="1" w:styleId="Subscript">
    <w:name w:val="Subscript"/>
    <w:basedOn w:val="DefaultParagraphFont"/>
    <w:rsid w:val="001A2968"/>
    <w:rPr>
      <w:sz w:val="16"/>
      <w:vertAlign w:val="subscript"/>
    </w:rPr>
  </w:style>
  <w:style w:type="character" w:customStyle="1" w:styleId="Superscript">
    <w:name w:val="Superscript"/>
    <w:basedOn w:val="DefaultParagraphFont"/>
    <w:rsid w:val="001A2968"/>
    <w:rPr>
      <w:sz w:val="16"/>
      <w:vertAlign w:val="superscript"/>
    </w:rPr>
  </w:style>
  <w:style w:type="character" w:customStyle="1" w:styleId="Symbols">
    <w:name w:val="Symbols"/>
    <w:basedOn w:val="DefaultParagraphFont"/>
    <w:rsid w:val="001A2968"/>
    <w:rPr>
      <w:rFonts w:ascii="Symbol" w:hAnsi="Symbol"/>
    </w:rPr>
  </w:style>
  <w:style w:type="character" w:customStyle="1" w:styleId="MenuOptions">
    <w:name w:val="Menu Options"/>
    <w:basedOn w:val="DefaultParagraphFont"/>
    <w:rsid w:val="001A2968"/>
    <w:rPr>
      <w:rFonts w:ascii="Arial Narrow" w:hAnsi="Arial Narrow"/>
      <w:smallCaps/>
    </w:rPr>
  </w:style>
  <w:style w:type="character" w:customStyle="1" w:styleId="Buttons">
    <w:name w:val="Buttons"/>
    <w:basedOn w:val="DefaultParagraphFont"/>
    <w:rsid w:val="001A2968"/>
    <w:rPr>
      <w:b/>
    </w:rPr>
  </w:style>
  <w:style w:type="character" w:customStyle="1" w:styleId="Underlined">
    <w:name w:val="Underlined"/>
    <w:basedOn w:val="DefaultParagraphFont"/>
    <w:rsid w:val="001A2968"/>
    <w:rPr>
      <w:u w:val="single"/>
    </w:rPr>
  </w:style>
  <w:style w:type="paragraph" w:customStyle="1" w:styleId="TableBodyTextRight">
    <w:name w:val="Table Body Text Right"/>
    <w:basedOn w:val="TableBodyText"/>
    <w:rsid w:val="001A2968"/>
    <w:pPr>
      <w:widowControl w:val="0"/>
      <w:autoSpaceDE w:val="0"/>
      <w:autoSpaceDN w:val="0"/>
      <w:adjustRightInd w:val="0"/>
      <w:jc w:val="right"/>
    </w:pPr>
    <w:rPr>
      <w:rFonts w:cs="Arial"/>
      <w:szCs w:val="18"/>
    </w:rPr>
  </w:style>
  <w:style w:type="paragraph" w:customStyle="1" w:styleId="CopyrightText">
    <w:name w:val="Copyright Text"/>
    <w:basedOn w:val="BodyText"/>
    <w:rsid w:val="001A2968"/>
    <w:rPr>
      <w:sz w:val="18"/>
    </w:rPr>
  </w:style>
  <w:style w:type="paragraph" w:customStyle="1" w:styleId="BodySmallRight">
    <w:name w:val="Body Small Right"/>
    <w:basedOn w:val="BodyTextRight"/>
    <w:rsid w:val="001A2968"/>
    <w:rPr>
      <w:sz w:val="18"/>
      <w:szCs w:val="18"/>
    </w:rPr>
  </w:style>
  <w:style w:type="paragraph" w:customStyle="1" w:styleId="MarginEdition">
    <w:name w:val="Margin Edition"/>
    <w:basedOn w:val="MarginNote"/>
    <w:rsid w:val="001A2968"/>
    <w:pPr>
      <w:spacing w:before="0" w:after="0"/>
    </w:pPr>
    <w:rPr>
      <w:rFonts w:ascii="Times New Roman" w:hAnsi="Times New Roman"/>
      <w:color w:val="999999"/>
    </w:rPr>
  </w:style>
  <w:style w:type="paragraph" w:customStyle="1" w:styleId="Spacer">
    <w:name w:val="Spacer"/>
    <w:basedOn w:val="Normal"/>
    <w:rsid w:val="001A2968"/>
    <w:rPr>
      <w:sz w:val="2"/>
      <w:szCs w:val="2"/>
    </w:rPr>
  </w:style>
  <w:style w:type="character" w:customStyle="1" w:styleId="Small">
    <w:name w:val="Small"/>
    <w:basedOn w:val="DefaultParagraphFont"/>
    <w:rsid w:val="001A2968"/>
    <w:rPr>
      <w:sz w:val="16"/>
    </w:rPr>
  </w:style>
  <w:style w:type="paragraph" w:customStyle="1" w:styleId="WideTable">
    <w:name w:val="Wide Table"/>
    <w:basedOn w:val="Normal"/>
    <w:rsid w:val="001A2968"/>
    <w:pPr>
      <w:ind w:left="-1418"/>
    </w:pPr>
    <w:rPr>
      <w:sz w:val="2"/>
      <w:szCs w:val="2"/>
    </w:rPr>
  </w:style>
  <w:style w:type="character" w:styleId="PageNumber">
    <w:name w:val="page number"/>
    <w:basedOn w:val="DefaultParagraphFont"/>
    <w:rsid w:val="001A2968"/>
  </w:style>
  <w:style w:type="paragraph" w:styleId="Quote">
    <w:name w:val="Quote"/>
    <w:basedOn w:val="Heading1"/>
    <w:link w:val="QuoteChar"/>
    <w:qFormat/>
    <w:rsid w:val="001A2968"/>
    <w:rPr>
      <w:b w:val="0"/>
      <w:sz w:val="72"/>
      <w:szCs w:val="72"/>
      <w:lang w:val="en-NZ"/>
    </w:rPr>
  </w:style>
  <w:style w:type="character" w:customStyle="1" w:styleId="QuoteChar">
    <w:name w:val="Quote Char"/>
    <w:basedOn w:val="DefaultParagraphFont"/>
    <w:link w:val="Quote"/>
    <w:rsid w:val="001A2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968"/>
    <w:pPr>
      <w:pageBreakBefore/>
    </w:pPr>
  </w:style>
  <w:style w:type="paragraph" w:customStyle="1" w:styleId="Border">
    <w:name w:val="Border"/>
    <w:basedOn w:val="Normal"/>
    <w:qFormat/>
    <w:rsid w:val="001A2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968"/>
    <w:rPr>
      <w:b/>
      <w:bCs/>
      <w:i/>
      <w:iCs/>
      <w:color w:val="auto"/>
    </w:rPr>
  </w:style>
  <w:style w:type="paragraph" w:styleId="IntenseQuote">
    <w:name w:val="Intense Quote"/>
    <w:basedOn w:val="Normal"/>
    <w:next w:val="Normal"/>
    <w:link w:val="IntenseQuoteChar"/>
    <w:uiPriority w:val="30"/>
    <w:qFormat/>
    <w:rsid w:val="001A2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968"/>
    <w:rPr>
      <w:smallCaps/>
      <w:color w:val="auto"/>
      <w:u w:val="single"/>
    </w:rPr>
  </w:style>
  <w:style w:type="character" w:styleId="IntenseReference">
    <w:name w:val="Intense Reference"/>
    <w:basedOn w:val="DefaultParagraphFont"/>
    <w:uiPriority w:val="32"/>
    <w:qFormat/>
    <w:rsid w:val="001A2968"/>
    <w:rPr>
      <w:b/>
      <w:bCs/>
      <w:smallCaps/>
      <w:color w:val="auto"/>
      <w:spacing w:val="5"/>
      <w:u w:val="single"/>
    </w:rPr>
  </w:style>
  <w:style w:type="paragraph" w:customStyle="1" w:styleId="2ColumnHeading">
    <w:name w:val="2Column Heading"/>
    <w:basedOn w:val="BodyText"/>
    <w:qFormat/>
    <w:rsid w:val="001A2968"/>
    <w:pPr>
      <w:spacing w:after="60"/>
      <w:ind w:left="-2268"/>
    </w:pPr>
    <w:rPr>
      <w:b/>
    </w:rPr>
  </w:style>
  <w:style w:type="paragraph" w:customStyle="1" w:styleId="Heading1TOC">
    <w:name w:val="Heading1 TOC"/>
    <w:basedOn w:val="Normal"/>
    <w:qFormat/>
    <w:rsid w:val="001A2968"/>
    <w:pPr>
      <w:spacing w:before="240" w:after="120"/>
    </w:pPr>
    <w:rPr>
      <w:rFonts w:ascii="Times New Roman" w:hAnsi="Times New Roman"/>
      <w:b/>
      <w:sz w:val="32"/>
    </w:rPr>
  </w:style>
  <w:style w:type="paragraph" w:customStyle="1" w:styleId="Heading2TOC">
    <w:name w:val="Heading2 TOC"/>
    <w:basedOn w:val="Normal"/>
    <w:qFormat/>
    <w:rsid w:val="001A2968"/>
    <w:pPr>
      <w:spacing w:before="240" w:after="60"/>
    </w:pPr>
    <w:rPr>
      <w:rFonts w:ascii="Times New Roman" w:hAnsi="Times New Roman"/>
      <w:b/>
      <w:sz w:val="28"/>
    </w:rPr>
  </w:style>
  <w:style w:type="character" w:customStyle="1" w:styleId="Underline">
    <w:name w:val="Underline"/>
    <w:basedOn w:val="DefaultParagraphFont"/>
    <w:qFormat/>
    <w:rsid w:val="001A2968"/>
    <w:rPr>
      <w:u w:val="single"/>
    </w:rPr>
  </w:style>
  <w:style w:type="character" w:customStyle="1" w:styleId="BoldandItalics">
    <w:name w:val="Bold and Italics"/>
    <w:qFormat/>
    <w:rsid w:val="001A2968"/>
    <w:rPr>
      <w:b/>
      <w:i/>
      <w:u w:val="none"/>
    </w:rPr>
  </w:style>
  <w:style w:type="paragraph" w:styleId="BalloonText">
    <w:name w:val="Balloon Text"/>
    <w:basedOn w:val="Normal"/>
    <w:link w:val="BalloonTextChar"/>
    <w:rsid w:val="001A2968"/>
    <w:rPr>
      <w:rFonts w:ascii="Tahoma" w:hAnsi="Tahoma" w:cs="Tahoma"/>
      <w:sz w:val="16"/>
      <w:szCs w:val="16"/>
    </w:rPr>
  </w:style>
  <w:style w:type="character" w:customStyle="1" w:styleId="BalloonTextChar">
    <w:name w:val="Balloon Text Char"/>
    <w:basedOn w:val="DefaultParagraphFont"/>
    <w:link w:val="BalloonText"/>
    <w:rsid w:val="001A2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9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968"/>
    <w:rPr>
      <w:b/>
      <w:color w:val="660033"/>
      <w:spacing w:val="0"/>
    </w:rPr>
  </w:style>
  <w:style w:type="paragraph" w:customStyle="1" w:styleId="Nameditemlist">
    <w:name w:val="Named item list"/>
    <w:basedOn w:val="BodyText"/>
    <w:qFormat/>
    <w:rsid w:val="001A2968"/>
    <w:pPr>
      <w:tabs>
        <w:tab w:val="left" w:pos="2835"/>
      </w:tabs>
      <w:ind w:left="2835" w:hanging="2835"/>
    </w:pPr>
  </w:style>
  <w:style w:type="paragraph" w:customStyle="1" w:styleId="BodyTextnopadding">
    <w:name w:val="Body Text no padding"/>
    <w:basedOn w:val="BodyText"/>
    <w:qFormat/>
    <w:rsid w:val="001A2968"/>
    <w:pPr>
      <w:spacing w:before="0" w:after="0"/>
    </w:pPr>
  </w:style>
  <w:style w:type="paragraph" w:customStyle="1" w:styleId="BodyTextBold">
    <w:name w:val="Body Text Bold"/>
    <w:basedOn w:val="BodyText"/>
    <w:qFormat/>
    <w:rsid w:val="001A2968"/>
    <w:rPr>
      <w:b/>
    </w:rPr>
  </w:style>
  <w:style w:type="character" w:styleId="Hyperlink">
    <w:name w:val="Hyperlink"/>
    <w:basedOn w:val="DefaultParagraphFont"/>
    <w:uiPriority w:val="99"/>
    <w:unhideWhenUsed/>
    <w:rsid w:val="007D5C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3282</Characters>
  <Application>Microsoft Office Word</Application>
  <DocSecurity>0</DocSecurity>
  <Lines>102</Lines>
  <Paragraphs>65</Paragraphs>
  <ScaleCrop>false</ScaleCrop>
  <Company>Author-it Software Corporation Ltd.</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AURTTQ103 Inspect and service drive shafts</dc:title>
  <dc:subject>Approved</dc:subject>
  <dc:creator>PwC’s Skills for Australia</dc:creator>
  <cp:keywords>Release: 1</cp:keywords>
  <dc:description>Review Date: 12 April 2008</dc:description>
  <cp:lastModifiedBy>HSD_TPCMSd.prod</cp:lastModifiedBy>
  <cp:revision>3</cp:revision>
  <dcterms:created xsi:type="dcterms:W3CDTF">2022-02-23T11:55:00Z</dcterms:created>
  <dcterms:modified xsi:type="dcterms:W3CDTF">2022-02-23T11:55:00Z</dcterms:modified>
</cp:coreProperties>
</file>