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CC5" w:rsidP="00AA6CC5">
      <w:pPr>
        <w:pStyle w:val="Title"/>
      </w:pPr>
      <w:r>
        <w:fldChar w:fldCharType="begin"/>
      </w:r>
      <w:r>
        <w:instrText xml:space="preserve"> TITLE   \* MERGEFORMAT </w:instrText>
      </w:r>
      <w:r>
        <w:fldChar w:fldCharType="separate"/>
      </w:r>
      <w:r>
        <w:t>AURTTQ002 Remove and refit driveline components</w:t>
      </w:r>
      <w:r>
        <w:fldChar w:fldCharType="end"/>
      </w:r>
    </w:p>
    <w:p w:rsidR="00AA6CC5" w:rsidP="00AA6CC5">
      <w:pPr>
        <w:pStyle w:val="Version"/>
        <w:sectPr w:rsidSect="00D75B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BFF" w:rsidP="00D75BFF">
      <w:pPr>
        <w:pStyle w:val="SuperHeading"/>
      </w:pPr>
      <w:r w:rsidRPr="00D75BFF">
        <w:t>AURTTQ002 Remove and refit driveline components</w:t>
      </w:r>
    </w:p>
    <w:p w:rsidR="00000000" w:rsidRPr="00D75BFF" w:rsidP="00D75BFF">
      <w:pPr>
        <w:pStyle w:val="Heading1"/>
      </w:pPr>
      <w:bookmarkStart w:id="1" w:name="O_794139"/>
      <w:bookmarkEnd w:id="1"/>
      <w:r w:rsidRPr="00D75BFF">
        <w:t>Modification History</w:t>
      </w:r>
    </w:p>
    <w:tbl>
      <w:tblPr>
        <w:tblW w:w="9639" w:type="dxa"/>
        <w:tblLayout w:type="fixed"/>
        <w:tblCellMar>
          <w:left w:w="62" w:type="dxa"/>
          <w:right w:w="62" w:type="dxa"/>
        </w:tblCellMar>
        <w:tblLook w:val="0000"/>
      </w:tblPr>
      <w:tblGrid>
        <w:gridCol w:w="2835"/>
        <w:gridCol w:w="6804"/>
      </w:tblGrid>
      <w:tr w:rsidTr="00AA6CC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FF" w:rsidP="00D75BFF">
            <w:pPr>
              <w:pStyle w:val="BodyText"/>
            </w:pPr>
            <w:r w:rsidRPr="00D75BF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FF">
            <w:pPr>
              <w:pStyle w:val="BodyText"/>
              <w:rPr>
                <w:lang w:val="en-NZ"/>
              </w:rPr>
            </w:pPr>
            <w:r w:rsidRPr="00D75BFF">
              <w:rPr>
                <w:rStyle w:val="SpecialBold"/>
              </w:rPr>
              <w:t>Comment</w:t>
            </w:r>
          </w:p>
        </w:tc>
      </w:tr>
      <w:tr w:rsidTr="00AA6CC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FF">
            <w:pPr>
              <w:pStyle w:val="BodyText"/>
              <w:rPr>
                <w:lang w:val="en-NZ"/>
              </w:rPr>
            </w:pPr>
            <w:r w:rsidRPr="00D75BF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FF" w:rsidP="00D75BFF">
            <w:pPr>
              <w:pStyle w:val="BodyText"/>
            </w:pPr>
            <w:r w:rsidRPr="00D75BFF">
              <w:t>New unit of competency.</w:t>
            </w:r>
          </w:p>
        </w:tc>
      </w:tr>
    </w:tbl>
    <w:p w:rsidR="00000000" w:rsidRPr="00D75BFF" w:rsidP="00D75BFF">
      <w:pPr>
        <w:pStyle w:val="BodyText"/>
      </w:pPr>
    </w:p>
    <w:p w:rsidR="00000000" w:rsidRPr="00D75BFF" w:rsidP="00D75BFF">
      <w:pPr>
        <w:pStyle w:val="AllowPageBreak"/>
      </w:pPr>
    </w:p>
    <w:p w:rsidR="00000000" w:rsidRPr="00D75BFF" w:rsidP="00D75BFF">
      <w:pPr>
        <w:pStyle w:val="Heading1"/>
      </w:pPr>
      <w:bookmarkStart w:id="2" w:name="O_794140"/>
      <w:bookmarkEnd w:id="2"/>
      <w:r w:rsidRPr="00D75BFF">
        <w:t>Application</w:t>
      </w:r>
    </w:p>
    <w:p w:rsidR="00000000" w:rsidRPr="00D75BFF" w:rsidP="00AA6CC5">
      <w:pPr>
        <w:pStyle w:val="BodyText"/>
      </w:pPr>
      <w:r w:rsidRPr="00D75BFF">
        <w:t>This unit describes the performance outcomes required to remove and refit driveline components. It involves preparing for the task, testing, remo</w:t>
      </w:r>
      <w:r w:rsidRPr="00D75BFF">
        <w:t>ving, refitting and adjusting driveline components, and completing workplace processes and documentation.</w:t>
      </w:r>
    </w:p>
    <w:p w:rsidR="00000000" w:rsidRPr="00D75BFF" w:rsidP="00AA6CC5">
      <w:pPr>
        <w:pStyle w:val="BodyText"/>
      </w:pPr>
      <w:r w:rsidRPr="00D75BFF">
        <w:t>It applies to those working in the automotive service and repair industry. The driveline systems include those of light vehicles, four wheel drive (4</w:t>
      </w:r>
      <w:r w:rsidRPr="00D75BFF">
        <w:t>WD) vehicles, and light commercial vehicles.</w:t>
      </w:r>
    </w:p>
    <w:p w:rsidR="00000000" w:rsidRPr="00D75BFF" w:rsidP="00AA6CC5">
      <w:pPr>
        <w:pStyle w:val="BodyText"/>
      </w:pPr>
      <w:r w:rsidRPr="00D75BFF">
        <w:t>No licensing, legislative, regulatory or certification requirements apply to this unit at the time of publication.</w:t>
      </w:r>
    </w:p>
    <w:p w:rsidR="00000000" w:rsidRPr="00D75BFF" w:rsidP="00D75BFF">
      <w:pPr>
        <w:pStyle w:val="Heading1"/>
      </w:pPr>
      <w:bookmarkStart w:id="3" w:name="O_794142"/>
      <w:bookmarkEnd w:id="3"/>
      <w:r w:rsidRPr="00D75BFF">
        <w:t>Competency Field</w:t>
      </w:r>
    </w:p>
    <w:p w:rsidR="00000000" w:rsidRPr="00D75BFF" w:rsidP="00AA6CC5">
      <w:pPr>
        <w:pStyle w:val="BodyText"/>
      </w:pPr>
      <w:r w:rsidRPr="00D75BFF">
        <w:t>Mechanical Miscellaneous</w:t>
      </w:r>
    </w:p>
    <w:p w:rsidR="00000000" w:rsidRPr="00D75BFF" w:rsidP="00D75BFF">
      <w:pPr>
        <w:pStyle w:val="Heading1"/>
      </w:pPr>
      <w:bookmarkStart w:id="4" w:name="O_794143"/>
      <w:bookmarkEnd w:id="4"/>
      <w:r w:rsidRPr="00D75BFF">
        <w:t>Unit Sector</w:t>
      </w:r>
    </w:p>
    <w:p w:rsidR="00000000" w:rsidRPr="00D75BFF" w:rsidP="00AA6CC5">
      <w:pPr>
        <w:pStyle w:val="BodyText"/>
      </w:pPr>
      <w:r w:rsidRPr="00D75BFF">
        <w:t>Technical - Driveline and Final Drives</w:t>
      </w:r>
    </w:p>
    <w:p w:rsidR="00000000" w:rsidRPr="00D75BFF" w:rsidP="00D75BFF">
      <w:pPr>
        <w:pStyle w:val="Heading1"/>
      </w:pPr>
      <w:bookmarkStart w:id="5" w:name="O_794144"/>
      <w:bookmarkEnd w:id="5"/>
      <w:r w:rsidRPr="00D75BFF">
        <w:t>Elements and Performance Criteria</w:t>
      </w:r>
    </w:p>
    <w:tbl>
      <w:tblPr>
        <w:tblW w:w="9639" w:type="dxa"/>
        <w:tblLayout w:type="fixed"/>
        <w:tblCellMar>
          <w:left w:w="62" w:type="dxa"/>
          <w:right w:w="62" w:type="dxa"/>
        </w:tblCellMar>
        <w:tblLook w:val="0000"/>
      </w:tblPr>
      <w:tblGrid>
        <w:gridCol w:w="2835"/>
        <w:gridCol w:w="6804"/>
      </w:tblGrid>
      <w:tr w:rsidTr="00D75BF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BFF" w:rsidP="00D75BFF">
            <w:pPr>
              <w:pStyle w:val="BodyText"/>
            </w:pPr>
            <w:r w:rsidRPr="00D75BFF">
              <w:rPr>
                <w:rStyle w:val="SpecialBold"/>
              </w:rPr>
              <w:t>Elements</w:t>
            </w:r>
          </w:p>
          <w:p w:rsidR="00000000" w:rsidRPr="00D75BFF" w:rsidP="00D75BFF">
            <w:pPr>
              <w:pStyle w:val="BodyText"/>
            </w:pPr>
            <w:r w:rsidRPr="00D75BF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BFF" w:rsidP="00D75BFF">
            <w:pPr>
              <w:pStyle w:val="BodyText"/>
            </w:pPr>
            <w:r w:rsidRPr="00D75BFF">
              <w:rPr>
                <w:rStyle w:val="SpecialBold"/>
              </w:rPr>
              <w:t>Performance Criteria</w:t>
            </w:r>
          </w:p>
          <w:p w:rsidR="00000000" w:rsidP="00D75BFF">
            <w:pPr>
              <w:pStyle w:val="BodyText"/>
              <w:rPr>
                <w:lang w:val="en-NZ"/>
              </w:rPr>
            </w:pPr>
            <w:r w:rsidRPr="00D75BFF">
              <w:t>Performance criteria describe the performance needed to demonstrate achievement of the element</w:t>
            </w:r>
            <w:r w:rsidRPr="00D75BFF">
              <w:t>. Where bold and italicised text is used, further information is detailed in the range of conditions section.</w:t>
            </w:r>
          </w:p>
        </w:tc>
      </w:tr>
      <w:tr w:rsidTr="00D75BF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List"/>
              <w:rPr>
                <w:lang w:val="en-NZ"/>
              </w:rPr>
            </w:pPr>
            <w:r w:rsidRPr="00D75BFF">
              <w:t>1.</w:t>
            </w:r>
            <w:r w:rsidRPr="00D75BFF">
              <w:tab/>
              <w:t xml:space="preserve">Prepare to test and </w:t>
            </w:r>
            <w:r w:rsidRPr="00D75BFF">
              <w:t>remove driveline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BFF" w:rsidP="00D75BFF">
            <w:pPr>
              <w:pStyle w:val="List"/>
            </w:pPr>
            <w:r w:rsidRPr="00D75BFF">
              <w:t>1.1</w:t>
            </w:r>
            <w:r w:rsidRPr="00D75BFF">
              <w:tab/>
              <w:t>Job requirements are determined from workplace instructions</w:t>
            </w:r>
          </w:p>
          <w:p w:rsidR="00000000" w:rsidRPr="00D75BFF" w:rsidP="00D75BFF">
            <w:pPr>
              <w:pStyle w:val="List"/>
            </w:pPr>
            <w:r w:rsidRPr="00D75BFF">
              <w:t>1.2</w:t>
            </w:r>
            <w:r w:rsidRPr="00D75BFF">
              <w:tab/>
              <w:t>Driveline removal, refit a</w:t>
            </w:r>
            <w:r w:rsidRPr="00D75BFF">
              <w:t>nd adjustment procedures and information are sourced and interpreted</w:t>
            </w:r>
          </w:p>
          <w:p w:rsidR="00000000" w:rsidRPr="00D75BFF" w:rsidP="00D75BFF">
            <w:pPr>
              <w:pStyle w:val="List"/>
            </w:pPr>
            <w:r w:rsidRPr="00D75BFF">
              <w:t>1.3</w:t>
            </w:r>
            <w:r w:rsidRPr="00D75BFF">
              <w:tab/>
              <w:t xml:space="preserve">Driveline testing procedures are sourced and interpreted from manufacturer specifications </w:t>
            </w:r>
          </w:p>
          <w:p w:rsidR="00000000" w:rsidRPr="00D75BFF" w:rsidP="00D75BFF">
            <w:pPr>
              <w:pStyle w:val="List"/>
            </w:pPr>
            <w:r w:rsidRPr="00D75BFF">
              <w:t>1.4</w:t>
            </w:r>
            <w:r w:rsidRPr="00D75BFF">
              <w:tab/>
              <w:t>Hazards associated with the work are identified and risks are managed</w:t>
            </w:r>
          </w:p>
          <w:p w:rsidR="00000000" w:rsidP="00D75BFF">
            <w:pPr>
              <w:pStyle w:val="List"/>
              <w:rPr>
                <w:lang w:val="en-NZ"/>
              </w:rPr>
            </w:pPr>
            <w:r w:rsidRPr="00D75BFF">
              <w:t>1.5</w:t>
            </w:r>
            <w:r w:rsidRPr="00D75BFF">
              <w:tab/>
            </w:r>
            <w:r w:rsidRPr="00D75BFF">
              <w:t xml:space="preserve">Tools and equipment are selected and checked for serviceability </w:t>
            </w:r>
          </w:p>
        </w:tc>
      </w:tr>
      <w:tr w:rsidTr="00D75BFF">
        <w:tblPrEx>
          <w:tblW w:w="9639" w:type="dxa"/>
          <w:tblLayout w:type="fixed"/>
          <w:tblCellMar>
            <w:left w:w="62" w:type="dxa"/>
            <w:right w:w="62" w:type="dxa"/>
          </w:tblCellMar>
          <w:tblLook w:val="0000"/>
        </w:tblPrEx>
        <w:trPr>
          <w:trHeight w:val="243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List"/>
              <w:rPr>
                <w:lang w:val="en-NZ"/>
              </w:rPr>
            </w:pPr>
            <w:r w:rsidRPr="00D75BFF">
              <w:t>2.</w:t>
            </w:r>
            <w:r w:rsidRPr="00D75BFF">
              <w:tab/>
              <w:t>Test and remove driveline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BFF" w:rsidP="00D75BFF">
            <w:pPr>
              <w:pStyle w:val="List"/>
            </w:pPr>
            <w:r w:rsidRPr="00D75BFF">
              <w:t>2.1</w:t>
            </w:r>
            <w:r w:rsidRPr="00D75BFF">
              <w:tab/>
              <w:t xml:space="preserve">Driveline is tested according to manufacturer specifications, workplace procedures and </w:t>
            </w:r>
            <w:r w:rsidRPr="00D75BFF">
              <w:rPr>
                <w:rStyle w:val="BoldandItalics"/>
              </w:rPr>
              <w:t>safety requirements</w:t>
            </w:r>
          </w:p>
          <w:p w:rsidR="00000000" w:rsidRPr="00D75BFF" w:rsidP="00D75BFF">
            <w:pPr>
              <w:pStyle w:val="List"/>
            </w:pPr>
            <w:r w:rsidRPr="00D75BFF">
              <w:t>2.2</w:t>
            </w:r>
            <w:r w:rsidRPr="00D75BFF">
              <w:tab/>
              <w:t>Driveline components are removed ac</w:t>
            </w:r>
            <w:r w:rsidRPr="00D75BFF">
              <w:t>cording to manufacturer specifications, workplace procedures and safety requirements, and without causing damage to components or systems</w:t>
            </w:r>
          </w:p>
          <w:p w:rsidR="00000000" w:rsidRPr="00D75BFF" w:rsidP="00D75BFF">
            <w:pPr>
              <w:pStyle w:val="List"/>
            </w:pPr>
            <w:r w:rsidRPr="00D75BFF">
              <w:t>2.3</w:t>
            </w:r>
            <w:r w:rsidRPr="00D75BFF">
              <w:tab/>
              <w:t>Driveline components are inspected for faults according to manufacturer specifications, workplace procedures and s</w:t>
            </w:r>
            <w:r w:rsidRPr="00D75BFF">
              <w:t>afety requirements</w:t>
            </w:r>
          </w:p>
          <w:p w:rsidR="00000000" w:rsidP="00D75BFF">
            <w:pPr>
              <w:pStyle w:val="List"/>
              <w:rPr>
                <w:lang w:val="en-NZ"/>
              </w:rPr>
            </w:pPr>
            <w:r w:rsidRPr="00D75BFF">
              <w:t>2.4</w:t>
            </w:r>
            <w:r w:rsidRPr="00D75BFF">
              <w:tab/>
              <w:t>Results of driveline tests are reported according to workplace procedures</w:t>
            </w:r>
          </w:p>
        </w:tc>
      </w:tr>
      <w:tr w:rsidTr="00D75BF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List"/>
              <w:rPr>
                <w:lang w:val="en-NZ"/>
              </w:rPr>
            </w:pPr>
            <w:r w:rsidRPr="00D75BFF">
              <w:t>3.</w:t>
            </w:r>
            <w:r w:rsidRPr="00D75BFF">
              <w:tab/>
              <w:t>Refit and adjust driveline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BFF" w:rsidP="00D75BFF">
            <w:pPr>
              <w:pStyle w:val="List"/>
            </w:pPr>
            <w:r w:rsidRPr="00D75BFF">
              <w:t>3.1</w:t>
            </w:r>
            <w:r w:rsidRPr="00D75BFF">
              <w:tab/>
              <w:t>Driveline components are examined for serviceability prior to commencing the refitting procedures</w:t>
            </w:r>
          </w:p>
          <w:p w:rsidR="00000000" w:rsidRPr="00D75BFF" w:rsidP="00D75BFF">
            <w:pPr>
              <w:pStyle w:val="List"/>
            </w:pPr>
            <w:r w:rsidRPr="00D75BFF">
              <w:t>3.2</w:t>
            </w:r>
            <w:r w:rsidRPr="00D75BFF">
              <w:tab/>
              <w:t>Driveline s</w:t>
            </w:r>
            <w:r w:rsidRPr="00D75BFF">
              <w:t>erviceable components are refitted according to manufacturer specifications, workplace procedures and safety requirements</w:t>
            </w:r>
          </w:p>
          <w:p w:rsidR="00000000" w:rsidRPr="00D75BFF" w:rsidP="00D75BFF">
            <w:pPr>
              <w:pStyle w:val="List"/>
            </w:pPr>
            <w:r w:rsidRPr="00D75BFF">
              <w:t>3.3</w:t>
            </w:r>
            <w:r w:rsidRPr="00D75BFF">
              <w:tab/>
              <w:t>Driveline is lubricated and adjusted according to manufacturer specifications, workplace procedures and safety requirements</w:t>
            </w:r>
          </w:p>
          <w:p w:rsidR="00000000" w:rsidP="00D75BFF">
            <w:pPr>
              <w:pStyle w:val="List"/>
              <w:rPr>
                <w:lang w:val="en-NZ"/>
              </w:rPr>
            </w:pPr>
            <w:r w:rsidRPr="00D75BFF">
              <w:t>3.4</w:t>
            </w:r>
            <w:r w:rsidRPr="00D75BFF">
              <w:tab/>
              <w:t>Dr</w:t>
            </w:r>
            <w:r w:rsidRPr="00D75BFF">
              <w:t>iveline is checked for correct assembly and operation according to manufacturer specifications and workplace procedures</w:t>
            </w:r>
          </w:p>
        </w:tc>
      </w:tr>
      <w:tr w:rsidTr="00D75BF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List"/>
              <w:rPr>
                <w:lang w:val="en-NZ"/>
              </w:rPr>
            </w:pPr>
            <w:r w:rsidRPr="00D75BFF">
              <w:t>4.</w:t>
            </w:r>
            <w:r w:rsidRPr="00D75BF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BFF" w:rsidP="00D75BFF">
            <w:pPr>
              <w:pStyle w:val="List"/>
            </w:pPr>
            <w:r w:rsidRPr="00D75BFF">
              <w:t>4.1</w:t>
            </w:r>
            <w:r w:rsidRPr="00D75BFF">
              <w:tab/>
              <w:t xml:space="preserve">Final inspection is made to ensure work is to workplace expectations and vehicle is presented ready for </w:t>
            </w:r>
            <w:r w:rsidRPr="00D75BFF">
              <w:t>use</w:t>
            </w:r>
          </w:p>
          <w:p w:rsidR="00000000" w:rsidRPr="00D75BFF" w:rsidP="00D75BFF">
            <w:pPr>
              <w:pStyle w:val="List"/>
            </w:pPr>
            <w:r w:rsidRPr="00D75BFF">
              <w:t>4.2</w:t>
            </w:r>
            <w:r w:rsidRPr="00D75BFF">
              <w:tab/>
              <w:t>Work area is cleaned, waste and non-recyclable materials are disposed of, and recyclable material is collected</w:t>
            </w:r>
          </w:p>
          <w:p w:rsidR="00000000" w:rsidRPr="00D75BFF" w:rsidP="00D75BFF">
            <w:pPr>
              <w:pStyle w:val="List"/>
            </w:pPr>
            <w:r w:rsidRPr="00D75BFF">
              <w:t>4.3</w:t>
            </w:r>
            <w:r w:rsidRPr="00D75BFF">
              <w:tab/>
              <w:t>Tools and equipment are checked and stored according to workplace procedures</w:t>
            </w:r>
          </w:p>
          <w:p w:rsidR="00000000" w:rsidRPr="00D75BFF" w:rsidP="00D75BFF">
            <w:pPr>
              <w:pStyle w:val="List"/>
            </w:pPr>
            <w:r w:rsidRPr="00D75BFF">
              <w:t>4.4</w:t>
            </w:r>
            <w:r w:rsidRPr="00D75BFF">
              <w:tab/>
            </w:r>
            <w:r w:rsidRPr="00D75BFF">
              <w:t>Workplace documentation is processed according to workplace procedures</w:t>
            </w:r>
          </w:p>
        </w:tc>
      </w:tr>
    </w:tbl>
    <w:p w:rsidR="00000000" w:rsidRPr="00D75BFF" w:rsidP="00D75BFF">
      <w:pPr>
        <w:pStyle w:val="BodyText"/>
      </w:pPr>
    </w:p>
    <w:p w:rsidR="00000000" w:rsidRPr="00D75BFF" w:rsidP="00D75BFF">
      <w:pPr>
        <w:pStyle w:val="AllowPageBreak"/>
      </w:pPr>
    </w:p>
    <w:p w:rsidR="00000000" w:rsidRPr="00D75BFF" w:rsidP="00D75BFF">
      <w:pPr>
        <w:pStyle w:val="Heading1"/>
      </w:pPr>
      <w:bookmarkStart w:id="6" w:name="O_794145"/>
      <w:bookmarkEnd w:id="6"/>
      <w:r w:rsidRPr="00D75BFF">
        <w:t>Foundation Skills</w:t>
      </w:r>
    </w:p>
    <w:p w:rsidR="00000000" w:rsidRPr="00D75BFF" w:rsidP="00AA6CC5">
      <w:pPr>
        <w:pStyle w:val="BodyText"/>
      </w:pPr>
      <w:r w:rsidRPr="00D75BFF">
        <w:t>This section describes those language, literacy, numeracy and employment skills that are essential to performance and are not explicit in the perfor</w:t>
      </w:r>
      <w:r w:rsidRPr="00D75BFF">
        <w:t>mance criteria.</w:t>
      </w:r>
    </w:p>
    <w:tbl>
      <w:tblPr>
        <w:tblW w:w="9639" w:type="dxa"/>
        <w:tblLayout w:type="fixed"/>
        <w:tblCellMar>
          <w:left w:w="62" w:type="dxa"/>
          <w:right w:w="62" w:type="dxa"/>
        </w:tblCellMar>
        <w:tblLook w:val="0000"/>
      </w:tblPr>
      <w:tblGrid>
        <w:gridCol w:w="2835"/>
        <w:gridCol w:w="6804"/>
      </w:tblGrid>
      <w:tr w:rsidTr="00D75BF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BFF" w:rsidP="00D75BFF">
            <w:pPr>
              <w:pStyle w:val="BodyText"/>
            </w:pPr>
            <w:r w:rsidRPr="00D75BF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BodyText"/>
              <w:rPr>
                <w:lang w:val="en-NZ"/>
              </w:rPr>
            </w:pPr>
            <w:r w:rsidRPr="00D75BFF">
              <w:rPr>
                <w:rStyle w:val="SpecialBold"/>
              </w:rPr>
              <w:t>Description</w:t>
            </w:r>
          </w:p>
        </w:tc>
      </w:tr>
      <w:tr w:rsidTr="00D75BF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BodyText"/>
              <w:rPr>
                <w:lang w:val="en-NZ"/>
              </w:rPr>
            </w:pPr>
            <w:r w:rsidRPr="00D75BF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ListBullet"/>
              <w:rPr>
                <w:lang w:val="en-NZ"/>
              </w:rPr>
            </w:pPr>
            <w:r w:rsidRPr="00D75BFF">
              <w:t>locate appropriate sources of information efficiently.</w:t>
            </w:r>
          </w:p>
        </w:tc>
      </w:tr>
      <w:tr w:rsidTr="00D75BF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BodyText"/>
              <w:rPr>
                <w:lang w:val="en-NZ"/>
              </w:rPr>
            </w:pPr>
            <w:r w:rsidRPr="00D75BF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ListBullet"/>
              <w:rPr>
                <w:lang w:val="en-NZ"/>
              </w:rPr>
            </w:pPr>
            <w:r w:rsidRPr="00D75BFF">
              <w:t>interpret information from manufacturer and workshop literature when seeking driveline specifications and procedures.</w:t>
            </w:r>
          </w:p>
        </w:tc>
      </w:tr>
      <w:tr w:rsidTr="00D75BF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BodyText"/>
              <w:rPr>
                <w:lang w:val="en-NZ"/>
              </w:rPr>
            </w:pPr>
            <w:r w:rsidRPr="00D75BF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ListBullet"/>
              <w:rPr>
                <w:lang w:val="en-NZ"/>
              </w:rPr>
            </w:pPr>
            <w:r w:rsidRPr="00D75BFF">
              <w:t>legibly and accurately fill out workplace documentation when recording parts and material used.</w:t>
            </w:r>
          </w:p>
        </w:tc>
      </w:tr>
      <w:tr w:rsidTr="00D75BFF">
        <w:tblPrEx>
          <w:tblW w:w="9639" w:type="dxa"/>
          <w:tblLayout w:type="fixed"/>
          <w:tblCellMar>
            <w:left w:w="62" w:type="dxa"/>
            <w:right w:w="62" w:type="dxa"/>
          </w:tblCellMar>
          <w:tblLook w:val="0000"/>
        </w:tblPrEx>
        <w:trPr>
          <w:trHeight w:val="4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BodyText"/>
              <w:rPr>
                <w:lang w:val="en-NZ"/>
              </w:rPr>
            </w:pPr>
            <w:r w:rsidRPr="00D75BF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ListBullet"/>
              <w:rPr>
                <w:lang w:val="en-NZ"/>
              </w:rPr>
            </w:pPr>
            <w:r w:rsidRPr="00D75BFF">
              <w:t>clarify instructions, report test findings, and make repair recommendations.</w:t>
            </w:r>
          </w:p>
        </w:tc>
      </w:tr>
      <w:tr w:rsidTr="00D75BFF">
        <w:tblPrEx>
          <w:tblW w:w="9639" w:type="dxa"/>
          <w:tblLayout w:type="fixed"/>
          <w:tblCellMar>
            <w:left w:w="62" w:type="dxa"/>
            <w:right w:w="62" w:type="dxa"/>
          </w:tblCellMar>
          <w:tblLook w:val="0000"/>
        </w:tblPrEx>
        <w:trPr>
          <w:trHeight w:val="4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BodyText"/>
              <w:rPr>
                <w:lang w:val="en-NZ"/>
              </w:rPr>
            </w:pPr>
            <w:r w:rsidRPr="00D75BF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BFF" w:rsidP="00D75BFF">
            <w:pPr>
              <w:pStyle w:val="ListBullet"/>
            </w:pPr>
            <w:r w:rsidRPr="00D75BFF">
              <w:t>use basic mathematical operations, including addition and subtraction, to measure driveline components, calculate distances, driveline angles, tolerances and deviations from manufacturer specifications</w:t>
            </w:r>
          </w:p>
          <w:p w:rsidR="00000000" w:rsidRPr="00D75BFF" w:rsidP="00D75BFF">
            <w:pPr>
              <w:pStyle w:val="ListBullet"/>
            </w:pPr>
            <w:r w:rsidRPr="00D75BFF">
              <w:t>calculate and convert metric and imperial systems of m</w:t>
            </w:r>
            <w:r w:rsidRPr="00D75BFF">
              <w:t>easurement</w:t>
            </w:r>
          </w:p>
          <w:p w:rsidR="00000000" w:rsidP="00D75BFF">
            <w:pPr>
              <w:pStyle w:val="ListBullet"/>
              <w:rPr>
                <w:lang w:val="en-NZ"/>
              </w:rPr>
            </w:pPr>
            <w:r w:rsidRPr="00D75BFF">
              <w:t>use measuring equipment, including digital protractors.</w:t>
            </w:r>
          </w:p>
        </w:tc>
      </w:tr>
      <w:tr w:rsidTr="00D75BFF">
        <w:tblPrEx>
          <w:tblW w:w="9639" w:type="dxa"/>
          <w:tblLayout w:type="fixed"/>
          <w:tblCellMar>
            <w:left w:w="62" w:type="dxa"/>
            <w:right w:w="62" w:type="dxa"/>
          </w:tblCellMar>
          <w:tblLook w:val="0000"/>
        </w:tblPrEx>
        <w:trPr>
          <w:trHeight w:val="4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BodyText"/>
              <w:rPr>
                <w:lang w:val="en-NZ"/>
              </w:rPr>
            </w:pPr>
            <w:r w:rsidRPr="00D75BF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BFF" w:rsidP="00D75BFF">
            <w:pPr>
              <w:pStyle w:val="ListBullet"/>
            </w:pPr>
            <w:r w:rsidRPr="00D75BFF">
              <w:t>use precision measuring equipment.</w:t>
            </w:r>
          </w:p>
        </w:tc>
      </w:tr>
    </w:tbl>
    <w:p w:rsidR="00000000" w:rsidRPr="00D75BFF" w:rsidP="00D75BFF">
      <w:pPr>
        <w:pStyle w:val="BodyText"/>
      </w:pPr>
    </w:p>
    <w:p w:rsidR="00000000" w:rsidRPr="00D75BFF" w:rsidP="00D75BFF">
      <w:pPr>
        <w:pStyle w:val="AllowPageBreak"/>
      </w:pPr>
    </w:p>
    <w:p w:rsidR="00000000" w:rsidRPr="00D75BFF" w:rsidP="00D75BFF">
      <w:pPr>
        <w:pStyle w:val="Heading1"/>
      </w:pPr>
      <w:bookmarkStart w:id="7" w:name="O_794146"/>
      <w:bookmarkEnd w:id="7"/>
      <w:r w:rsidRPr="00D75BFF">
        <w:t>Range of Conditions</w:t>
      </w:r>
    </w:p>
    <w:p w:rsidR="00000000" w:rsidRPr="00D75BFF" w:rsidP="00AA6CC5">
      <w:pPr>
        <w:pStyle w:val="BodyText"/>
      </w:pPr>
      <w:r w:rsidRPr="00D75BFF">
        <w:t>This section specifies work environments and conditions that may affect performance. Essent</w:t>
      </w:r>
      <w:r w:rsidRPr="00D75BFF">
        <w:t>ial operating conditions that may be present (depending on the work situation, needs of the candidate, accessibility of the item, and local industry and regional contexts) are included. Bold italicised wording, if used in the performance criteria, is detai</w:t>
      </w:r>
      <w:r w:rsidRPr="00D75BFF">
        <w:t>led below.</w:t>
      </w:r>
    </w:p>
    <w:tbl>
      <w:tblPr>
        <w:tblW w:w="9639" w:type="dxa"/>
        <w:tblLayout w:type="fixed"/>
        <w:tblCellMar>
          <w:left w:w="62" w:type="dxa"/>
          <w:right w:w="62" w:type="dxa"/>
        </w:tblCellMar>
        <w:tblLook w:val="0000"/>
      </w:tblPr>
      <w:tblGrid>
        <w:gridCol w:w="2835"/>
        <w:gridCol w:w="6804"/>
      </w:tblGrid>
      <w:tr w:rsidTr="00D75BF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BFF">
            <w:pPr>
              <w:pStyle w:val="BodyText"/>
              <w:rPr>
                <w:lang w:val="en-NZ"/>
              </w:rPr>
            </w:pPr>
            <w:r w:rsidRPr="00D75BFF">
              <w:rPr>
                <w:rStyle w:val="BoldandItalics"/>
              </w:rPr>
              <w:t>Safety requirements</w:t>
            </w:r>
            <w:r w:rsidRPr="00D75BF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BFF" w:rsidP="00D75BFF">
            <w:pPr>
              <w:pStyle w:val="ListBullet"/>
            </w:pPr>
            <w:r w:rsidRPr="00D75BFF">
              <w:t>work health and safety (WHS) and occupational health and safety (OHS) requirements, including procedures for:</w:t>
            </w:r>
          </w:p>
          <w:p w:rsidR="00000000" w:rsidRPr="00D75BFF" w:rsidP="00D75BFF">
            <w:pPr>
              <w:pStyle w:val="ListBullet2"/>
            </w:pPr>
            <w:r w:rsidRPr="00D75BFF">
              <w:t>using driveline tools and equipment</w:t>
            </w:r>
          </w:p>
          <w:p w:rsidR="00000000" w:rsidRPr="00D75BFF" w:rsidP="00D75BFF">
            <w:pPr>
              <w:pStyle w:val="ListBullet2"/>
            </w:pPr>
            <w:r w:rsidRPr="00D75BFF">
              <w:t>lifting and supporting vehicles.</w:t>
            </w:r>
          </w:p>
        </w:tc>
      </w:tr>
    </w:tbl>
    <w:p w:rsidR="00000000" w:rsidRPr="00D75BFF" w:rsidP="00D75BFF">
      <w:pPr>
        <w:pStyle w:val="BodyText"/>
      </w:pPr>
    </w:p>
    <w:p w:rsidR="00000000" w:rsidRPr="00D75BFF" w:rsidP="00D75BFF">
      <w:pPr>
        <w:pStyle w:val="AllowPageBreak"/>
      </w:pPr>
    </w:p>
    <w:p w:rsidR="00000000" w:rsidRPr="00D75BFF" w:rsidP="00D75BFF">
      <w:pPr>
        <w:pStyle w:val="Heading1"/>
      </w:pPr>
      <w:bookmarkStart w:id="8" w:name="O_794147"/>
      <w:bookmarkEnd w:id="8"/>
      <w:r w:rsidRPr="00D75BFF">
        <w:t>Unit Mapping Information</w:t>
      </w:r>
    </w:p>
    <w:p w:rsidR="00000000" w:rsidRPr="00D75BFF" w:rsidP="00AA6CC5">
      <w:pPr>
        <w:pStyle w:val="BodyText"/>
      </w:pPr>
      <w:r w:rsidRPr="00D75BFF">
        <w:t>Equivalent to AURTTQ2002 Remove and refit driveline components</w:t>
      </w:r>
    </w:p>
    <w:p w:rsidR="00000000" w:rsidRPr="00D75BFF" w:rsidP="00D75BFF">
      <w:pPr>
        <w:pStyle w:val="Heading1"/>
      </w:pPr>
      <w:bookmarkStart w:id="9" w:name="O_794154"/>
      <w:bookmarkEnd w:id="9"/>
      <w:r w:rsidRPr="00D75BFF">
        <w:t>Links</w:t>
      </w:r>
    </w:p>
    <w:p w:rsidR="00000000" w:rsidRPr="00D75BFF" w:rsidP="00AA6CC5">
      <w:pPr>
        <w:pStyle w:val="BodyText"/>
      </w:pPr>
      <w:r w:rsidRPr="00D75BF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4572C">
        <w:rPr>
          <w:rStyle w:val="Hyperlink"/>
        </w:rPr>
        <w:t>https://vetnet.gov.au/Pages/TrainingDocs.aspx?q=b4278d82-d487-4070-a8c4-78045ec695b1</w:t>
      </w:r>
      <w:r>
        <w:fldChar w:fldCharType="end"/>
      </w:r>
    </w:p>
    <w:p w:rsidR="00000000" w:rsidRPr="00D75BFF" w:rsidP="00AA6CC5">
      <w:pPr>
        <w:pStyle w:val="BodyText"/>
        <w:sectPr w:rsidSect="00D75BFF">
          <w:headerReference w:type="default" r:id="rId10"/>
          <w:footerReference w:type="default" r:id="rId11"/>
          <w:pgSz w:w="11908" w:h="16833"/>
          <w:pgMar w:top="1702" w:right="1418" w:bottom="1702" w:left="1418" w:header="992" w:footer="992" w:gutter="0"/>
          <w:cols w:space="720"/>
          <w:noEndnote/>
          <w:docGrid w:linePitch="299"/>
        </w:sectPr>
      </w:pPr>
    </w:p>
    <w:p w:rsidR="00000000" w:rsidRPr="00D75BFF" w:rsidP="00D75BFF">
      <w:pPr>
        <w:pStyle w:val="SuperHeading"/>
      </w:pPr>
      <w:r w:rsidRPr="00D75BFF">
        <w:t>Assessment Requirements for AURTTQ002 Remove and refit driveline components</w:t>
      </w:r>
    </w:p>
    <w:p w:rsidR="00000000" w:rsidRPr="00D75BFF" w:rsidP="00D75BFF">
      <w:pPr>
        <w:pStyle w:val="Heading1"/>
      </w:pPr>
      <w:bookmarkStart w:id="10" w:name="O_794149"/>
      <w:bookmarkEnd w:id="10"/>
      <w:r w:rsidRPr="00D75BFF">
        <w:t>Modification History</w:t>
      </w:r>
    </w:p>
    <w:tbl>
      <w:tblPr>
        <w:tblW w:w="9639" w:type="dxa"/>
        <w:tblLayout w:type="fixed"/>
        <w:tblCellMar>
          <w:left w:w="62" w:type="dxa"/>
          <w:right w:w="62" w:type="dxa"/>
        </w:tblCellMar>
        <w:tblLook w:val="0000"/>
      </w:tblPr>
      <w:tblGrid>
        <w:gridCol w:w="2835"/>
        <w:gridCol w:w="6804"/>
      </w:tblGrid>
      <w:tr w:rsidTr="00AA6CC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FF" w:rsidP="00D75BFF">
            <w:pPr>
              <w:pStyle w:val="BodyText"/>
            </w:pPr>
            <w:r w:rsidRPr="00D75BF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FF">
            <w:pPr>
              <w:pStyle w:val="BodyText"/>
              <w:rPr>
                <w:lang w:val="en-NZ"/>
              </w:rPr>
            </w:pPr>
            <w:r w:rsidRPr="00D75BFF">
              <w:rPr>
                <w:rStyle w:val="SpecialBold"/>
              </w:rPr>
              <w:t>Comment</w:t>
            </w:r>
          </w:p>
        </w:tc>
      </w:tr>
      <w:tr w:rsidTr="00AA6CC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FF">
            <w:pPr>
              <w:pStyle w:val="BodyText"/>
              <w:rPr>
                <w:lang w:val="en-NZ"/>
              </w:rPr>
            </w:pPr>
            <w:r w:rsidRPr="00D75BF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FF" w:rsidP="00D75BFF">
            <w:pPr>
              <w:pStyle w:val="BodyText"/>
            </w:pPr>
            <w:r w:rsidRPr="00D75BFF">
              <w:t>New unit of competency.</w:t>
            </w:r>
          </w:p>
        </w:tc>
      </w:tr>
    </w:tbl>
    <w:p w:rsidR="00000000" w:rsidRPr="00D75BFF" w:rsidP="00D75BFF">
      <w:pPr>
        <w:pStyle w:val="BodyText"/>
      </w:pPr>
    </w:p>
    <w:p w:rsidR="00000000" w:rsidRPr="00D75BFF" w:rsidP="00D75BFF">
      <w:pPr>
        <w:pStyle w:val="AllowPageBreak"/>
      </w:pPr>
    </w:p>
    <w:p w:rsidR="00000000" w:rsidRPr="00D75BFF" w:rsidP="00D75BFF">
      <w:pPr>
        <w:pStyle w:val="Heading1"/>
      </w:pPr>
      <w:bookmarkStart w:id="11" w:name="O_794150"/>
      <w:bookmarkEnd w:id="11"/>
      <w:r w:rsidRPr="00D75BFF">
        <w:t>Performance Evidence</w:t>
      </w:r>
    </w:p>
    <w:p w:rsidR="00000000" w:rsidRPr="00D75BFF" w:rsidP="00AA6CC5">
      <w:pPr>
        <w:pStyle w:val="BodyText"/>
      </w:pPr>
      <w:r w:rsidRPr="00D75BFF">
        <w:t>Before competency can be determined, individuals must demonstrate they can perform the following according to the standards defined in this unit’s elements, performance criteria, range of conditions and foundation skills:</w:t>
      </w:r>
    </w:p>
    <w:p w:rsidR="00000000" w:rsidRPr="00D75BFF" w:rsidP="00D75BFF">
      <w:pPr>
        <w:pStyle w:val="ListBullet"/>
      </w:pPr>
      <w:r w:rsidRPr="00D75BFF">
        <w:t>remove and refit the following dr</w:t>
      </w:r>
      <w:r w:rsidRPr="00D75BFF">
        <w:t>iveline components:</w:t>
      </w:r>
    </w:p>
    <w:p w:rsidR="00000000" w:rsidRPr="00D75BFF" w:rsidP="00D75BFF">
      <w:pPr>
        <w:pStyle w:val="ListBullet2"/>
      </w:pPr>
      <w:r w:rsidRPr="00D75BFF">
        <w:t>both drive shafts of a front wheel drive light vehicle</w:t>
      </w:r>
    </w:p>
    <w:p w:rsidR="00000000" w:rsidRPr="00D75BFF" w:rsidP="00D75BFF">
      <w:pPr>
        <w:pStyle w:val="ListBullet2"/>
      </w:pPr>
      <w:r w:rsidRPr="00D75BFF">
        <w:t>drive shaft of a rear wheel drive light vehicle.</w:t>
      </w:r>
    </w:p>
    <w:p w:rsidR="00000000" w:rsidRPr="00D75BFF" w:rsidP="00D75BFF">
      <w:pPr>
        <w:pStyle w:val="AllowPageBreak"/>
      </w:pPr>
    </w:p>
    <w:p w:rsidR="00000000" w:rsidRPr="00D75BFF" w:rsidP="00D75BFF">
      <w:pPr>
        <w:pStyle w:val="Heading1"/>
      </w:pPr>
      <w:bookmarkStart w:id="12" w:name="O_794151"/>
      <w:bookmarkEnd w:id="12"/>
      <w:r w:rsidRPr="00D75BFF">
        <w:t>Knowledge Evidence</w:t>
      </w:r>
    </w:p>
    <w:p w:rsidR="00000000" w:rsidRPr="00D75BFF" w:rsidP="00AA6CC5">
      <w:pPr>
        <w:pStyle w:val="BodyText"/>
      </w:pPr>
      <w:r w:rsidRPr="00D75BFF">
        <w:t>Individuals must be able to demonstrate knowledge of:</w:t>
      </w:r>
    </w:p>
    <w:p w:rsidR="00000000" w:rsidRPr="00D75BFF" w:rsidP="00D75BFF">
      <w:pPr>
        <w:pStyle w:val="ListBullet"/>
      </w:pPr>
      <w:r w:rsidRPr="00D75BFF">
        <w:t>work health and safety (WHS) and occupational health and safety (OHS) requirements relating to removing and refitting driveline components, including procedures for:</w:t>
      </w:r>
    </w:p>
    <w:p w:rsidR="00000000" w:rsidRPr="00D75BFF" w:rsidP="00D75BFF">
      <w:pPr>
        <w:pStyle w:val="ListBullet2"/>
      </w:pPr>
      <w:r w:rsidRPr="00D75BFF">
        <w:t>using driveline tools and equipment</w:t>
      </w:r>
    </w:p>
    <w:p w:rsidR="00000000" w:rsidRPr="00D75BFF" w:rsidP="00D75BFF">
      <w:pPr>
        <w:pStyle w:val="ListBullet2"/>
      </w:pPr>
      <w:r w:rsidRPr="00D75BFF">
        <w:t>lifting and supporting vehicles</w:t>
      </w:r>
    </w:p>
    <w:p w:rsidR="00000000" w:rsidRPr="00D75BFF" w:rsidP="00D75BFF">
      <w:pPr>
        <w:pStyle w:val="ListBullet"/>
      </w:pPr>
      <w:r w:rsidRPr="00D75BFF">
        <w:t>principles of drivel</w:t>
      </w:r>
      <w:r w:rsidRPr="00D75BFF">
        <w:t>ine operation</w:t>
      </w:r>
    </w:p>
    <w:p w:rsidR="00000000" w:rsidRPr="00D75BFF" w:rsidP="00D75BFF">
      <w:pPr>
        <w:pStyle w:val="ListBullet"/>
      </w:pPr>
      <w:r w:rsidRPr="00D75BFF">
        <w:t>construction of drive shafts, including:</w:t>
      </w:r>
    </w:p>
    <w:p w:rsidR="00000000" w:rsidRPr="00D75BFF" w:rsidP="00D75BFF">
      <w:pPr>
        <w:pStyle w:val="ListBullet2"/>
      </w:pPr>
      <w:r w:rsidRPr="00D75BFF">
        <w:t>constant velocity (CV) joints</w:t>
      </w:r>
    </w:p>
    <w:p w:rsidR="00000000" w:rsidRPr="00D75BFF" w:rsidP="00D75BFF">
      <w:pPr>
        <w:pStyle w:val="ListBullet2"/>
      </w:pPr>
      <w:r w:rsidRPr="00D75BFF">
        <w:t>universal joints</w:t>
      </w:r>
    </w:p>
    <w:p w:rsidR="00000000" w:rsidRPr="00D75BFF" w:rsidP="00D75BFF">
      <w:pPr>
        <w:pStyle w:val="ListBullet"/>
      </w:pPr>
      <w:r w:rsidRPr="00D75BFF">
        <w:t>driveline test procedures</w:t>
      </w:r>
    </w:p>
    <w:p w:rsidR="00000000" w:rsidRPr="00D75BFF" w:rsidP="00D75BFF">
      <w:pPr>
        <w:pStyle w:val="ListBullet"/>
      </w:pPr>
      <w:r w:rsidRPr="00D75BFF">
        <w:t>dismantling, assembling and adjusting procedures, including:</w:t>
      </w:r>
    </w:p>
    <w:p w:rsidR="00000000" w:rsidRPr="00D75BFF" w:rsidP="00D75BFF">
      <w:pPr>
        <w:pStyle w:val="ListBullet2"/>
      </w:pPr>
      <w:r w:rsidRPr="00D75BFF">
        <w:t>types and applications of lubricants</w:t>
      </w:r>
    </w:p>
    <w:p w:rsidR="00000000" w:rsidRPr="00D75BFF" w:rsidP="00D75BFF">
      <w:pPr>
        <w:pStyle w:val="ListBullet2"/>
      </w:pPr>
      <w:r w:rsidRPr="00D75BFF">
        <w:t>methods of fitting retaining clips to CV joints.</w:t>
      </w:r>
    </w:p>
    <w:p w:rsidR="00000000" w:rsidRPr="00D75BFF" w:rsidP="00D75BFF">
      <w:pPr>
        <w:pStyle w:val="AllowPageBreak"/>
      </w:pPr>
    </w:p>
    <w:p w:rsidR="00000000" w:rsidRPr="00D75BFF" w:rsidP="00D75BFF">
      <w:pPr>
        <w:pStyle w:val="Heading1"/>
      </w:pPr>
      <w:bookmarkStart w:id="13" w:name="O_794152"/>
      <w:bookmarkEnd w:id="13"/>
      <w:r w:rsidRPr="00D75BFF">
        <w:t>Assessment Conditions</w:t>
      </w:r>
    </w:p>
    <w:p w:rsidR="00000000" w:rsidRPr="00D75BFF" w:rsidP="00AA6CC5">
      <w:pPr>
        <w:pStyle w:val="BodyText"/>
      </w:pPr>
      <w:r w:rsidRPr="00D75BFF">
        <w:t>Assessors must satisfy NVR/AQTF assessor requirements.</w:t>
      </w:r>
    </w:p>
    <w:p w:rsidR="00000000" w:rsidRPr="00D75BFF" w:rsidP="00AA6CC5">
      <w:pPr>
        <w:pStyle w:val="BodyText"/>
      </w:pPr>
      <w:r w:rsidRPr="00D75BFF">
        <w:t>Competency is to be assessed in the workplace or a simulated environment that accurately reflects performance in</w:t>
      </w:r>
      <w:r w:rsidRPr="00D75BFF">
        <w:t xml:space="preserve"> a real workplace setting.</w:t>
      </w:r>
    </w:p>
    <w:p w:rsidR="00000000" w:rsidRPr="00D75BFF" w:rsidP="00AA6CC5">
      <w:pPr>
        <w:pStyle w:val="BodyText"/>
      </w:pPr>
      <w:r w:rsidRPr="00D75BFF">
        <w:t>Assessment must include direct observation of tasks.</w:t>
      </w:r>
    </w:p>
    <w:p w:rsidR="00000000" w:rsidRPr="00D75BFF" w:rsidP="00AA6CC5">
      <w:pPr>
        <w:pStyle w:val="BodyText"/>
      </w:pPr>
      <w:r w:rsidRPr="00D75BFF">
        <w:t>Where assessment of competency includes third-party evidence, individuals must provide evidence that links them to the driveline components that they have removed and refitted, e.g. repair orders.</w:t>
      </w:r>
    </w:p>
    <w:p w:rsidR="00000000" w:rsidRPr="00D75BFF" w:rsidP="00AA6CC5">
      <w:pPr>
        <w:pStyle w:val="BodyText"/>
      </w:pPr>
      <w:r w:rsidRPr="00D75BFF">
        <w:t>Assessors must verify performance evidence through questio</w:t>
      </w:r>
      <w:r w:rsidRPr="00D75BFF">
        <w:t>ning on skills and knowledge to ensure correct interpretation and application</w:t>
      </w:r>
    </w:p>
    <w:p w:rsidR="00000000" w:rsidRPr="00D75BFF" w:rsidP="00AA6CC5">
      <w:pPr>
        <w:pStyle w:val="BodyText"/>
      </w:pPr>
      <w:r w:rsidRPr="00D75BFF">
        <w:t>The following resources must be made available:</w:t>
      </w:r>
    </w:p>
    <w:p w:rsidR="00000000" w:rsidRPr="00D75BFF" w:rsidP="00D75BFF">
      <w:pPr>
        <w:pStyle w:val="ListBullet"/>
      </w:pPr>
      <w:r w:rsidRPr="00D75BFF">
        <w:t>workplace location or simulated workplace</w:t>
      </w:r>
    </w:p>
    <w:p w:rsidR="00000000" w:rsidRPr="00D75BFF" w:rsidP="00D75BFF">
      <w:pPr>
        <w:pStyle w:val="ListBullet"/>
      </w:pPr>
      <w:r w:rsidRPr="00D75BFF">
        <w:t>workplace instructions</w:t>
      </w:r>
    </w:p>
    <w:p w:rsidR="00000000" w:rsidRPr="00D75BFF" w:rsidP="00D75BFF">
      <w:pPr>
        <w:pStyle w:val="ListBullet"/>
      </w:pPr>
      <w:r w:rsidRPr="00D75BFF">
        <w:t>vehicle driveline specifications</w:t>
      </w:r>
    </w:p>
    <w:p w:rsidR="00000000" w:rsidRPr="00D75BFF" w:rsidP="00D75BFF">
      <w:pPr>
        <w:pStyle w:val="ListBullet"/>
      </w:pPr>
      <w:r w:rsidRPr="00D75BFF">
        <w:t>driveline components specified</w:t>
      </w:r>
      <w:r w:rsidRPr="00D75BFF">
        <w:t xml:space="preserve"> in the performance evidence</w:t>
      </w:r>
    </w:p>
    <w:p w:rsidR="00000000" w:rsidRPr="00D75BFF" w:rsidP="00D75BFF">
      <w:pPr>
        <w:pStyle w:val="ListBullet"/>
      </w:pPr>
      <w:r w:rsidRPr="00D75BFF">
        <w:t>tools, equipment and materials for removing and refitting driveline components.</w:t>
      </w:r>
    </w:p>
    <w:p w:rsidR="00000000" w:rsidRPr="00D75BFF" w:rsidP="00D75BFF">
      <w:pPr>
        <w:pStyle w:val="AllowPageBreak"/>
      </w:pPr>
    </w:p>
    <w:p w:rsidR="00000000" w:rsidRPr="00D75BFF" w:rsidP="00D75BFF">
      <w:pPr>
        <w:pStyle w:val="Heading1"/>
      </w:pPr>
      <w:bookmarkStart w:id="14" w:name="O_794155"/>
      <w:bookmarkEnd w:id="14"/>
      <w:r w:rsidRPr="00D75BFF">
        <w:t>Links</w:t>
      </w:r>
    </w:p>
    <w:p w:rsidR="00000000" w:rsidRPr="00D75BFF" w:rsidP="00AA6CC5">
      <w:pPr>
        <w:pStyle w:val="BodyText"/>
      </w:pPr>
      <w:r w:rsidRPr="00D75BF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4572C">
        <w:rPr>
          <w:rStyle w:val="Hyperlink"/>
        </w:rPr>
        <w:t>https://vetnet.gov.au/Pages/TrainingDocs.aspx?q=b4278d82-d487-4070-a8c4-78045ec695b1</w:t>
      </w:r>
      <w:r>
        <w:fldChar w:fldCharType="end"/>
      </w:r>
    </w:p>
    <w:p w:rsidR="00000000" w:rsidRPr="00D75BFF" w:rsidP="00AA6CC5">
      <w:pPr>
        <w:pStyle w:val="BodyText"/>
      </w:pPr>
      <w:r w:rsidRPr="00D75BF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4572C">
        <w:rPr>
          <w:rStyle w:val="Hyperlink"/>
        </w:rPr>
        <w:t>https://vetnet.gov.au/Pages/TrainingDocs.aspx?q=b4278d82-d487-4070-a8c4-78045ec695b1</w:t>
      </w:r>
      <w:r>
        <w:fldChar w:fldCharType="end"/>
      </w:r>
    </w:p>
    <w:p w:rsidR="00000000" w:rsidRPr="00D75BFF" w:rsidP="00D75BFF"/>
    <w:sectPr w:rsidSect="00D75B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FF" w:rsidRPr="00AA6CC5" w:rsidP="00AA6C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C5" w:rsidP="00D75B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6CC5" w:rsidP="00D75B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A6CC5" w:rsidP="00D75B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FF" w:rsidP="00D75BFF">
    <w:pPr>
      <w:pStyle w:val="Footer"/>
      <w:framePr w:wrap="around"/>
    </w:pPr>
    <w:r>
      <w:fldChar w:fldCharType="begin"/>
    </w:r>
    <w:r>
      <w:instrText xml:space="preserve"> DOCPROPERTY  Subject  \* MERGEFORMAT </w:instrText>
    </w:r>
    <w:r>
      <w:fldChar w:fldCharType="separate"/>
    </w:r>
    <w:r w:rsidR="00AA6CC5">
      <w:t>Approved</w:t>
    </w:r>
    <w:r w:rsidR="00AA6CC5">
      <w:fldChar w:fldCharType="end"/>
    </w:r>
    <w:r>
      <w:tab/>
      <w:t xml:space="preserve">Page </w:t>
    </w:r>
    <w:r>
      <w:fldChar w:fldCharType="begin"/>
    </w:r>
    <w:r>
      <w:instrText xml:space="preserve"> PAGE  \* Arabic  \* MERGEFORMAT </w:instrText>
    </w:r>
    <w:r>
      <w:fldChar w:fldCharType="separate"/>
    </w:r>
    <w:r w:rsidR="00AA6C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6CC5">
      <w:rPr>
        <w:noProof/>
      </w:rPr>
      <w:t>5</w:t>
    </w:r>
    <w:r>
      <w:rPr>
        <w:noProof/>
      </w:rPr>
      <w:fldChar w:fldCharType="end"/>
    </w:r>
  </w:p>
  <w:p w:rsidR="00D75BFF" w:rsidP="00D75BFF">
    <w:pPr>
      <w:pStyle w:val="Footer"/>
      <w:framePr w:wrap="around"/>
    </w:pPr>
    <w:r>
      <w:t xml:space="preserve">© Commonwealth of Australia, </w:t>
    </w:r>
    <w:r>
      <w:fldChar w:fldCharType="begin"/>
    </w:r>
    <w:r>
      <w:instrText xml:space="preserve"> DATE  \@ "yyyy"  \* MERGEFORMAT </w:instrText>
    </w:r>
    <w:r>
      <w:fldChar w:fldCharType="separate"/>
    </w:r>
    <w:r w:rsidR="00AA6CC5">
      <w:rPr>
        <w:noProof/>
      </w:rPr>
      <w:t>2025</w:t>
    </w:r>
    <w:r>
      <w:fldChar w:fldCharType="end"/>
    </w:r>
    <w:r>
      <w:tab/>
    </w:r>
    <w:r>
      <w:fldChar w:fldCharType="begin"/>
    </w:r>
    <w:r>
      <w:instrText xml:space="preserve"> DOCPROPERTY  Author  \* MERGEFORMAT </w:instrText>
    </w:r>
    <w:r>
      <w:fldChar w:fldCharType="separate"/>
    </w:r>
    <w:r w:rsidR="00AA6CC5">
      <w:t>Mining and Automotive Skills Alliance</w:t>
    </w:r>
    <w:r w:rsidR="00AA6CC5">
      <w:fldChar w:fldCharType="end"/>
    </w:r>
  </w:p>
  <w:p w:rsidR="00D75BFF" w:rsidP="00D75B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BFF" w:rsidRPr="00AA6CC5" w:rsidP="00AA6C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C5" w:rsidRPr="002D2AF8" w:rsidP="00D75BFF">
    <w:pPr>
      <w:pStyle w:val="Header"/>
      <w:framePr w:wrap="around"/>
    </w:pPr>
    <w:r>
      <w:fldChar w:fldCharType="begin"/>
    </w:r>
    <w:r>
      <w:instrText xml:space="preserve"> TITLE   \* MERGEFORMAT </w:instrText>
    </w:r>
    <w:r>
      <w:fldChar w:fldCharType="separate"/>
    </w:r>
    <w:r>
      <w:t>AURTTQ002 Remove and refit driveline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6CC5" w:rsidP="00D75B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FF" w:rsidRPr="002D2AF8" w:rsidP="00D75BFF">
    <w:pPr>
      <w:pStyle w:val="Header"/>
      <w:framePr w:wrap="around"/>
    </w:pPr>
    <w:r>
      <w:fldChar w:fldCharType="begin"/>
    </w:r>
    <w:r>
      <w:instrText xml:space="preserve"> TITLE   \* MERGEFORMAT </w:instrText>
    </w:r>
    <w:r>
      <w:fldChar w:fldCharType="separate"/>
    </w:r>
    <w:r w:rsidR="00AA6CC5">
      <w:t>AURTTQ002 Remove and refit driveline components</w:t>
    </w:r>
    <w:r w:rsidR="00AA6CC5">
      <w:fldChar w:fldCharType="end"/>
    </w:r>
    <w:r>
      <w:tab/>
      <w:t xml:space="preserve">Date this document was generated: </w:t>
    </w:r>
    <w:r>
      <w:fldChar w:fldCharType="begin"/>
    </w:r>
    <w:r>
      <w:instrText xml:space="preserve"> CREATEDATE  \@ "d MMMM yyyy"  \* MERGEFORMAT </w:instrText>
    </w:r>
    <w:r>
      <w:fldChar w:fldCharType="separate"/>
    </w:r>
    <w:r w:rsidR="00AA6CC5">
      <w:rPr>
        <w:noProof/>
      </w:rPr>
      <w:t>2 March 2025</w:t>
    </w:r>
    <w:r>
      <w:fldChar w:fldCharType="end"/>
    </w:r>
  </w:p>
  <w:p w:rsidR="00D75BFF" w:rsidP="00D75B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C630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08C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065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B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BFF"/>
    <w:pPr>
      <w:spacing w:before="360" w:after="60"/>
      <w:outlineLvl w:val="0"/>
    </w:pPr>
    <w:rPr>
      <w:sz w:val="32"/>
    </w:rPr>
  </w:style>
  <w:style w:type="paragraph" w:styleId="Heading2">
    <w:name w:val="heading 2"/>
    <w:basedOn w:val="HeadingBase"/>
    <w:next w:val="BodyText"/>
    <w:link w:val="Heading2Char"/>
    <w:qFormat/>
    <w:rsid w:val="00D75BFF"/>
    <w:pPr>
      <w:keepLines/>
      <w:spacing w:before="240" w:after="120"/>
      <w:outlineLvl w:val="1"/>
    </w:pPr>
    <w:rPr>
      <w:sz w:val="28"/>
      <w:szCs w:val="40"/>
    </w:rPr>
  </w:style>
  <w:style w:type="paragraph" w:styleId="Heading3">
    <w:name w:val="heading 3"/>
    <w:basedOn w:val="HeadingBase"/>
    <w:next w:val="BodyText"/>
    <w:link w:val="Heading3Char"/>
    <w:qFormat/>
    <w:rsid w:val="00D75BFF"/>
    <w:pPr>
      <w:spacing w:before="180" w:after="120"/>
      <w:outlineLvl w:val="2"/>
    </w:pPr>
    <w:rPr>
      <w:spacing w:val="-10"/>
      <w:kern w:val="32"/>
    </w:rPr>
  </w:style>
  <w:style w:type="paragraph" w:styleId="Heading4">
    <w:name w:val="heading 4"/>
    <w:basedOn w:val="HeadingBase"/>
    <w:next w:val="BodyText"/>
    <w:link w:val="Heading4Char"/>
    <w:qFormat/>
    <w:rsid w:val="00D75BFF"/>
    <w:pPr>
      <w:spacing w:before="160" w:after="120"/>
      <w:outlineLvl w:val="3"/>
    </w:pPr>
    <w:rPr>
      <w:sz w:val="22"/>
    </w:rPr>
  </w:style>
  <w:style w:type="paragraph" w:styleId="Heading5">
    <w:name w:val="heading 5"/>
    <w:basedOn w:val="HeadingBase"/>
    <w:next w:val="Normal"/>
    <w:link w:val="Heading5Char"/>
    <w:qFormat/>
    <w:rsid w:val="00D75BFF"/>
    <w:pPr>
      <w:spacing w:before="80"/>
      <w:outlineLvl w:val="4"/>
    </w:pPr>
    <w:rPr>
      <w:color w:val="918585"/>
      <w:sz w:val="20"/>
    </w:rPr>
  </w:style>
  <w:style w:type="paragraph" w:styleId="Heading6">
    <w:name w:val="heading 6"/>
    <w:basedOn w:val="HeadingBase"/>
    <w:next w:val="Normal"/>
    <w:link w:val="Heading6Char"/>
    <w:qFormat/>
    <w:rsid w:val="00D75BFF"/>
    <w:pPr>
      <w:spacing w:before="60"/>
      <w:outlineLvl w:val="5"/>
    </w:pPr>
    <w:rPr>
      <w:color w:val="918585"/>
      <w:sz w:val="20"/>
    </w:rPr>
  </w:style>
  <w:style w:type="paragraph" w:styleId="Heading7">
    <w:name w:val="heading 7"/>
    <w:basedOn w:val="Normal"/>
    <w:next w:val="Normal"/>
    <w:link w:val="Heading7Char"/>
    <w:qFormat/>
    <w:rsid w:val="00D75BFF"/>
    <w:pPr>
      <w:ind w:left="720"/>
      <w:outlineLvl w:val="6"/>
    </w:pPr>
    <w:rPr>
      <w:i/>
    </w:rPr>
  </w:style>
  <w:style w:type="paragraph" w:styleId="Heading8">
    <w:name w:val="heading 8"/>
    <w:basedOn w:val="Normal"/>
    <w:next w:val="Normal"/>
    <w:link w:val="Heading8Char"/>
    <w:qFormat/>
    <w:rsid w:val="00D75BFF"/>
    <w:pPr>
      <w:ind w:left="720"/>
      <w:outlineLvl w:val="7"/>
    </w:pPr>
    <w:rPr>
      <w:i/>
    </w:rPr>
  </w:style>
  <w:style w:type="paragraph" w:styleId="Heading9">
    <w:name w:val="heading 9"/>
    <w:basedOn w:val="Normal"/>
    <w:next w:val="Normal"/>
    <w:link w:val="Heading9Char"/>
    <w:qFormat/>
    <w:rsid w:val="00D75BFF"/>
    <w:pPr>
      <w:ind w:left="720"/>
      <w:outlineLvl w:val="8"/>
    </w:pPr>
    <w:rPr>
      <w:i/>
    </w:rPr>
  </w:style>
  <w:style w:type="character" w:default="1" w:styleId="DefaultParagraphFont">
    <w:name w:val="Default Paragraph Font"/>
    <w:uiPriority w:val="1"/>
    <w:unhideWhenUsed/>
    <w:rsid w:val="00D75B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BFF"/>
  </w:style>
  <w:style w:type="character" w:customStyle="1" w:styleId="Heading1Char">
    <w:name w:val="Heading 1 Char"/>
    <w:basedOn w:val="DefaultParagraphFont"/>
    <w:link w:val="Heading1"/>
    <w:rsid w:val="00D75BFF"/>
    <w:rPr>
      <w:rFonts w:ascii="Times New Roman" w:eastAsia="Times New Roman" w:hAnsi="Times New Roman" w:cs="Times New Roman"/>
      <w:b/>
      <w:sz w:val="32"/>
      <w:szCs w:val="20"/>
      <w:lang w:eastAsia="en-US"/>
    </w:rPr>
  </w:style>
  <w:style w:type="paragraph" w:styleId="BodyText">
    <w:name w:val="Body Text"/>
    <w:basedOn w:val="Normal"/>
    <w:link w:val="BodyTextChar"/>
    <w:rsid w:val="00D75B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BFF"/>
    <w:rPr>
      <w:rFonts w:ascii="Times New Roman" w:eastAsia="Times New Roman" w:hAnsi="Times New Roman" w:cs="Times New Roman"/>
      <w:sz w:val="24"/>
      <w:lang w:eastAsia="en-US"/>
    </w:rPr>
  </w:style>
  <w:style w:type="paragraph" w:styleId="List">
    <w:name w:val="List"/>
    <w:basedOn w:val="BodyText"/>
    <w:next w:val="BodyText"/>
    <w:rsid w:val="00D75BFF"/>
    <w:pPr>
      <w:tabs>
        <w:tab w:val="left" w:pos="340"/>
      </w:tabs>
      <w:spacing w:before="60" w:after="60"/>
      <w:ind w:left="340" w:hanging="340"/>
    </w:pPr>
  </w:style>
  <w:style w:type="paragraph" w:styleId="ListBullet">
    <w:name w:val="List Bullet"/>
    <w:basedOn w:val="List"/>
    <w:rsid w:val="00D75BFF"/>
    <w:pPr>
      <w:numPr>
        <w:numId w:val="12"/>
      </w:numPr>
      <w:tabs>
        <w:tab w:val="clear" w:pos="340"/>
      </w:tabs>
      <w:spacing w:before="40" w:after="40"/>
    </w:pPr>
  </w:style>
  <w:style w:type="character" w:customStyle="1" w:styleId="SpecialBold">
    <w:name w:val="Special Bold"/>
    <w:basedOn w:val="DefaultParagraphFont"/>
    <w:rsid w:val="00D75BFF"/>
    <w:rPr>
      <w:b/>
      <w:spacing w:val="0"/>
    </w:rPr>
  </w:style>
  <w:style w:type="paragraph" w:styleId="ListBullet2">
    <w:name w:val="List Bullet 2"/>
    <w:basedOn w:val="List2"/>
    <w:rsid w:val="00D75BFF"/>
    <w:pPr>
      <w:numPr>
        <w:numId w:val="13"/>
      </w:numPr>
      <w:tabs>
        <w:tab w:val="clear" w:pos="680"/>
      </w:tabs>
    </w:pPr>
  </w:style>
  <w:style w:type="paragraph" w:customStyle="1" w:styleId="SuperHeading">
    <w:name w:val="SuperHeading"/>
    <w:basedOn w:val="Normal"/>
    <w:rsid w:val="00D75BFF"/>
    <w:pPr>
      <w:spacing w:before="240" w:after="120"/>
      <w:outlineLvl w:val="0"/>
    </w:pPr>
    <w:rPr>
      <w:rFonts w:ascii="Times New Roman" w:hAnsi="Times New Roman"/>
      <w:b/>
      <w:sz w:val="32"/>
    </w:rPr>
  </w:style>
  <w:style w:type="paragraph" w:customStyle="1" w:styleId="AllowPageBreak">
    <w:name w:val="AllowPageBreak"/>
    <w:rsid w:val="00D75B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5BFF"/>
    <w:rPr>
      <w:b/>
      <w:i/>
      <w:u w:val="none"/>
    </w:rPr>
  </w:style>
  <w:style w:type="character" w:customStyle="1" w:styleId="Heading2Char">
    <w:name w:val="Heading 2 Char"/>
    <w:basedOn w:val="DefaultParagraphFont"/>
    <w:link w:val="Heading2"/>
    <w:rsid w:val="00D75B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B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B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B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B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B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B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BFF"/>
    <w:rPr>
      <w:rFonts w:ascii="Courier New" w:eastAsia="Times New Roman" w:hAnsi="Courier New" w:cs="Times New Roman"/>
      <w:i/>
      <w:szCs w:val="20"/>
      <w:lang w:eastAsia="en-US"/>
    </w:rPr>
  </w:style>
  <w:style w:type="paragraph" w:customStyle="1" w:styleId="HeadingBase">
    <w:name w:val="Heading Base"/>
    <w:rsid w:val="00D75B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BFF"/>
    <w:pPr>
      <w:tabs>
        <w:tab w:val="right" w:leader="dot" w:pos="9072"/>
      </w:tabs>
      <w:ind w:left="567"/>
    </w:pPr>
    <w:rPr>
      <w:szCs w:val="22"/>
    </w:rPr>
  </w:style>
  <w:style w:type="paragraph" w:customStyle="1" w:styleId="TOCBase">
    <w:name w:val="TOC Base"/>
    <w:rsid w:val="00D75B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BFF"/>
    <w:pPr>
      <w:tabs>
        <w:tab w:val="right" w:leader="dot" w:pos="9072"/>
      </w:tabs>
      <w:spacing w:before="40" w:after="40"/>
      <w:ind w:left="284"/>
    </w:pPr>
    <w:rPr>
      <w:rFonts w:ascii="Times New Roman" w:hAnsi="Times New Roman"/>
    </w:rPr>
  </w:style>
  <w:style w:type="paragraph" w:styleId="TOC1">
    <w:name w:val="toc 1"/>
    <w:basedOn w:val="TOCBase"/>
    <w:next w:val="Normal"/>
    <w:rsid w:val="00D75B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B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BFF"/>
    <w:rPr>
      <w:rFonts w:ascii="Times New Roman" w:eastAsia="Times New Roman" w:hAnsi="Times New Roman" w:cs="Times New Roman"/>
      <w:sz w:val="16"/>
      <w:lang w:eastAsia="en-US"/>
    </w:rPr>
  </w:style>
  <w:style w:type="paragraph" w:styleId="Title">
    <w:name w:val="Title"/>
    <w:basedOn w:val="HeadingBase"/>
    <w:link w:val="TitleChar"/>
    <w:qFormat/>
    <w:rsid w:val="00D75BFF"/>
    <w:pPr>
      <w:spacing w:before="5040"/>
      <w:jc w:val="center"/>
    </w:pPr>
    <w:rPr>
      <w:sz w:val="48"/>
      <w:szCs w:val="72"/>
      <w:lang w:val="en-US"/>
    </w:rPr>
  </w:style>
  <w:style w:type="character" w:customStyle="1" w:styleId="TitleChar">
    <w:name w:val="Title Char"/>
    <w:basedOn w:val="DefaultParagraphFont"/>
    <w:link w:val="Title"/>
    <w:rsid w:val="00D75B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BFF"/>
    <w:pPr>
      <w:tabs>
        <w:tab w:val="left" w:pos="3600"/>
        <w:tab w:val="left" w:pos="3958"/>
      </w:tabs>
    </w:pPr>
  </w:style>
  <w:style w:type="paragraph" w:customStyle="1" w:styleId="Note">
    <w:name w:val="Note"/>
    <w:basedOn w:val="BodyText"/>
    <w:rsid w:val="00D75B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BFF"/>
    <w:pPr>
      <w:framePr w:wrap="auto" w:hAnchor="text" w:y="6049"/>
    </w:pPr>
    <w:rPr>
      <w:color w:val="000000"/>
      <w:sz w:val="40"/>
    </w:rPr>
  </w:style>
  <w:style w:type="paragraph" w:customStyle="1" w:styleId="TOCTitle">
    <w:name w:val="TOCTitle"/>
    <w:basedOn w:val="Heading1"/>
    <w:rsid w:val="00D75BFF"/>
    <w:pPr>
      <w:spacing w:after="240"/>
      <w:jc w:val="center"/>
      <w:outlineLvl w:val="9"/>
    </w:pPr>
    <w:rPr>
      <w:caps/>
    </w:rPr>
  </w:style>
  <w:style w:type="paragraph" w:customStyle="1" w:styleId="Version">
    <w:name w:val="Version"/>
    <w:rsid w:val="00D75B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BFF"/>
    <w:pPr>
      <w:keepNext w:val="0"/>
      <w:tabs>
        <w:tab w:val="right" w:pos="4176"/>
      </w:tabs>
      <w:ind w:left="198" w:hanging="198"/>
    </w:pPr>
    <w:rPr>
      <w:rFonts w:ascii="Garamond" w:hAnsi="Garamond"/>
    </w:rPr>
  </w:style>
  <w:style w:type="paragraph" w:styleId="IndexHeading">
    <w:name w:val="index heading"/>
    <w:basedOn w:val="Normal"/>
    <w:next w:val="Index1"/>
    <w:semiHidden/>
    <w:rsid w:val="00D75BFF"/>
    <w:pPr>
      <w:spacing w:before="120" w:after="120"/>
    </w:pPr>
    <w:rPr>
      <w:rFonts w:ascii="Arial" w:hAnsi="Arial"/>
      <w:b/>
      <w:color w:val="918585"/>
      <w:sz w:val="24"/>
    </w:rPr>
  </w:style>
  <w:style w:type="paragraph" w:styleId="Header">
    <w:name w:val="header"/>
    <w:basedOn w:val="Normal"/>
    <w:link w:val="HeaderChar"/>
    <w:rsid w:val="00D75B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BFF"/>
    <w:rPr>
      <w:rFonts w:ascii="Times New Roman" w:eastAsia="Times New Roman" w:hAnsi="Times New Roman" w:cs="Times New Roman"/>
      <w:sz w:val="16"/>
      <w:szCs w:val="20"/>
      <w:lang w:val="en-GB" w:eastAsia="en-US"/>
    </w:rPr>
  </w:style>
  <w:style w:type="paragraph" w:customStyle="1" w:styleId="Chapter">
    <w:name w:val="Chapter"/>
    <w:basedOn w:val="Normal"/>
    <w:rsid w:val="00D75BFF"/>
    <w:pPr>
      <w:spacing w:before="240"/>
    </w:pPr>
    <w:rPr>
      <w:rFonts w:ascii="Times New Roman" w:hAnsi="Times New Roman"/>
      <w:smallCaps/>
      <w:spacing w:val="80"/>
      <w:sz w:val="28"/>
    </w:rPr>
  </w:style>
  <w:style w:type="paragraph" w:customStyle="1" w:styleId="InChapter">
    <w:name w:val="InChapter"/>
    <w:basedOn w:val="Heading3"/>
    <w:rsid w:val="00D75BFF"/>
    <w:pPr>
      <w:spacing w:after="240"/>
      <w:outlineLvl w:val="9"/>
    </w:pPr>
    <w:rPr>
      <w:noProof/>
    </w:rPr>
  </w:style>
  <w:style w:type="paragraph" w:styleId="Index2">
    <w:name w:val="index 2"/>
    <w:basedOn w:val="Normal"/>
    <w:next w:val="Normal"/>
    <w:semiHidden/>
    <w:rsid w:val="00D75BFF"/>
    <w:pPr>
      <w:tabs>
        <w:tab w:val="right" w:pos="4176"/>
      </w:tabs>
      <w:ind w:left="568" w:hanging="284"/>
    </w:pPr>
    <w:rPr>
      <w:rFonts w:ascii="Garamond" w:hAnsi="Garamond"/>
    </w:rPr>
  </w:style>
  <w:style w:type="paragraph" w:customStyle="1" w:styleId="Byline">
    <w:name w:val="Byline"/>
    <w:rsid w:val="00D75B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BFF"/>
    <w:pPr>
      <w:tabs>
        <w:tab w:val="clear" w:pos="3600"/>
        <w:tab w:val="clear" w:pos="3958"/>
      </w:tabs>
      <w:jc w:val="right"/>
    </w:pPr>
  </w:style>
  <w:style w:type="character" w:styleId="Emphasis">
    <w:name w:val="Emphasis"/>
    <w:basedOn w:val="DefaultParagraphFont"/>
    <w:qFormat/>
    <w:rsid w:val="00D75BFF"/>
    <w:rPr>
      <w:i/>
    </w:rPr>
  </w:style>
  <w:style w:type="paragraph" w:styleId="Caption">
    <w:name w:val="caption"/>
    <w:basedOn w:val="BodyText"/>
    <w:next w:val="Normal"/>
    <w:qFormat/>
    <w:rsid w:val="00D75BFF"/>
    <w:pPr>
      <w:framePr w:w="2268" w:hSpace="181" w:vSpace="181" w:wrap="around" w:vAnchor="text" w:hAnchor="page" w:x="1135" w:y="285" w:anchorLock="1"/>
    </w:pPr>
    <w:rPr>
      <w:i/>
    </w:rPr>
  </w:style>
  <w:style w:type="paragraph" w:customStyle="1" w:styleId="MiniTOCTitle">
    <w:name w:val="MiniTOCTitle"/>
    <w:basedOn w:val="Heading4"/>
    <w:rsid w:val="00D75BFF"/>
    <w:pPr>
      <w:spacing w:before="240"/>
      <w:outlineLvl w:val="9"/>
    </w:pPr>
    <w:rPr>
      <w:noProof/>
      <w:sz w:val="24"/>
    </w:rPr>
  </w:style>
  <w:style w:type="paragraph" w:customStyle="1" w:styleId="MiniTOCItem">
    <w:name w:val="MiniTOCItem"/>
    <w:basedOn w:val="ListBullet"/>
    <w:rsid w:val="00D75BFF"/>
    <w:pPr>
      <w:numPr>
        <w:numId w:val="0"/>
      </w:numPr>
      <w:tabs>
        <w:tab w:val="right" w:leader="dot" w:pos="6521"/>
      </w:tabs>
      <w:spacing w:before="0" w:after="0"/>
    </w:pPr>
  </w:style>
  <w:style w:type="paragraph" w:customStyle="1" w:styleId="TOFTitle">
    <w:name w:val="TOFTitle"/>
    <w:basedOn w:val="TOCTitle"/>
    <w:rsid w:val="00D75BFF"/>
  </w:style>
  <w:style w:type="paragraph" w:styleId="TableofFigures">
    <w:name w:val="table of figures"/>
    <w:basedOn w:val="Normal"/>
    <w:next w:val="Normal"/>
    <w:semiHidden/>
    <w:rsid w:val="00D75BFF"/>
    <w:pPr>
      <w:tabs>
        <w:tab w:val="right" w:leader="dot" w:pos="9072"/>
      </w:tabs>
      <w:ind w:left="970" w:hanging="403"/>
    </w:pPr>
    <w:rPr>
      <w:rFonts w:ascii="Times New Roman" w:hAnsi="Times New Roman"/>
      <w:b/>
    </w:rPr>
  </w:style>
  <w:style w:type="paragraph" w:styleId="ListNumber">
    <w:name w:val="List Number"/>
    <w:basedOn w:val="List"/>
    <w:rsid w:val="00D75BFF"/>
    <w:pPr>
      <w:numPr>
        <w:numId w:val="15"/>
      </w:numPr>
      <w:tabs>
        <w:tab w:val="clear" w:pos="340"/>
      </w:tabs>
    </w:pPr>
  </w:style>
  <w:style w:type="character" w:customStyle="1" w:styleId="WingdingSymbols">
    <w:name w:val="Wingding Symbols"/>
    <w:rsid w:val="00D75BFF"/>
    <w:rPr>
      <w:rFonts w:ascii="Wingdings" w:hAnsi="Wingdings"/>
    </w:rPr>
  </w:style>
  <w:style w:type="paragraph" w:customStyle="1" w:styleId="TableHeading">
    <w:name w:val="Table Heading"/>
    <w:basedOn w:val="HeadingBase"/>
    <w:rsid w:val="00D75BFF"/>
    <w:pPr>
      <w:keepLines/>
      <w:pBdr>
        <w:bottom w:val="single" w:sz="6" w:space="1" w:color="918585"/>
      </w:pBdr>
      <w:spacing w:before="240"/>
    </w:pPr>
  </w:style>
  <w:style w:type="character" w:customStyle="1" w:styleId="HotSpot">
    <w:name w:val="HotSpot"/>
    <w:rsid w:val="00D75BFF"/>
    <w:rPr>
      <w:color w:val="0033CC"/>
      <w:u w:val="none"/>
    </w:rPr>
  </w:style>
  <w:style w:type="paragraph" w:customStyle="1" w:styleId="BodyTextRight">
    <w:name w:val="Body Text Right"/>
    <w:basedOn w:val="BodyText"/>
    <w:rsid w:val="00D75BFF"/>
    <w:pPr>
      <w:spacing w:before="0" w:after="0"/>
      <w:jc w:val="right"/>
    </w:pPr>
  </w:style>
  <w:style w:type="paragraph" w:styleId="Index3">
    <w:name w:val="index 3"/>
    <w:basedOn w:val="ListNumber2"/>
    <w:next w:val="Normal"/>
    <w:semiHidden/>
    <w:rsid w:val="00D75BFF"/>
    <w:pPr>
      <w:numPr>
        <w:numId w:val="0"/>
      </w:numPr>
      <w:tabs>
        <w:tab w:val="right" w:leader="dot" w:pos="4176"/>
      </w:tabs>
    </w:pPr>
  </w:style>
  <w:style w:type="paragraph" w:styleId="ListNumber2">
    <w:name w:val="List Number 2"/>
    <w:basedOn w:val="List2"/>
    <w:rsid w:val="00D75BFF"/>
    <w:pPr>
      <w:numPr>
        <w:numId w:val="10"/>
      </w:numPr>
      <w:tabs>
        <w:tab w:val="clear" w:pos="1060"/>
      </w:tabs>
    </w:pPr>
  </w:style>
  <w:style w:type="paragraph" w:customStyle="1" w:styleId="MarginNote">
    <w:name w:val="Margin Note"/>
    <w:basedOn w:val="BodyText"/>
    <w:rsid w:val="00D75B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B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B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BFF"/>
    <w:rPr>
      <w:sz w:val="32"/>
    </w:rPr>
  </w:style>
  <w:style w:type="paragraph" w:customStyle="1" w:styleId="HeadingProcedure">
    <w:name w:val="Heading Procedure"/>
    <w:basedOn w:val="HeadingBase"/>
    <w:next w:val="Normal"/>
    <w:rsid w:val="00D75BFF"/>
    <w:pPr>
      <w:tabs>
        <w:tab w:val="left" w:pos="0"/>
      </w:tabs>
      <w:spacing w:before="120" w:after="60"/>
    </w:pPr>
    <w:rPr>
      <w:i/>
      <w:color w:val="918585"/>
      <w:sz w:val="22"/>
    </w:rPr>
  </w:style>
  <w:style w:type="paragraph" w:customStyle="1" w:styleId="TableBodyText">
    <w:name w:val="Table Body Text"/>
    <w:basedOn w:val="BodyText"/>
    <w:rsid w:val="00D75BFF"/>
    <w:pPr>
      <w:spacing w:before="60" w:after="60"/>
    </w:pPr>
  </w:style>
  <w:style w:type="paragraph" w:styleId="ListContinue">
    <w:name w:val="List Continue"/>
    <w:basedOn w:val="List"/>
    <w:rsid w:val="00D75BFF"/>
    <w:pPr>
      <w:ind w:firstLine="0"/>
    </w:pPr>
  </w:style>
  <w:style w:type="paragraph" w:customStyle="1" w:styleId="ListNote">
    <w:name w:val="List Note"/>
    <w:basedOn w:val="List"/>
    <w:rsid w:val="00D75BFF"/>
    <w:pPr>
      <w:pBdr>
        <w:top w:val="single" w:sz="6" w:space="2" w:color="918585"/>
        <w:bottom w:val="single" w:sz="6" w:space="2" w:color="918585"/>
      </w:pBdr>
      <w:tabs>
        <w:tab w:val="left" w:pos="1021"/>
      </w:tabs>
      <w:ind w:firstLine="0"/>
    </w:pPr>
  </w:style>
  <w:style w:type="paragraph" w:customStyle="1" w:styleId="Warning">
    <w:name w:val="Warning"/>
    <w:basedOn w:val="BodyText"/>
    <w:rsid w:val="00D75BFF"/>
    <w:pPr>
      <w:shd w:val="clear" w:color="auto" w:fill="D9D9D9"/>
      <w:tabs>
        <w:tab w:val="left" w:pos="992"/>
      </w:tabs>
      <w:ind w:left="119" w:right="119"/>
    </w:pPr>
    <w:rPr>
      <w:sz w:val="20"/>
    </w:rPr>
  </w:style>
  <w:style w:type="paragraph" w:customStyle="1" w:styleId="MarginIcons">
    <w:name w:val="Margin Icons"/>
    <w:basedOn w:val="BodyText"/>
    <w:rsid w:val="00D75B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BFF"/>
    <w:rPr>
      <w:rFonts w:ascii="Courier New" w:hAnsi="Courier New"/>
    </w:rPr>
  </w:style>
  <w:style w:type="paragraph" w:customStyle="1" w:styleId="NoteBullet">
    <w:name w:val="Note Bullet"/>
    <w:basedOn w:val="Note"/>
    <w:rsid w:val="00D75BFF"/>
    <w:pPr>
      <w:tabs>
        <w:tab w:val="clear" w:pos="680"/>
      </w:tabs>
      <w:spacing w:before="60" w:after="60"/>
    </w:pPr>
  </w:style>
  <w:style w:type="paragraph" w:customStyle="1" w:styleId="SubHeading2">
    <w:name w:val="SubHeading2"/>
    <w:basedOn w:val="HeadingBase"/>
    <w:rsid w:val="00D75BFF"/>
    <w:pPr>
      <w:spacing w:before="240" w:after="60"/>
    </w:pPr>
    <w:rPr>
      <w:sz w:val="20"/>
    </w:rPr>
  </w:style>
  <w:style w:type="paragraph" w:customStyle="1" w:styleId="SubHeading1">
    <w:name w:val="SubHeading1"/>
    <w:basedOn w:val="HeadingBase"/>
    <w:rsid w:val="00D75BFF"/>
    <w:pPr>
      <w:spacing w:before="240" w:after="60"/>
    </w:pPr>
    <w:rPr>
      <w:color w:val="918585"/>
      <w:sz w:val="22"/>
    </w:rPr>
  </w:style>
  <w:style w:type="paragraph" w:customStyle="1" w:styleId="SideHeading">
    <w:name w:val="Side Heading"/>
    <w:basedOn w:val="HeadingBase"/>
    <w:rsid w:val="00D75B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BFF"/>
    <w:pPr>
      <w:tabs>
        <w:tab w:val="num" w:pos="360"/>
      </w:tabs>
    </w:pPr>
  </w:style>
  <w:style w:type="paragraph" w:styleId="PlainText">
    <w:name w:val="Plain Text"/>
    <w:basedOn w:val="Normal"/>
    <w:link w:val="PlainTextChar"/>
    <w:rsid w:val="00D75BFF"/>
    <w:rPr>
      <w:sz w:val="20"/>
    </w:rPr>
  </w:style>
  <w:style w:type="character" w:customStyle="1" w:styleId="PlainTextChar">
    <w:name w:val="Plain Text Char"/>
    <w:basedOn w:val="DefaultParagraphFont"/>
    <w:link w:val="PlainText"/>
    <w:rsid w:val="00D75BFF"/>
    <w:rPr>
      <w:rFonts w:ascii="Courier New" w:eastAsia="Times New Roman" w:hAnsi="Courier New" w:cs="Times New Roman"/>
      <w:sz w:val="20"/>
      <w:szCs w:val="20"/>
      <w:lang w:eastAsia="en-US"/>
    </w:rPr>
  </w:style>
  <w:style w:type="character" w:customStyle="1" w:styleId="MenuOption">
    <w:name w:val="Menu Option"/>
    <w:basedOn w:val="DefaultParagraphFont"/>
    <w:rsid w:val="00D75BFF"/>
    <w:rPr>
      <w:b/>
      <w:smallCaps/>
    </w:rPr>
  </w:style>
  <w:style w:type="paragraph" w:customStyle="1" w:styleId="TableListNumber">
    <w:name w:val="Table List Number"/>
    <w:basedOn w:val="ListNumber"/>
    <w:rsid w:val="00D75BFF"/>
    <w:pPr>
      <w:numPr>
        <w:numId w:val="0"/>
      </w:numPr>
    </w:pPr>
  </w:style>
  <w:style w:type="paragraph" w:styleId="TOC4">
    <w:name w:val="toc 4"/>
    <w:basedOn w:val="TOCBase"/>
    <w:next w:val="Normal"/>
    <w:semiHidden/>
    <w:rsid w:val="00D75BFF"/>
    <w:pPr>
      <w:tabs>
        <w:tab w:val="right" w:leader="dot" w:pos="9071"/>
      </w:tabs>
      <w:ind w:left="1701"/>
    </w:pPr>
  </w:style>
  <w:style w:type="paragraph" w:customStyle="1" w:styleId="ListAlpha">
    <w:name w:val="List Alpha"/>
    <w:basedOn w:val="List"/>
    <w:rsid w:val="00D75BFF"/>
    <w:pPr>
      <w:numPr>
        <w:numId w:val="9"/>
      </w:numPr>
    </w:pPr>
  </w:style>
  <w:style w:type="paragraph" w:customStyle="1" w:styleId="ListAlpha2">
    <w:name w:val="List Alpha 2"/>
    <w:basedOn w:val="List2"/>
    <w:rsid w:val="00D75BFF"/>
    <w:pPr>
      <w:numPr>
        <w:numId w:val="8"/>
      </w:numPr>
    </w:pPr>
  </w:style>
  <w:style w:type="paragraph" w:styleId="List2">
    <w:name w:val="List 2"/>
    <w:basedOn w:val="BodyText"/>
    <w:rsid w:val="00D75BFF"/>
    <w:pPr>
      <w:tabs>
        <w:tab w:val="left" w:pos="680"/>
      </w:tabs>
      <w:spacing w:before="60" w:after="60"/>
      <w:ind w:left="680" w:hanging="340"/>
    </w:pPr>
  </w:style>
  <w:style w:type="paragraph" w:styleId="List3">
    <w:name w:val="List 3"/>
    <w:basedOn w:val="BodyText"/>
    <w:rsid w:val="00D75BFF"/>
    <w:pPr>
      <w:tabs>
        <w:tab w:val="left" w:pos="1021"/>
      </w:tabs>
      <w:spacing w:before="60" w:after="60"/>
      <w:ind w:left="1020" w:hanging="340"/>
    </w:pPr>
  </w:style>
  <w:style w:type="paragraph" w:styleId="List4">
    <w:name w:val="List 4"/>
    <w:basedOn w:val="BodyText"/>
    <w:rsid w:val="00D75BFF"/>
    <w:pPr>
      <w:tabs>
        <w:tab w:val="left" w:pos="1361"/>
      </w:tabs>
      <w:spacing w:before="60" w:after="60"/>
      <w:ind w:left="1361" w:hanging="340"/>
    </w:pPr>
  </w:style>
  <w:style w:type="paragraph" w:styleId="List5">
    <w:name w:val="List 5"/>
    <w:basedOn w:val="BodyText"/>
    <w:rsid w:val="00D75BFF"/>
    <w:pPr>
      <w:tabs>
        <w:tab w:val="left" w:pos="1701"/>
      </w:tabs>
      <w:spacing w:before="60" w:after="60"/>
      <w:ind w:left="1701" w:hanging="340"/>
    </w:pPr>
  </w:style>
  <w:style w:type="paragraph" w:styleId="ListBullet3">
    <w:name w:val="List Bullet 3"/>
    <w:basedOn w:val="List3"/>
    <w:rsid w:val="00D75BFF"/>
    <w:pPr>
      <w:numPr>
        <w:numId w:val="14"/>
      </w:numPr>
      <w:tabs>
        <w:tab w:val="clear" w:pos="1021"/>
      </w:tabs>
      <w:ind w:left="1037" w:hanging="357"/>
    </w:pPr>
  </w:style>
  <w:style w:type="paragraph" w:styleId="ListBullet4">
    <w:name w:val="List Bullet 4"/>
    <w:basedOn w:val="List4"/>
    <w:rsid w:val="00D75BFF"/>
    <w:pPr>
      <w:numPr>
        <w:numId w:val="3"/>
      </w:numPr>
      <w:tabs>
        <w:tab w:val="clear" w:pos="1361"/>
      </w:tabs>
    </w:pPr>
  </w:style>
  <w:style w:type="paragraph" w:styleId="ListBullet5">
    <w:name w:val="List Bullet 5"/>
    <w:basedOn w:val="List5"/>
    <w:rsid w:val="00D75BFF"/>
    <w:pPr>
      <w:numPr>
        <w:numId w:val="4"/>
      </w:numPr>
    </w:pPr>
  </w:style>
  <w:style w:type="paragraph" w:styleId="ListContinue2">
    <w:name w:val="List Continue 2"/>
    <w:basedOn w:val="List2"/>
    <w:rsid w:val="00D75BFF"/>
    <w:pPr>
      <w:ind w:firstLine="0"/>
    </w:pPr>
  </w:style>
  <w:style w:type="paragraph" w:styleId="ListContinue3">
    <w:name w:val="List Continue 3"/>
    <w:basedOn w:val="List3"/>
    <w:rsid w:val="00D75BFF"/>
    <w:pPr>
      <w:ind w:left="1021" w:firstLine="0"/>
    </w:pPr>
  </w:style>
  <w:style w:type="paragraph" w:styleId="ListContinue4">
    <w:name w:val="List Continue 4"/>
    <w:basedOn w:val="List4"/>
    <w:rsid w:val="00D75BFF"/>
    <w:pPr>
      <w:ind w:firstLine="0"/>
    </w:pPr>
  </w:style>
  <w:style w:type="paragraph" w:styleId="ListContinue5">
    <w:name w:val="List Continue 5"/>
    <w:basedOn w:val="List5"/>
    <w:rsid w:val="00D75BFF"/>
    <w:pPr>
      <w:ind w:firstLine="0"/>
    </w:pPr>
  </w:style>
  <w:style w:type="paragraph" w:styleId="ListNumber3">
    <w:name w:val="List Number 3"/>
    <w:basedOn w:val="List3"/>
    <w:rsid w:val="00D75BFF"/>
    <w:pPr>
      <w:numPr>
        <w:numId w:val="5"/>
      </w:numPr>
    </w:pPr>
  </w:style>
  <w:style w:type="paragraph" w:styleId="ListNumber4">
    <w:name w:val="List Number 4"/>
    <w:basedOn w:val="List4"/>
    <w:rsid w:val="00D75BFF"/>
    <w:pPr>
      <w:numPr>
        <w:numId w:val="6"/>
      </w:numPr>
    </w:pPr>
  </w:style>
  <w:style w:type="paragraph" w:styleId="ListNumber5">
    <w:name w:val="List Number 5"/>
    <w:basedOn w:val="List5"/>
    <w:rsid w:val="00D75BFF"/>
    <w:pPr>
      <w:numPr>
        <w:numId w:val="7"/>
      </w:numPr>
    </w:pPr>
  </w:style>
  <w:style w:type="paragraph" w:styleId="BlockText">
    <w:name w:val="Block Text"/>
    <w:basedOn w:val="Normal"/>
    <w:rsid w:val="00D75BFF"/>
    <w:pPr>
      <w:spacing w:after="120"/>
      <w:ind w:left="1440" w:right="1440"/>
    </w:pPr>
  </w:style>
  <w:style w:type="character" w:customStyle="1" w:styleId="Subscript">
    <w:name w:val="Subscript"/>
    <w:basedOn w:val="DefaultParagraphFont"/>
    <w:rsid w:val="00D75BFF"/>
    <w:rPr>
      <w:sz w:val="16"/>
      <w:vertAlign w:val="subscript"/>
    </w:rPr>
  </w:style>
  <w:style w:type="character" w:customStyle="1" w:styleId="Superscript">
    <w:name w:val="Superscript"/>
    <w:basedOn w:val="DefaultParagraphFont"/>
    <w:rsid w:val="00D75BFF"/>
    <w:rPr>
      <w:sz w:val="16"/>
      <w:vertAlign w:val="superscript"/>
    </w:rPr>
  </w:style>
  <w:style w:type="character" w:customStyle="1" w:styleId="Symbols">
    <w:name w:val="Symbols"/>
    <w:basedOn w:val="DefaultParagraphFont"/>
    <w:rsid w:val="00D75BFF"/>
    <w:rPr>
      <w:rFonts w:ascii="Symbol" w:hAnsi="Symbol"/>
    </w:rPr>
  </w:style>
  <w:style w:type="character" w:customStyle="1" w:styleId="MenuOptions">
    <w:name w:val="Menu Options"/>
    <w:basedOn w:val="DefaultParagraphFont"/>
    <w:rsid w:val="00D75BFF"/>
    <w:rPr>
      <w:rFonts w:ascii="Arial Narrow" w:hAnsi="Arial Narrow"/>
      <w:smallCaps/>
    </w:rPr>
  </w:style>
  <w:style w:type="character" w:customStyle="1" w:styleId="Buttons">
    <w:name w:val="Buttons"/>
    <w:basedOn w:val="DefaultParagraphFont"/>
    <w:rsid w:val="00D75BFF"/>
    <w:rPr>
      <w:b/>
    </w:rPr>
  </w:style>
  <w:style w:type="character" w:customStyle="1" w:styleId="Underlined">
    <w:name w:val="Underlined"/>
    <w:basedOn w:val="DefaultParagraphFont"/>
    <w:rsid w:val="00D75BFF"/>
    <w:rPr>
      <w:u w:val="single"/>
    </w:rPr>
  </w:style>
  <w:style w:type="paragraph" w:customStyle="1" w:styleId="TableBodyTextRight">
    <w:name w:val="Table Body Text Right"/>
    <w:basedOn w:val="TableBodyText"/>
    <w:rsid w:val="00D75BFF"/>
    <w:pPr>
      <w:widowControl w:val="0"/>
      <w:autoSpaceDE w:val="0"/>
      <w:autoSpaceDN w:val="0"/>
      <w:adjustRightInd w:val="0"/>
      <w:jc w:val="right"/>
    </w:pPr>
    <w:rPr>
      <w:rFonts w:cs="Arial"/>
      <w:szCs w:val="18"/>
    </w:rPr>
  </w:style>
  <w:style w:type="paragraph" w:customStyle="1" w:styleId="CopyrightText">
    <w:name w:val="Copyright Text"/>
    <w:basedOn w:val="BodyText"/>
    <w:rsid w:val="00D75BFF"/>
    <w:rPr>
      <w:sz w:val="18"/>
    </w:rPr>
  </w:style>
  <w:style w:type="paragraph" w:customStyle="1" w:styleId="BodySmallRight">
    <w:name w:val="Body Small Right"/>
    <w:basedOn w:val="BodyTextRight"/>
    <w:rsid w:val="00D75BFF"/>
    <w:rPr>
      <w:sz w:val="18"/>
      <w:szCs w:val="18"/>
    </w:rPr>
  </w:style>
  <w:style w:type="paragraph" w:customStyle="1" w:styleId="MarginEdition">
    <w:name w:val="Margin Edition"/>
    <w:basedOn w:val="MarginNote"/>
    <w:rsid w:val="00D75BFF"/>
    <w:pPr>
      <w:spacing w:before="0" w:after="0"/>
    </w:pPr>
    <w:rPr>
      <w:rFonts w:ascii="Times New Roman" w:hAnsi="Times New Roman"/>
      <w:color w:val="999999"/>
    </w:rPr>
  </w:style>
  <w:style w:type="paragraph" w:customStyle="1" w:styleId="Spacer">
    <w:name w:val="Spacer"/>
    <w:basedOn w:val="Normal"/>
    <w:rsid w:val="00D75BFF"/>
    <w:rPr>
      <w:sz w:val="2"/>
      <w:szCs w:val="2"/>
    </w:rPr>
  </w:style>
  <w:style w:type="character" w:customStyle="1" w:styleId="Small">
    <w:name w:val="Small"/>
    <w:basedOn w:val="DefaultParagraphFont"/>
    <w:rsid w:val="00D75BFF"/>
    <w:rPr>
      <w:sz w:val="16"/>
    </w:rPr>
  </w:style>
  <w:style w:type="paragraph" w:customStyle="1" w:styleId="WideTable">
    <w:name w:val="Wide Table"/>
    <w:basedOn w:val="Normal"/>
    <w:rsid w:val="00D75BFF"/>
    <w:pPr>
      <w:ind w:left="-1418"/>
    </w:pPr>
    <w:rPr>
      <w:sz w:val="2"/>
      <w:szCs w:val="2"/>
    </w:rPr>
  </w:style>
  <w:style w:type="character" w:styleId="PageNumber">
    <w:name w:val="page number"/>
    <w:basedOn w:val="DefaultParagraphFont"/>
    <w:rsid w:val="00D75BFF"/>
  </w:style>
  <w:style w:type="paragraph" w:styleId="Quote">
    <w:name w:val="Quote"/>
    <w:basedOn w:val="Heading1"/>
    <w:link w:val="QuoteChar"/>
    <w:qFormat/>
    <w:rsid w:val="00D75BFF"/>
    <w:rPr>
      <w:b w:val="0"/>
      <w:sz w:val="72"/>
      <w:szCs w:val="72"/>
      <w:lang w:val="en-NZ"/>
    </w:rPr>
  </w:style>
  <w:style w:type="character" w:customStyle="1" w:styleId="QuoteChar">
    <w:name w:val="Quote Char"/>
    <w:basedOn w:val="DefaultParagraphFont"/>
    <w:link w:val="Quote"/>
    <w:rsid w:val="00D75B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BFF"/>
    <w:pPr>
      <w:pageBreakBefore/>
    </w:pPr>
  </w:style>
  <w:style w:type="paragraph" w:customStyle="1" w:styleId="Border">
    <w:name w:val="Border"/>
    <w:basedOn w:val="Normal"/>
    <w:qFormat/>
    <w:rsid w:val="00D75B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BFF"/>
    <w:rPr>
      <w:b/>
      <w:bCs/>
      <w:i/>
      <w:iCs/>
      <w:color w:val="auto"/>
    </w:rPr>
  </w:style>
  <w:style w:type="paragraph" w:styleId="IntenseQuote">
    <w:name w:val="Intense Quote"/>
    <w:basedOn w:val="Normal"/>
    <w:next w:val="Normal"/>
    <w:link w:val="IntenseQuoteChar"/>
    <w:uiPriority w:val="30"/>
    <w:qFormat/>
    <w:rsid w:val="00D75B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B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BFF"/>
    <w:rPr>
      <w:smallCaps/>
      <w:color w:val="auto"/>
      <w:u w:val="single"/>
    </w:rPr>
  </w:style>
  <w:style w:type="character" w:styleId="IntenseReference">
    <w:name w:val="Intense Reference"/>
    <w:basedOn w:val="DefaultParagraphFont"/>
    <w:uiPriority w:val="32"/>
    <w:qFormat/>
    <w:rsid w:val="00D75BFF"/>
    <w:rPr>
      <w:b/>
      <w:bCs/>
      <w:smallCaps/>
      <w:color w:val="auto"/>
      <w:spacing w:val="5"/>
      <w:u w:val="single"/>
    </w:rPr>
  </w:style>
  <w:style w:type="paragraph" w:customStyle="1" w:styleId="2ColumnHeading">
    <w:name w:val="2Column Heading"/>
    <w:basedOn w:val="BodyText"/>
    <w:qFormat/>
    <w:rsid w:val="00D75BFF"/>
    <w:pPr>
      <w:spacing w:after="60"/>
      <w:ind w:left="-2268"/>
    </w:pPr>
    <w:rPr>
      <w:b/>
    </w:rPr>
  </w:style>
  <w:style w:type="paragraph" w:customStyle="1" w:styleId="Heading1TOC">
    <w:name w:val="Heading1 TOC"/>
    <w:basedOn w:val="Normal"/>
    <w:qFormat/>
    <w:rsid w:val="00D75BFF"/>
    <w:pPr>
      <w:spacing w:before="240" w:after="120"/>
    </w:pPr>
    <w:rPr>
      <w:rFonts w:ascii="Times New Roman" w:hAnsi="Times New Roman"/>
      <w:b/>
      <w:sz w:val="32"/>
    </w:rPr>
  </w:style>
  <w:style w:type="paragraph" w:customStyle="1" w:styleId="Heading2TOC">
    <w:name w:val="Heading2 TOC"/>
    <w:basedOn w:val="Normal"/>
    <w:qFormat/>
    <w:rsid w:val="00D75BFF"/>
    <w:pPr>
      <w:spacing w:before="240" w:after="60"/>
    </w:pPr>
    <w:rPr>
      <w:rFonts w:ascii="Times New Roman" w:hAnsi="Times New Roman"/>
      <w:b/>
      <w:sz w:val="28"/>
    </w:rPr>
  </w:style>
  <w:style w:type="character" w:customStyle="1" w:styleId="Underline">
    <w:name w:val="Underline"/>
    <w:basedOn w:val="DefaultParagraphFont"/>
    <w:qFormat/>
    <w:rsid w:val="00D75BFF"/>
    <w:rPr>
      <w:u w:val="single"/>
    </w:rPr>
  </w:style>
  <w:style w:type="paragraph" w:styleId="BalloonText">
    <w:name w:val="Balloon Text"/>
    <w:basedOn w:val="Normal"/>
    <w:link w:val="BalloonTextChar"/>
    <w:rsid w:val="00D75BFF"/>
    <w:rPr>
      <w:rFonts w:ascii="Tahoma" w:hAnsi="Tahoma" w:cs="Tahoma"/>
      <w:sz w:val="16"/>
      <w:szCs w:val="16"/>
    </w:rPr>
  </w:style>
  <w:style w:type="character" w:customStyle="1" w:styleId="BalloonTextChar">
    <w:name w:val="Balloon Text Char"/>
    <w:basedOn w:val="DefaultParagraphFont"/>
    <w:link w:val="BalloonText"/>
    <w:rsid w:val="00D75B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B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B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BFF"/>
    <w:rPr>
      <w:b/>
      <w:color w:val="660033"/>
      <w:spacing w:val="0"/>
    </w:rPr>
  </w:style>
  <w:style w:type="paragraph" w:customStyle="1" w:styleId="Nameditemlist">
    <w:name w:val="Named item list"/>
    <w:basedOn w:val="BodyText"/>
    <w:qFormat/>
    <w:rsid w:val="00D75BFF"/>
    <w:pPr>
      <w:tabs>
        <w:tab w:val="left" w:pos="2835"/>
      </w:tabs>
      <w:ind w:left="2835" w:hanging="2835"/>
    </w:pPr>
  </w:style>
  <w:style w:type="paragraph" w:customStyle="1" w:styleId="BodyTextnopadding">
    <w:name w:val="Body Text no padding"/>
    <w:basedOn w:val="BodyText"/>
    <w:qFormat/>
    <w:rsid w:val="00D75BFF"/>
    <w:pPr>
      <w:spacing w:before="0" w:after="0"/>
    </w:pPr>
  </w:style>
  <w:style w:type="paragraph" w:customStyle="1" w:styleId="BodyTextBold">
    <w:name w:val="Body Text Bold"/>
    <w:basedOn w:val="BodyText"/>
    <w:qFormat/>
    <w:rsid w:val="00D75BFF"/>
    <w:rPr>
      <w:b/>
    </w:rPr>
  </w:style>
  <w:style w:type="character" w:styleId="Hyperlink">
    <w:name w:val="Hyperlink"/>
    <w:basedOn w:val="DefaultParagraphFont"/>
    <w:uiPriority w:val="99"/>
    <w:unhideWhenUsed/>
    <w:rsid w:val="00AA6C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981</Words>
  <Characters>6715</Characters>
  <Application>Microsoft Office Word</Application>
  <DocSecurity>0</DocSecurity>
  <Lines>209</Lines>
  <Paragraphs>130</Paragraphs>
  <ScaleCrop>false</ScaleCrop>
  <Company>Author-it Software Corporation Ltd.</Company>
  <LinksUpToDate>false</LinksUpToDate>
  <CharactersWithSpaces>7566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AURTTQ002 Remove and refit driveline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2025-03-01T20:33:00Z</dcterms:created>
  <dcterms:modified xsi:type="dcterms:W3CDTF">2025-03-01T20:33:00Z</dcterms:modified>
</cp:coreProperties>
</file>