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C3D" w:rsidP="00B10C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AURTTQ001 Inspect and service final drive assemblies</w:t>
      </w:r>
      <w:r>
        <w:fldChar w:fldCharType="end"/>
      </w:r>
    </w:p>
    <w:p w:rsidR="00B10C3D" w:rsidP="00B10C3D">
      <w:pPr>
        <w:pStyle w:val="Version"/>
        <w:sectPr w:rsidSect="00731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1489" w:rsidP="00731489">
      <w:pPr>
        <w:pStyle w:val="SuperHeading"/>
      </w:pPr>
      <w:r w:rsidRPr="00731489">
        <w:t>Assessment Requirements for AURTTQ001 Inspect and service final drive assemblies</w:t>
      </w:r>
    </w:p>
    <w:p w:rsidR="00000000" w:rsidRPr="00731489" w:rsidP="00731489">
      <w:pPr>
        <w:pStyle w:val="Heading1"/>
      </w:pPr>
      <w:bookmarkStart w:id="1" w:name="O_776309"/>
      <w:bookmarkEnd w:id="1"/>
      <w:r w:rsidRPr="0073148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10C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89" w:rsidP="00731489">
            <w:pPr>
              <w:pStyle w:val="BodyText"/>
            </w:pPr>
            <w:r w:rsidRPr="0073148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89">
            <w:pPr>
              <w:pStyle w:val="BodyText"/>
              <w:rPr>
                <w:lang w:val="en-NZ"/>
              </w:rPr>
            </w:pPr>
            <w:r w:rsidRPr="00731489">
              <w:rPr>
                <w:rStyle w:val="SpecialBold"/>
              </w:rPr>
              <w:t>Comment</w:t>
            </w:r>
          </w:p>
        </w:tc>
      </w:tr>
      <w:tr w:rsidTr="00B10C3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1489">
            <w:pPr>
              <w:pStyle w:val="BodyText"/>
              <w:rPr>
                <w:lang w:val="en-NZ"/>
              </w:rPr>
            </w:pPr>
            <w:r w:rsidRPr="0073148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1489" w:rsidP="00731489">
            <w:pPr>
              <w:pStyle w:val="BodyText"/>
            </w:pPr>
            <w:r w:rsidRPr="00731489">
              <w:t>New unit of competency.</w:t>
            </w:r>
          </w:p>
        </w:tc>
      </w:tr>
    </w:tbl>
    <w:p w:rsidR="00000000" w:rsidRPr="00731489" w:rsidP="00731489">
      <w:pPr>
        <w:pStyle w:val="BodyText"/>
      </w:pPr>
    </w:p>
    <w:p w:rsidR="00000000" w:rsidRPr="00731489" w:rsidP="00731489">
      <w:pPr>
        <w:pStyle w:val="AllowPageBreak"/>
      </w:pPr>
    </w:p>
    <w:p w:rsidR="00000000" w:rsidRPr="00731489" w:rsidP="00731489">
      <w:pPr>
        <w:pStyle w:val="Heading1"/>
      </w:pPr>
      <w:bookmarkStart w:id="2" w:name="O_776310"/>
      <w:bookmarkEnd w:id="2"/>
      <w:r w:rsidRPr="00731489">
        <w:t>Performance Evidence</w:t>
      </w:r>
    </w:p>
    <w:p w:rsidR="00000000" w:rsidRPr="00731489" w:rsidP="00B10C3D">
      <w:pPr>
        <w:pStyle w:val="BodyText"/>
      </w:pPr>
      <w:r w:rsidRPr="00731489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731489" w:rsidP="00731489">
      <w:pPr>
        <w:pStyle w:val="ListBullet"/>
      </w:pPr>
      <w:r w:rsidRPr="00731489">
        <w:t>inspect and service the final dri</w:t>
      </w:r>
      <w:r w:rsidRPr="00731489">
        <w:t>ve assemblies of two different vehicles or machinery, in which the work must involve:</w:t>
      </w:r>
    </w:p>
    <w:p w:rsidR="00000000" w:rsidRPr="00731489" w:rsidP="00731489">
      <w:pPr>
        <w:pStyle w:val="ListBullet2"/>
      </w:pPr>
      <w:r w:rsidRPr="00731489">
        <w:t>evaluating lubricant condition</w:t>
      </w:r>
    </w:p>
    <w:p w:rsidR="00000000" w:rsidRPr="00731489" w:rsidP="00731489">
      <w:pPr>
        <w:pStyle w:val="ListBullet2"/>
      </w:pPr>
      <w:r w:rsidRPr="00731489">
        <w:t>inspecting and adjusting lubricant levels</w:t>
      </w:r>
    </w:p>
    <w:p w:rsidR="00000000" w:rsidRPr="00731489" w:rsidP="00731489">
      <w:pPr>
        <w:pStyle w:val="ListBullet2"/>
      </w:pPr>
      <w:r w:rsidRPr="00731489">
        <w:t>visually inspecting the assemblies for leaks or damage.</w:t>
      </w:r>
    </w:p>
    <w:p w:rsidR="00000000" w:rsidRPr="00731489" w:rsidP="00731489">
      <w:pPr>
        <w:pStyle w:val="AllowPageBreak"/>
      </w:pPr>
    </w:p>
    <w:p w:rsidR="00000000" w:rsidRPr="00731489" w:rsidP="00731489">
      <w:pPr>
        <w:pStyle w:val="Heading1"/>
      </w:pPr>
      <w:bookmarkStart w:id="3" w:name="O_776311"/>
      <w:bookmarkEnd w:id="3"/>
      <w:r w:rsidRPr="00731489">
        <w:t>Knowledge Evidence</w:t>
      </w:r>
    </w:p>
    <w:p w:rsidR="00000000" w:rsidRPr="00731489" w:rsidP="00B10C3D">
      <w:pPr>
        <w:pStyle w:val="BodyText"/>
      </w:pPr>
      <w:r w:rsidRPr="00731489">
        <w:t>Individuals must be able to demonstrate knowledge of:</w:t>
      </w:r>
    </w:p>
    <w:p w:rsidR="00000000" w:rsidRPr="00731489" w:rsidP="00731489">
      <w:pPr>
        <w:pStyle w:val="ListBullet"/>
      </w:pPr>
      <w:r w:rsidRPr="00731489">
        <w:t>work health and safety (WHS) and occupational health and safety (OHS) requirements relating to inspecting and servicing final drive assemblies, including procedures for working with hazardous final dri</w:t>
      </w:r>
      <w:r w:rsidRPr="00731489">
        <w:t>ve lubricants</w:t>
      </w:r>
    </w:p>
    <w:p w:rsidR="00000000" w:rsidRPr="00731489" w:rsidP="00731489">
      <w:pPr>
        <w:pStyle w:val="ListBullet"/>
      </w:pPr>
      <w:r w:rsidRPr="00731489">
        <w:t>environmental requirements, including procedures for trapping, storing and disposing of oil released from final drive assemblies</w:t>
      </w:r>
    </w:p>
    <w:p w:rsidR="00000000" w:rsidRPr="00731489" w:rsidP="00731489">
      <w:pPr>
        <w:pStyle w:val="ListBullet"/>
      </w:pPr>
      <w:r w:rsidRPr="00731489">
        <w:t>identification and function of final drive assemblies and components, including:</w:t>
      </w:r>
    </w:p>
    <w:p w:rsidR="00000000" w:rsidRPr="00731489" w:rsidP="00731489">
      <w:pPr>
        <w:pStyle w:val="ListBullet2"/>
      </w:pPr>
      <w:r w:rsidRPr="00731489">
        <w:t>banjo-type final drives</w:t>
      </w:r>
    </w:p>
    <w:p w:rsidR="00000000" w:rsidRPr="00731489" w:rsidP="00731489">
      <w:pPr>
        <w:pStyle w:val="ListBullet2"/>
      </w:pPr>
      <w:r w:rsidRPr="00731489">
        <w:t>unitise</w:t>
      </w:r>
      <w:r w:rsidRPr="00731489">
        <w:t>d final drives</w:t>
      </w:r>
    </w:p>
    <w:p w:rsidR="00000000" w:rsidRPr="00731489" w:rsidP="00731489">
      <w:pPr>
        <w:pStyle w:val="ListBullet2"/>
      </w:pPr>
      <w:r w:rsidRPr="00731489">
        <w:t>transaxle final drives</w:t>
      </w:r>
    </w:p>
    <w:p w:rsidR="00000000" w:rsidRPr="00731489" w:rsidP="00731489">
      <w:pPr>
        <w:pStyle w:val="ListBullet2"/>
      </w:pPr>
      <w:r w:rsidRPr="00731489">
        <w:t>differentials, including limited slip differentials</w:t>
      </w:r>
    </w:p>
    <w:p w:rsidR="00000000" w:rsidRPr="00731489" w:rsidP="00731489">
      <w:pPr>
        <w:pStyle w:val="ListBullet"/>
      </w:pPr>
      <w:r w:rsidRPr="00731489">
        <w:t>types and applications of final drive assembly lubricants and additives</w:t>
      </w:r>
    </w:p>
    <w:p w:rsidR="00000000" w:rsidRPr="00731489" w:rsidP="00731489">
      <w:pPr>
        <w:pStyle w:val="ListBullet"/>
      </w:pPr>
      <w:r w:rsidRPr="00731489">
        <w:t>inspection procedures for final drive assembly, including:</w:t>
      </w:r>
    </w:p>
    <w:p w:rsidR="00000000" w:rsidRPr="00731489" w:rsidP="00731489">
      <w:pPr>
        <w:pStyle w:val="ListBullet2"/>
      </w:pPr>
      <w:r w:rsidRPr="00731489">
        <w:t>checking assembly for lubricant leaks or physical damage</w:t>
      </w:r>
    </w:p>
    <w:p w:rsidR="00000000" w:rsidRPr="00731489" w:rsidP="00731489">
      <w:pPr>
        <w:pStyle w:val="ListBullet2"/>
      </w:pPr>
      <w:r w:rsidRPr="00731489">
        <w:t>checking lubricant condition and levels</w:t>
      </w:r>
    </w:p>
    <w:p w:rsidR="00000000" w:rsidRPr="00731489" w:rsidP="00731489">
      <w:pPr>
        <w:pStyle w:val="ListBullet"/>
      </w:pPr>
      <w:r w:rsidRPr="00731489">
        <w:t xml:space="preserve">service and adjustment procedures for final drive assembly, including topping up or replacing lubricant as required </w:t>
      </w:r>
    </w:p>
    <w:p w:rsidR="00000000" w:rsidRPr="00731489" w:rsidP="00731489">
      <w:pPr>
        <w:pStyle w:val="ListBullet"/>
      </w:pPr>
      <w:r w:rsidRPr="00731489">
        <w:t>post-service testing procedures for final</w:t>
      </w:r>
      <w:r w:rsidRPr="00731489">
        <w:t xml:space="preserve"> drive assembly.</w:t>
      </w:r>
    </w:p>
    <w:p w:rsidR="00000000" w:rsidRPr="00731489" w:rsidP="00731489">
      <w:pPr>
        <w:pStyle w:val="AllowPageBreak"/>
      </w:pPr>
    </w:p>
    <w:p w:rsidR="00000000" w:rsidRPr="00731489" w:rsidP="00731489">
      <w:pPr>
        <w:pStyle w:val="Heading1"/>
      </w:pPr>
      <w:bookmarkStart w:id="4" w:name="O_776312"/>
      <w:bookmarkEnd w:id="4"/>
      <w:r w:rsidRPr="00731489">
        <w:t>Assessment Conditions</w:t>
      </w:r>
    </w:p>
    <w:p w:rsidR="00000000" w:rsidRPr="00731489" w:rsidP="00B10C3D">
      <w:pPr>
        <w:pStyle w:val="BodyText"/>
      </w:pPr>
      <w:r w:rsidRPr="00731489">
        <w:t>Assessors must satisfy NVR/AQTF assessor requirements.</w:t>
      </w:r>
    </w:p>
    <w:p w:rsidR="00000000" w:rsidRPr="00731489" w:rsidP="00B10C3D">
      <w:pPr>
        <w:pStyle w:val="BodyText"/>
      </w:pPr>
      <w:r w:rsidRPr="00731489">
        <w:t>Competency is to be assessed in the workplace or a simulated environment that accurately reflects performance in a real workplace setting.</w:t>
      </w:r>
    </w:p>
    <w:p w:rsidR="00000000" w:rsidRPr="00731489" w:rsidP="00B10C3D">
      <w:pPr>
        <w:pStyle w:val="BodyText"/>
      </w:pPr>
      <w:r w:rsidRPr="00731489">
        <w:t>Asse</w:t>
      </w:r>
      <w:r w:rsidRPr="00731489">
        <w:t>ssment must include direct observation of tasks.</w:t>
      </w:r>
    </w:p>
    <w:p w:rsidR="00000000" w:rsidRPr="00731489" w:rsidP="00B10C3D">
      <w:pPr>
        <w:pStyle w:val="BodyText"/>
      </w:pPr>
      <w:r w:rsidRPr="00731489">
        <w:t>Where assessment of competency includes third-party evidence, individuals must provide evidence that links them to the final drive assemblies that they have worked on, e.g. repair orders.</w:t>
      </w:r>
    </w:p>
    <w:p w:rsidR="00000000" w:rsidRPr="00731489" w:rsidP="00B10C3D">
      <w:pPr>
        <w:pStyle w:val="BodyText"/>
      </w:pPr>
      <w:r w:rsidRPr="00731489">
        <w:t>Assessors must verify performance evidence through questioning on skills and knowledge to ensure correct interpretation and application.</w:t>
      </w:r>
    </w:p>
    <w:p w:rsidR="00000000" w:rsidRPr="00731489" w:rsidP="00B10C3D">
      <w:pPr>
        <w:pStyle w:val="BodyText"/>
      </w:pPr>
      <w:r w:rsidRPr="00731489">
        <w:t>The following resources must be made available:</w:t>
      </w:r>
    </w:p>
    <w:p w:rsidR="00000000" w:rsidRPr="00731489" w:rsidP="00731489">
      <w:pPr>
        <w:pStyle w:val="ListBullet"/>
      </w:pPr>
      <w:r w:rsidRPr="00731489">
        <w:t>automotive repair workplace or simulated workplace</w:t>
      </w:r>
    </w:p>
    <w:p w:rsidR="00000000" w:rsidRPr="00731489" w:rsidP="00731489">
      <w:pPr>
        <w:pStyle w:val="ListBullet"/>
      </w:pPr>
      <w:r w:rsidRPr="00731489">
        <w:t>workplace instruct</w:t>
      </w:r>
      <w:r w:rsidRPr="00731489">
        <w:t>ions</w:t>
      </w:r>
    </w:p>
    <w:p w:rsidR="00000000" w:rsidRPr="00731489" w:rsidP="00731489">
      <w:pPr>
        <w:pStyle w:val="ListBullet"/>
      </w:pPr>
      <w:r w:rsidRPr="00731489">
        <w:t>manufacturer final drive specifications</w:t>
      </w:r>
    </w:p>
    <w:p w:rsidR="00000000" w:rsidRPr="00731489" w:rsidP="00731489">
      <w:pPr>
        <w:pStyle w:val="ListBullet"/>
      </w:pPr>
      <w:r w:rsidRPr="00731489">
        <w:t xml:space="preserve">two different vehicles or machinery with final drive assemblies requiring servicing </w:t>
      </w:r>
    </w:p>
    <w:p w:rsidR="00000000" w:rsidRPr="00731489" w:rsidP="00731489">
      <w:pPr>
        <w:pStyle w:val="ListBullet"/>
      </w:pPr>
      <w:r w:rsidRPr="00731489">
        <w:t>tools, equipment and materials appropriate for inspecting and servicing final drive assemblies.</w:t>
      </w:r>
    </w:p>
    <w:p w:rsidR="00000000" w:rsidRPr="00731489" w:rsidP="00731489">
      <w:pPr>
        <w:pStyle w:val="AllowPageBreak"/>
      </w:pPr>
    </w:p>
    <w:p w:rsidR="00000000" w:rsidRPr="00731489" w:rsidP="00731489">
      <w:pPr>
        <w:pStyle w:val="Heading1"/>
      </w:pPr>
      <w:bookmarkStart w:id="5" w:name="O_776315"/>
      <w:bookmarkEnd w:id="5"/>
      <w:r w:rsidRPr="00731489">
        <w:t>Links</w:t>
      </w:r>
    </w:p>
    <w:p w:rsidR="00000000" w:rsidRPr="00731489" w:rsidP="00B10C3D">
      <w:pPr>
        <w:pStyle w:val="BodyText"/>
      </w:pPr>
      <w:r w:rsidRPr="00731489">
        <w:t>Compani</w:t>
      </w:r>
      <w:r w:rsidRPr="00731489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04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31489" w:rsidP="00B10C3D">
      <w:pPr>
        <w:pStyle w:val="BodyText"/>
      </w:pPr>
      <w:r w:rsidRPr="007314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79048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731489" w:rsidP="00731489"/>
    <w:sectPr w:rsidSect="007314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89" w:rsidRPr="00B10C3D" w:rsidP="00B10C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C3D" w:rsidP="00731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0C3D" w:rsidP="00731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C3D" w:rsidP="00731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C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1489" w:rsidRPr="00B10C3D" w:rsidP="00B10C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C3D" w:rsidRPr="002D2AF8" w:rsidP="00731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AURTTQ001 Inspect and service final drive assemblies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February 2022</w:t>
    </w:r>
    <w:r>
      <w:fldChar w:fldCharType="end"/>
    </w:r>
  </w:p>
  <w:p w:rsidR="00B10C3D" w:rsidP="00731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3A699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5FA65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1EE55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1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1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1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1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1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1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1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1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1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1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1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1489"/>
  </w:style>
  <w:style w:type="character" w:customStyle="1" w:styleId="Heading1Char">
    <w:name w:val="Heading 1 Char"/>
    <w:basedOn w:val="DefaultParagraphFont"/>
    <w:link w:val="Heading1"/>
    <w:rsid w:val="00731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1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1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1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1489"/>
    <w:rPr>
      <w:b/>
      <w:spacing w:val="0"/>
    </w:rPr>
  </w:style>
  <w:style w:type="paragraph" w:styleId="ListBullet2">
    <w:name w:val="List Bullet 2"/>
    <w:basedOn w:val="List2"/>
    <w:rsid w:val="007314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1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1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1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1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1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1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1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1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1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1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1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1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1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1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1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1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1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1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1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1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1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1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1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1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1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1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1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1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1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1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1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1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1489"/>
    <w:rPr>
      <w:i/>
    </w:rPr>
  </w:style>
  <w:style w:type="paragraph" w:styleId="Caption">
    <w:name w:val="caption"/>
    <w:basedOn w:val="BodyText"/>
    <w:next w:val="Normal"/>
    <w:qFormat/>
    <w:rsid w:val="00731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1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1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1489"/>
  </w:style>
  <w:style w:type="paragraph" w:styleId="TableofFigures">
    <w:name w:val="table of figures"/>
    <w:basedOn w:val="Normal"/>
    <w:next w:val="Normal"/>
    <w:semiHidden/>
    <w:rsid w:val="00731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1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1489"/>
    <w:rPr>
      <w:rFonts w:ascii="Wingdings" w:hAnsi="Wingdings"/>
    </w:rPr>
  </w:style>
  <w:style w:type="paragraph" w:customStyle="1" w:styleId="TableHeading">
    <w:name w:val="Table Heading"/>
    <w:basedOn w:val="HeadingBase"/>
    <w:rsid w:val="00731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1489"/>
    <w:rPr>
      <w:color w:val="0033CC"/>
      <w:u w:val="none"/>
    </w:rPr>
  </w:style>
  <w:style w:type="paragraph" w:customStyle="1" w:styleId="BodyTextRight">
    <w:name w:val="Body Text Right"/>
    <w:basedOn w:val="BodyText"/>
    <w:rsid w:val="00731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1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1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1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1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1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1489"/>
    <w:rPr>
      <w:sz w:val="32"/>
    </w:rPr>
  </w:style>
  <w:style w:type="paragraph" w:customStyle="1" w:styleId="HeadingProcedure">
    <w:name w:val="Heading Procedure"/>
    <w:basedOn w:val="HeadingBase"/>
    <w:next w:val="Normal"/>
    <w:rsid w:val="00731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1489"/>
    <w:pPr>
      <w:spacing w:before="60" w:after="60"/>
    </w:pPr>
  </w:style>
  <w:style w:type="paragraph" w:styleId="ListContinue">
    <w:name w:val="List Continue"/>
    <w:basedOn w:val="List"/>
    <w:rsid w:val="00731489"/>
    <w:pPr>
      <w:ind w:firstLine="0"/>
    </w:pPr>
  </w:style>
  <w:style w:type="paragraph" w:customStyle="1" w:styleId="ListNote">
    <w:name w:val="List Note"/>
    <w:basedOn w:val="List"/>
    <w:rsid w:val="00731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1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1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1489"/>
    <w:rPr>
      <w:rFonts w:ascii="Courier New" w:hAnsi="Courier New"/>
    </w:rPr>
  </w:style>
  <w:style w:type="paragraph" w:customStyle="1" w:styleId="NoteBullet">
    <w:name w:val="Note Bullet"/>
    <w:basedOn w:val="Note"/>
    <w:rsid w:val="00731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1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1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1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1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1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1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1489"/>
    <w:rPr>
      <w:b/>
      <w:smallCaps/>
    </w:rPr>
  </w:style>
  <w:style w:type="paragraph" w:customStyle="1" w:styleId="TableListNumber">
    <w:name w:val="Table List Number"/>
    <w:basedOn w:val="ListNumber"/>
    <w:rsid w:val="00731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1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1489"/>
    <w:pPr>
      <w:numPr>
        <w:numId w:val="9"/>
      </w:numPr>
    </w:pPr>
  </w:style>
  <w:style w:type="paragraph" w:customStyle="1" w:styleId="ListAlpha2">
    <w:name w:val="List Alpha 2"/>
    <w:basedOn w:val="List2"/>
    <w:rsid w:val="00731489"/>
    <w:pPr>
      <w:numPr>
        <w:numId w:val="8"/>
      </w:numPr>
    </w:pPr>
  </w:style>
  <w:style w:type="paragraph" w:styleId="List2">
    <w:name w:val="List 2"/>
    <w:basedOn w:val="BodyText"/>
    <w:rsid w:val="00731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1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1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1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1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1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1489"/>
    <w:pPr>
      <w:numPr>
        <w:numId w:val="4"/>
      </w:numPr>
    </w:pPr>
  </w:style>
  <w:style w:type="paragraph" w:styleId="ListContinue2">
    <w:name w:val="List Continue 2"/>
    <w:basedOn w:val="List2"/>
    <w:rsid w:val="00731489"/>
    <w:pPr>
      <w:ind w:firstLine="0"/>
    </w:pPr>
  </w:style>
  <w:style w:type="paragraph" w:styleId="ListContinue3">
    <w:name w:val="List Continue 3"/>
    <w:basedOn w:val="List3"/>
    <w:rsid w:val="00731489"/>
    <w:pPr>
      <w:ind w:left="1021" w:firstLine="0"/>
    </w:pPr>
  </w:style>
  <w:style w:type="paragraph" w:styleId="ListContinue4">
    <w:name w:val="List Continue 4"/>
    <w:basedOn w:val="List4"/>
    <w:rsid w:val="00731489"/>
    <w:pPr>
      <w:ind w:firstLine="0"/>
    </w:pPr>
  </w:style>
  <w:style w:type="paragraph" w:styleId="ListContinue5">
    <w:name w:val="List Continue 5"/>
    <w:basedOn w:val="List5"/>
    <w:rsid w:val="00731489"/>
    <w:pPr>
      <w:ind w:firstLine="0"/>
    </w:pPr>
  </w:style>
  <w:style w:type="paragraph" w:styleId="ListNumber3">
    <w:name w:val="List Number 3"/>
    <w:basedOn w:val="List3"/>
    <w:rsid w:val="00731489"/>
    <w:pPr>
      <w:numPr>
        <w:numId w:val="5"/>
      </w:numPr>
    </w:pPr>
  </w:style>
  <w:style w:type="paragraph" w:styleId="ListNumber4">
    <w:name w:val="List Number 4"/>
    <w:basedOn w:val="List4"/>
    <w:rsid w:val="00731489"/>
    <w:pPr>
      <w:numPr>
        <w:numId w:val="6"/>
      </w:numPr>
    </w:pPr>
  </w:style>
  <w:style w:type="paragraph" w:styleId="ListNumber5">
    <w:name w:val="List Number 5"/>
    <w:basedOn w:val="List5"/>
    <w:rsid w:val="00731489"/>
    <w:pPr>
      <w:numPr>
        <w:numId w:val="7"/>
      </w:numPr>
    </w:pPr>
  </w:style>
  <w:style w:type="paragraph" w:styleId="BlockText">
    <w:name w:val="Block Text"/>
    <w:basedOn w:val="Normal"/>
    <w:rsid w:val="00731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1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1489"/>
    <w:rPr>
      <w:sz w:val="16"/>
      <w:vertAlign w:val="superscript"/>
    </w:rPr>
  </w:style>
  <w:style w:type="character" w:customStyle="1" w:styleId="Symbols">
    <w:name w:val="Symbols"/>
    <w:basedOn w:val="DefaultParagraphFont"/>
    <w:rsid w:val="00731489"/>
    <w:rPr>
      <w:rFonts w:ascii="Symbol" w:hAnsi="Symbol"/>
    </w:rPr>
  </w:style>
  <w:style w:type="character" w:customStyle="1" w:styleId="MenuOptions">
    <w:name w:val="Menu Options"/>
    <w:basedOn w:val="DefaultParagraphFont"/>
    <w:rsid w:val="00731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1489"/>
    <w:rPr>
      <w:b/>
    </w:rPr>
  </w:style>
  <w:style w:type="character" w:customStyle="1" w:styleId="Underlined">
    <w:name w:val="Underlined"/>
    <w:basedOn w:val="DefaultParagraphFont"/>
    <w:rsid w:val="00731489"/>
    <w:rPr>
      <w:u w:val="single"/>
    </w:rPr>
  </w:style>
  <w:style w:type="paragraph" w:customStyle="1" w:styleId="TableBodyTextRight">
    <w:name w:val="Table Body Text Right"/>
    <w:basedOn w:val="TableBodyText"/>
    <w:rsid w:val="00731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1489"/>
    <w:rPr>
      <w:sz w:val="18"/>
    </w:rPr>
  </w:style>
  <w:style w:type="paragraph" w:customStyle="1" w:styleId="BodySmallRight">
    <w:name w:val="Body Small Right"/>
    <w:basedOn w:val="BodyTextRight"/>
    <w:rsid w:val="00731489"/>
    <w:rPr>
      <w:sz w:val="18"/>
      <w:szCs w:val="18"/>
    </w:rPr>
  </w:style>
  <w:style w:type="paragraph" w:customStyle="1" w:styleId="MarginEdition">
    <w:name w:val="Margin Edition"/>
    <w:basedOn w:val="MarginNote"/>
    <w:rsid w:val="00731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1489"/>
    <w:rPr>
      <w:sz w:val="2"/>
      <w:szCs w:val="2"/>
    </w:rPr>
  </w:style>
  <w:style w:type="character" w:customStyle="1" w:styleId="Small">
    <w:name w:val="Small"/>
    <w:basedOn w:val="DefaultParagraphFont"/>
    <w:rsid w:val="00731489"/>
    <w:rPr>
      <w:sz w:val="16"/>
    </w:rPr>
  </w:style>
  <w:style w:type="paragraph" w:customStyle="1" w:styleId="WideTable">
    <w:name w:val="Wide Table"/>
    <w:basedOn w:val="Normal"/>
    <w:rsid w:val="00731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1489"/>
  </w:style>
  <w:style w:type="paragraph" w:styleId="Quote">
    <w:name w:val="Quote"/>
    <w:basedOn w:val="Heading1"/>
    <w:link w:val="QuoteChar"/>
    <w:qFormat/>
    <w:rsid w:val="00731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1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1489"/>
    <w:pPr>
      <w:pageBreakBefore/>
    </w:pPr>
  </w:style>
  <w:style w:type="paragraph" w:customStyle="1" w:styleId="Border">
    <w:name w:val="Border"/>
    <w:basedOn w:val="Normal"/>
    <w:qFormat/>
    <w:rsid w:val="00731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1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1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1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1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1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1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1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1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1489"/>
    <w:rPr>
      <w:u w:val="single"/>
    </w:rPr>
  </w:style>
  <w:style w:type="character" w:customStyle="1" w:styleId="BoldandItalics">
    <w:name w:val="Bold and Italics"/>
    <w:qFormat/>
    <w:rsid w:val="00731489"/>
    <w:rPr>
      <w:b/>
      <w:i/>
      <w:u w:val="none"/>
    </w:rPr>
  </w:style>
  <w:style w:type="paragraph" w:styleId="BalloonText">
    <w:name w:val="Balloon Text"/>
    <w:basedOn w:val="Normal"/>
    <w:link w:val="BalloonTextChar"/>
    <w:rsid w:val="00731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1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1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1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1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1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1489"/>
    <w:pPr>
      <w:spacing w:before="0" w:after="0"/>
    </w:pPr>
  </w:style>
  <w:style w:type="paragraph" w:customStyle="1" w:styleId="BodyTextBold">
    <w:name w:val="Body Text Bold"/>
    <w:basedOn w:val="BodyText"/>
    <w:qFormat/>
    <w:rsid w:val="00731489"/>
    <w:rPr>
      <w:b/>
    </w:rPr>
  </w:style>
  <w:style w:type="character" w:styleId="Hyperlink">
    <w:name w:val="Hyperlink"/>
    <w:basedOn w:val="DefaultParagraphFont"/>
    <w:uiPriority w:val="99"/>
    <w:unhideWhenUsed/>
    <w:rsid w:val="00B10C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406</Words>
  <Characters>2865</Characters>
  <Application>Microsoft Office Word</Application>
  <DocSecurity>0</DocSecurity>
  <Lines>77</Lines>
  <Paragraphs>54</Paragraphs>
  <ScaleCrop>false</ScaleCrop>
  <Company>Author-it Software Corporation Ltd.</Company>
  <LinksUpToDate>false</LinksUpToDate>
  <CharactersWithSpaces>3217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AURTTQ001 Inspect and service final drive assemblies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2022-02-23T11:31:00Z</dcterms:created>
  <dcterms:modified xsi:type="dcterms:W3CDTF">2022-02-23T11:31:00Z</dcterms:modified>
</cp:coreProperties>
</file>