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AC8" w:rsidP="00DE4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AURTTK102 Use and maintain tools and equipment in an automotive workplace</w:t>
      </w:r>
      <w:r>
        <w:fldChar w:fldCharType="end"/>
      </w:r>
    </w:p>
    <w:p w:rsidR="00DE4AC8" w:rsidP="00DE4AC8">
      <w:pPr>
        <w:pStyle w:val="Version"/>
        <w:sectPr w:rsidSect="00A81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22D" w:rsidP="00A8122D">
      <w:pPr>
        <w:pStyle w:val="SuperHeading"/>
      </w:pPr>
      <w:r w:rsidRPr="00A8122D">
        <w:t>AURTTK102 Use and maintain tools and equipment in an automotive workplace</w:t>
      </w:r>
    </w:p>
    <w:p w:rsidR="00000000" w:rsidRPr="00A8122D" w:rsidP="00A8122D">
      <w:pPr>
        <w:pStyle w:val="Heading1"/>
      </w:pPr>
      <w:bookmarkStart w:id="1" w:name="O_1112871"/>
      <w:bookmarkEnd w:id="1"/>
      <w:r w:rsidRPr="00A81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BodyText"/>
            </w:pPr>
            <w:r w:rsidRPr="00A812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rPr>
                <w:rStyle w:val="SpecialBold"/>
              </w:rPr>
              <w:t>Comments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BodyText"/>
            </w:pPr>
            <w:r w:rsidRPr="00A8122D">
              <w:t>This version first released with AUR Automotive Retail, Service and Repair Training Package Version 6.0</w:t>
            </w:r>
          </w:p>
        </w:tc>
      </w:tr>
    </w:tbl>
    <w:p w:rsidR="00000000" w:rsidRPr="00A8122D" w:rsidP="00A8122D">
      <w:pPr>
        <w:pStyle w:val="BodyText"/>
      </w:pPr>
    </w:p>
    <w:p w:rsidR="00000000" w:rsidRPr="00A8122D" w:rsidP="00A8122D">
      <w:pPr>
        <w:pStyle w:val="AllowPageBreak"/>
      </w:pPr>
    </w:p>
    <w:p w:rsidR="00000000" w:rsidRPr="00A8122D" w:rsidP="00A8122D">
      <w:pPr>
        <w:pStyle w:val="Heading1"/>
      </w:pPr>
      <w:bookmarkStart w:id="2" w:name="O_1112878"/>
      <w:bookmarkEnd w:id="2"/>
      <w:r w:rsidRPr="00A8122D">
        <w:t>Application</w:t>
      </w:r>
    </w:p>
    <w:p w:rsidR="00000000" w:rsidRPr="00A8122D" w:rsidP="00DE4AC8">
      <w:pPr>
        <w:pStyle w:val="BodyText"/>
      </w:pPr>
      <w:r w:rsidRPr="00A8122D">
        <w:t>This unit describes the skills and knowledge required to select, use, maintain and store tools and equipment in an automotive workplace.</w:t>
      </w:r>
    </w:p>
    <w:p w:rsidR="00000000" w:rsidRPr="00A8122D" w:rsidP="00DE4AC8">
      <w:pPr>
        <w:pStyle w:val="BodyText"/>
      </w:pPr>
      <w:r w:rsidRPr="00A8122D">
        <w:t>The unit applies to those who work in all sectors of the automotive industry.</w:t>
      </w:r>
    </w:p>
    <w:p w:rsidR="00000000" w:rsidRPr="00A8122D" w:rsidP="00DE4AC8">
      <w:pPr>
        <w:pStyle w:val="BodyText"/>
      </w:pPr>
      <w:r w:rsidRPr="00A8122D">
        <w:t>No licensin</w:t>
      </w:r>
      <w:r w:rsidRPr="00A8122D">
        <w:t>g, legislative, regulatory or certification requirements apply to this unit at the time of publication.</w:t>
      </w:r>
    </w:p>
    <w:p w:rsidR="00000000" w:rsidRPr="00A8122D" w:rsidP="00A8122D">
      <w:pPr>
        <w:pStyle w:val="Heading1"/>
      </w:pPr>
      <w:bookmarkStart w:id="3" w:name="O_1112876"/>
      <w:bookmarkEnd w:id="3"/>
      <w:r w:rsidRPr="00A8122D">
        <w:t>Unit Sector</w:t>
      </w:r>
    </w:p>
    <w:p w:rsidR="00000000" w:rsidRPr="00A8122D" w:rsidP="00DE4AC8">
      <w:pPr>
        <w:pStyle w:val="BodyText"/>
      </w:pPr>
      <w:r w:rsidRPr="00A8122D">
        <w:t>Mechanical Miscellaneous Technical – Tools and Equipment</w:t>
      </w:r>
    </w:p>
    <w:p w:rsidR="00000000" w:rsidRPr="00A8122D" w:rsidP="00A8122D">
      <w:pPr>
        <w:pStyle w:val="Heading1"/>
      </w:pPr>
      <w:bookmarkStart w:id="4" w:name="O_1112875"/>
      <w:bookmarkEnd w:id="4"/>
      <w:r w:rsidRPr="00A812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BodyText"/>
            </w:pPr>
            <w:r w:rsidRPr="00A8122D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rPr>
                <w:rStyle w:val="SpecialBold"/>
              </w:rPr>
              <w:t>PER</w:t>
            </w:r>
            <w:r w:rsidRPr="00A8122D">
              <w:rPr>
                <w:rStyle w:val="SpecialBold"/>
              </w:rPr>
              <w:t>FORMANCE CRITERIA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BodyText"/>
            </w:pPr>
            <w:r w:rsidRPr="00A8122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List"/>
              <w:rPr>
                <w:lang w:val="en-NZ"/>
              </w:rPr>
            </w:pPr>
            <w:r w:rsidRPr="00A8122D">
              <w:t>1. Select and use tools and equipment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List"/>
            </w:pPr>
            <w:r w:rsidRPr="00A8122D">
              <w:t>1.1 Determine job requirements from workplace instructions</w:t>
            </w:r>
          </w:p>
          <w:p w:rsidR="00000000" w:rsidRPr="00A8122D" w:rsidP="00A8122D">
            <w:pPr>
              <w:pStyle w:val="List"/>
            </w:pPr>
            <w:r w:rsidRPr="00A8122D">
              <w:t xml:space="preserve">1.2 Select tools and equipment to meet job requirements </w:t>
            </w:r>
          </w:p>
          <w:p w:rsidR="00000000" w:rsidRPr="00A8122D" w:rsidP="00A8122D">
            <w:pPr>
              <w:pStyle w:val="List"/>
            </w:pPr>
            <w:r w:rsidRPr="00A8122D">
              <w:t xml:space="preserve">1.3 Check tools and equipment for serviceability according to manufacturer and workplace procedures </w:t>
            </w:r>
          </w:p>
          <w:p w:rsidR="00000000" w:rsidP="00A8122D">
            <w:pPr>
              <w:pStyle w:val="List"/>
              <w:rPr>
                <w:lang w:val="en-NZ"/>
              </w:rPr>
            </w:pPr>
            <w:r w:rsidRPr="00A8122D">
              <w:t>1.4 Use tools, equipment and personal protective equipment (PPE) according to manufacturer procedu</w:t>
            </w:r>
            <w:r w:rsidRPr="00A8122D">
              <w:t>res and safety requirements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List"/>
              <w:rPr>
                <w:lang w:val="en-NZ"/>
              </w:rPr>
            </w:pPr>
            <w:r w:rsidRPr="00A8122D">
              <w:t>2. Service, maintain and store workplace tools and equipment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List"/>
            </w:pPr>
            <w:r w:rsidRPr="00A8122D">
              <w:t xml:space="preserve">2.1 Service, adjust and maintain tools and equipment according to workplace and manufacturer schedules and procedures to ensure safe </w:t>
            </w:r>
            <w:r w:rsidRPr="00A8122D">
              <w:t>and accurate operation, within scope of own responsibility</w:t>
            </w:r>
          </w:p>
          <w:p w:rsidR="00000000" w:rsidRPr="00A8122D" w:rsidP="00A8122D">
            <w:pPr>
              <w:pStyle w:val="List"/>
            </w:pPr>
            <w:r w:rsidRPr="00A8122D">
              <w:t xml:space="preserve">2.2 Clean remaining tools and equipment, check for </w:t>
            </w:r>
            <w:r w:rsidRPr="00A8122D">
              <w:t>serviceability, and store according to workplace procedures</w:t>
            </w:r>
          </w:p>
          <w:p w:rsidR="00000000" w:rsidRPr="00A8122D" w:rsidP="00A8122D">
            <w:pPr>
              <w:pStyle w:val="List"/>
            </w:pPr>
            <w:r w:rsidRPr="00A8122D">
              <w:t>2.3 Tag and remove damaged or worn tools and equipment and report according to workpla</w:t>
            </w:r>
            <w:r w:rsidRPr="00A8122D">
              <w:t>ce procedures</w:t>
            </w:r>
          </w:p>
        </w:tc>
      </w:tr>
    </w:tbl>
    <w:p w:rsidR="00000000" w:rsidRPr="00A8122D" w:rsidP="00A8122D">
      <w:pPr>
        <w:pStyle w:val="BodyText"/>
      </w:pPr>
    </w:p>
    <w:p w:rsidR="00000000" w:rsidRPr="00A8122D" w:rsidP="00A8122D">
      <w:pPr>
        <w:pStyle w:val="AllowPageBreak"/>
      </w:pPr>
    </w:p>
    <w:p w:rsidR="00000000" w:rsidRPr="00A8122D" w:rsidP="00A8122D">
      <w:pPr>
        <w:pStyle w:val="Heading1"/>
      </w:pPr>
      <w:bookmarkStart w:id="5" w:name="O_1112874"/>
      <w:bookmarkEnd w:id="5"/>
      <w:r w:rsidRPr="00A8122D">
        <w:t>Foundation Skills</w:t>
      </w:r>
    </w:p>
    <w:p w:rsidR="00000000" w:rsidRPr="00DE4AC8" w:rsidP="00DE4AC8">
      <w:pPr>
        <w:pStyle w:val="BodyText"/>
        <w:rPr>
          <w:i/>
        </w:rPr>
      </w:pPr>
      <w:r w:rsidRPr="00DE4AC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BodyText"/>
            </w:pPr>
            <w:r w:rsidRPr="00A8122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rPr>
                <w:rStyle w:val="SpecialBold"/>
              </w:rPr>
              <w:t>DESCRIPTION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ListBullet"/>
            </w:pPr>
            <w:r w:rsidRPr="00A8122D">
              <w:t>Locates requi</w:t>
            </w:r>
            <w:r w:rsidRPr="00A8122D">
              <w:t>red sources of information efficiently</w:t>
            </w:r>
          </w:p>
          <w:p w:rsidR="00000000" w:rsidP="00A8122D">
            <w:pPr>
              <w:pStyle w:val="ListBullet"/>
              <w:rPr>
                <w:lang w:val="en-NZ"/>
              </w:rPr>
            </w:pPr>
            <w:r w:rsidRPr="00A8122D">
              <w:t>Identifies scope of own responsibility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ListBullet"/>
            </w:pPr>
            <w:r w:rsidRPr="00A8122D">
              <w:t>Interprets work health and safety (WHS) procedures in workplace and manufacturer literature</w:t>
            </w:r>
          </w:p>
          <w:p w:rsidR="00000000" w:rsidP="00A8122D">
            <w:pPr>
              <w:pStyle w:val="ListBullet"/>
              <w:rPr>
                <w:lang w:val="en-NZ"/>
              </w:rPr>
            </w:pPr>
            <w:r w:rsidRPr="00A8122D">
              <w:t>Interprets information from manufacturer instruction manuals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ListBullet"/>
            </w:pPr>
            <w:r w:rsidRPr="00A8122D">
              <w:t>Identifies different size metric and imperial tools</w:t>
            </w:r>
          </w:p>
          <w:p w:rsidR="00000000" w:rsidRPr="00A8122D" w:rsidP="00A8122D">
            <w:pPr>
              <w:pStyle w:val="ListBullet"/>
            </w:pPr>
            <w:r w:rsidRPr="00A8122D">
              <w:t>Understands the progression of fractions in imperial tools</w:t>
            </w:r>
          </w:p>
          <w:p w:rsidR="00000000" w:rsidP="00A8122D">
            <w:pPr>
              <w:pStyle w:val="ListBullet"/>
              <w:rPr>
                <w:lang w:val="en-NZ"/>
              </w:rPr>
            </w:pPr>
            <w:r w:rsidRPr="00A8122D">
              <w:t>Uses basic mathematical processes, including addition, subtraction, multiplication and division, to calculate distance, area and volume</w:t>
            </w:r>
          </w:p>
        </w:tc>
      </w:tr>
      <w:tr w:rsidTr="00A8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2D">
            <w:pPr>
              <w:pStyle w:val="BodyText"/>
              <w:rPr>
                <w:lang w:val="en-NZ"/>
              </w:rPr>
            </w:pPr>
            <w:r w:rsidRPr="00A8122D">
              <w:t>Planning</w:t>
            </w:r>
            <w:r w:rsidRPr="00A8122D">
              <w:t xml:space="preserve">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2D" w:rsidP="00A8122D">
            <w:pPr>
              <w:pStyle w:val="ListBullet"/>
            </w:pPr>
            <w:r w:rsidRPr="00A8122D">
              <w:t>Plans own work requirements</w:t>
            </w:r>
          </w:p>
          <w:p w:rsidR="00000000" w:rsidRPr="00A8122D" w:rsidP="00A8122D">
            <w:pPr>
              <w:pStyle w:val="ListBullet"/>
            </w:pPr>
            <w:r w:rsidRPr="00A8122D">
              <w:t xml:space="preserve">Prioritises actions to achieve required outcomes </w:t>
            </w:r>
          </w:p>
          <w:p w:rsidR="00000000" w:rsidRPr="00A8122D" w:rsidP="00A8122D">
            <w:pPr>
              <w:pStyle w:val="ListBullet"/>
            </w:pPr>
            <w:r w:rsidRPr="00A8122D">
              <w:t>Ensures tasks are completed within workplace timeframes</w:t>
            </w:r>
          </w:p>
        </w:tc>
      </w:tr>
    </w:tbl>
    <w:p w:rsidR="00000000" w:rsidRPr="00A8122D" w:rsidP="00A8122D">
      <w:pPr>
        <w:pStyle w:val="BodyText"/>
      </w:pPr>
    </w:p>
    <w:p w:rsidR="00000000" w:rsidRPr="00A8122D" w:rsidP="00A8122D">
      <w:pPr>
        <w:pStyle w:val="AllowPageBreak"/>
      </w:pPr>
    </w:p>
    <w:p w:rsidR="00000000" w:rsidRPr="00A8122D" w:rsidP="00A8122D">
      <w:pPr>
        <w:pStyle w:val="Heading1"/>
      </w:pPr>
      <w:bookmarkStart w:id="6" w:name="O_1112872"/>
      <w:bookmarkEnd w:id="6"/>
      <w:r w:rsidRPr="00A8122D">
        <w:t>Unit Mapping Information</w:t>
      </w:r>
    </w:p>
    <w:p w:rsidR="00000000" w:rsidRPr="00A8122D" w:rsidP="00DE4AC8">
      <w:pPr>
        <w:pStyle w:val="BodyText"/>
      </w:pPr>
      <w:r w:rsidRPr="00A8122D">
        <w:t>Supersedes and is equivalent to AURTTK002 Use and maintain tools and equipment in an automotive workplace.</w:t>
      </w:r>
    </w:p>
    <w:p w:rsidR="00000000" w:rsidRPr="00A8122D" w:rsidP="00A8122D">
      <w:pPr>
        <w:pStyle w:val="Heading1"/>
      </w:pPr>
      <w:bookmarkStart w:id="7" w:name="O_1112865"/>
      <w:bookmarkEnd w:id="7"/>
      <w:r w:rsidRPr="00A8122D">
        <w:t>Links</w:t>
      </w:r>
    </w:p>
    <w:p w:rsidR="00000000" w:rsidRPr="00A8122D" w:rsidP="00DE4AC8">
      <w:pPr>
        <w:pStyle w:val="BodyText"/>
      </w:pPr>
      <w:r w:rsidRPr="00A812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45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122D" w:rsidP="00A8122D"/>
    <w:sectPr w:rsidSect="00A81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2D" w:rsidRPr="00DE4AC8" w:rsidP="00DE4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C8" w:rsidP="00A81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4AC8" w:rsidP="00A81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E4AC8" w:rsidP="00A81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22D" w:rsidRPr="00DE4AC8" w:rsidP="00DE4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C8" w:rsidRPr="002D2AF8" w:rsidP="00A81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AURTTK102 Use and maintain tools and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E4AC8" w:rsidP="00A81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68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DA8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22D"/>
  </w:style>
  <w:style w:type="character" w:customStyle="1" w:styleId="Heading1Char">
    <w:name w:val="Heading 1 Char"/>
    <w:basedOn w:val="DefaultParagraphFont"/>
    <w:link w:val="Heading1"/>
    <w:rsid w:val="00A81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2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1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2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22D"/>
    <w:rPr>
      <w:b/>
      <w:spacing w:val="0"/>
    </w:rPr>
  </w:style>
  <w:style w:type="character" w:styleId="Emphasis">
    <w:name w:val="Emphasis"/>
    <w:basedOn w:val="DefaultParagraphFont"/>
    <w:qFormat/>
    <w:rsid w:val="00A8122D"/>
    <w:rPr>
      <w:i/>
    </w:rPr>
  </w:style>
  <w:style w:type="paragraph" w:customStyle="1" w:styleId="SuperHeading">
    <w:name w:val="SuperHeading"/>
    <w:basedOn w:val="Normal"/>
    <w:rsid w:val="00A81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2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1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2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22D"/>
  </w:style>
  <w:style w:type="paragraph" w:styleId="TableofFigures">
    <w:name w:val="table of figures"/>
    <w:basedOn w:val="Normal"/>
    <w:next w:val="Normal"/>
    <w:semiHidden/>
    <w:rsid w:val="00A81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2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22D"/>
    <w:rPr>
      <w:rFonts w:ascii="Wingdings" w:hAnsi="Wingdings"/>
    </w:rPr>
  </w:style>
  <w:style w:type="paragraph" w:customStyle="1" w:styleId="TableHeading">
    <w:name w:val="Table Heading"/>
    <w:basedOn w:val="HeadingBase"/>
    <w:rsid w:val="00A81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22D"/>
    <w:rPr>
      <w:color w:val="0033CC"/>
      <w:u w:val="none"/>
    </w:rPr>
  </w:style>
  <w:style w:type="paragraph" w:customStyle="1" w:styleId="BodyTextRight">
    <w:name w:val="Body Text Right"/>
    <w:basedOn w:val="BodyText"/>
    <w:rsid w:val="00A81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2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22D"/>
    <w:rPr>
      <w:sz w:val="32"/>
    </w:rPr>
  </w:style>
  <w:style w:type="paragraph" w:customStyle="1" w:styleId="HeadingProcedure">
    <w:name w:val="Heading Procedure"/>
    <w:basedOn w:val="HeadingBase"/>
    <w:next w:val="Normal"/>
    <w:rsid w:val="00A81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22D"/>
    <w:pPr>
      <w:spacing w:before="60" w:after="60"/>
    </w:pPr>
  </w:style>
  <w:style w:type="paragraph" w:styleId="ListContinue">
    <w:name w:val="List Continue"/>
    <w:basedOn w:val="List"/>
    <w:rsid w:val="00A8122D"/>
    <w:pPr>
      <w:ind w:firstLine="0"/>
    </w:pPr>
  </w:style>
  <w:style w:type="paragraph" w:customStyle="1" w:styleId="ListNote">
    <w:name w:val="List Note"/>
    <w:basedOn w:val="List"/>
    <w:rsid w:val="00A81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22D"/>
    <w:rPr>
      <w:rFonts w:ascii="Courier New" w:hAnsi="Courier New"/>
    </w:rPr>
  </w:style>
  <w:style w:type="paragraph" w:customStyle="1" w:styleId="NoteBullet">
    <w:name w:val="Note Bullet"/>
    <w:basedOn w:val="Note"/>
    <w:rsid w:val="00A81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2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22D"/>
    <w:rPr>
      <w:b/>
      <w:smallCaps/>
    </w:rPr>
  </w:style>
  <w:style w:type="paragraph" w:customStyle="1" w:styleId="TableListNumber">
    <w:name w:val="Table List Number"/>
    <w:basedOn w:val="ListNumber"/>
    <w:rsid w:val="00A81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22D"/>
    <w:pPr>
      <w:numPr>
        <w:numId w:val="8"/>
      </w:numPr>
    </w:pPr>
  </w:style>
  <w:style w:type="paragraph" w:customStyle="1" w:styleId="ListAlpha2">
    <w:name w:val="List Alpha 2"/>
    <w:basedOn w:val="List2"/>
    <w:rsid w:val="00A8122D"/>
    <w:pPr>
      <w:numPr>
        <w:numId w:val="7"/>
      </w:numPr>
    </w:pPr>
  </w:style>
  <w:style w:type="paragraph" w:styleId="List2">
    <w:name w:val="List 2"/>
    <w:basedOn w:val="BodyText"/>
    <w:rsid w:val="00A81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2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2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22D"/>
    <w:pPr>
      <w:numPr>
        <w:numId w:val="3"/>
      </w:numPr>
    </w:pPr>
  </w:style>
  <w:style w:type="paragraph" w:styleId="ListContinue2">
    <w:name w:val="List Continue 2"/>
    <w:basedOn w:val="List2"/>
    <w:rsid w:val="00A8122D"/>
    <w:pPr>
      <w:ind w:firstLine="0"/>
    </w:pPr>
  </w:style>
  <w:style w:type="paragraph" w:styleId="ListContinue3">
    <w:name w:val="List Continue 3"/>
    <w:basedOn w:val="List3"/>
    <w:rsid w:val="00A8122D"/>
    <w:pPr>
      <w:ind w:left="1021" w:firstLine="0"/>
    </w:pPr>
  </w:style>
  <w:style w:type="paragraph" w:styleId="ListContinue4">
    <w:name w:val="List Continue 4"/>
    <w:basedOn w:val="List4"/>
    <w:rsid w:val="00A8122D"/>
    <w:pPr>
      <w:ind w:firstLine="0"/>
    </w:pPr>
  </w:style>
  <w:style w:type="paragraph" w:styleId="ListContinue5">
    <w:name w:val="List Continue 5"/>
    <w:basedOn w:val="List5"/>
    <w:rsid w:val="00A8122D"/>
    <w:pPr>
      <w:ind w:firstLine="0"/>
    </w:pPr>
  </w:style>
  <w:style w:type="paragraph" w:styleId="ListNumber3">
    <w:name w:val="List Number 3"/>
    <w:basedOn w:val="List3"/>
    <w:rsid w:val="00A8122D"/>
    <w:pPr>
      <w:numPr>
        <w:numId w:val="4"/>
      </w:numPr>
    </w:pPr>
  </w:style>
  <w:style w:type="paragraph" w:styleId="ListNumber4">
    <w:name w:val="List Number 4"/>
    <w:basedOn w:val="List4"/>
    <w:rsid w:val="00A8122D"/>
    <w:pPr>
      <w:numPr>
        <w:numId w:val="5"/>
      </w:numPr>
    </w:pPr>
  </w:style>
  <w:style w:type="paragraph" w:styleId="ListNumber5">
    <w:name w:val="List Number 5"/>
    <w:basedOn w:val="List5"/>
    <w:rsid w:val="00A8122D"/>
    <w:pPr>
      <w:numPr>
        <w:numId w:val="6"/>
      </w:numPr>
    </w:pPr>
  </w:style>
  <w:style w:type="paragraph" w:styleId="BlockText">
    <w:name w:val="Block Text"/>
    <w:basedOn w:val="Normal"/>
    <w:rsid w:val="00A81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22D"/>
    <w:rPr>
      <w:sz w:val="16"/>
      <w:vertAlign w:val="superscript"/>
    </w:rPr>
  </w:style>
  <w:style w:type="character" w:customStyle="1" w:styleId="Symbols">
    <w:name w:val="Symbols"/>
    <w:basedOn w:val="DefaultParagraphFont"/>
    <w:rsid w:val="00A8122D"/>
    <w:rPr>
      <w:rFonts w:ascii="Symbol" w:hAnsi="Symbol"/>
    </w:rPr>
  </w:style>
  <w:style w:type="character" w:customStyle="1" w:styleId="MenuOptions">
    <w:name w:val="Menu Options"/>
    <w:basedOn w:val="DefaultParagraphFont"/>
    <w:rsid w:val="00A81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22D"/>
    <w:rPr>
      <w:b/>
    </w:rPr>
  </w:style>
  <w:style w:type="character" w:customStyle="1" w:styleId="Underlined">
    <w:name w:val="Underlined"/>
    <w:basedOn w:val="DefaultParagraphFont"/>
    <w:rsid w:val="00A8122D"/>
    <w:rPr>
      <w:u w:val="single"/>
    </w:rPr>
  </w:style>
  <w:style w:type="paragraph" w:customStyle="1" w:styleId="TableBodyTextRight">
    <w:name w:val="Table Body Text Right"/>
    <w:basedOn w:val="TableBodyText"/>
    <w:rsid w:val="00A81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22D"/>
    <w:rPr>
      <w:sz w:val="18"/>
    </w:rPr>
  </w:style>
  <w:style w:type="paragraph" w:customStyle="1" w:styleId="BodySmallRight">
    <w:name w:val="Body Small Right"/>
    <w:basedOn w:val="BodyTextRight"/>
    <w:rsid w:val="00A8122D"/>
    <w:rPr>
      <w:sz w:val="18"/>
      <w:szCs w:val="18"/>
    </w:rPr>
  </w:style>
  <w:style w:type="paragraph" w:customStyle="1" w:styleId="MarginEdition">
    <w:name w:val="Margin Edition"/>
    <w:basedOn w:val="MarginNote"/>
    <w:rsid w:val="00A81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22D"/>
    <w:rPr>
      <w:sz w:val="2"/>
      <w:szCs w:val="2"/>
    </w:rPr>
  </w:style>
  <w:style w:type="character" w:customStyle="1" w:styleId="Small">
    <w:name w:val="Small"/>
    <w:basedOn w:val="DefaultParagraphFont"/>
    <w:rsid w:val="00A8122D"/>
    <w:rPr>
      <w:sz w:val="16"/>
    </w:rPr>
  </w:style>
  <w:style w:type="paragraph" w:customStyle="1" w:styleId="WideTable">
    <w:name w:val="Wide Table"/>
    <w:basedOn w:val="Normal"/>
    <w:rsid w:val="00A81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22D"/>
  </w:style>
  <w:style w:type="paragraph" w:styleId="Quote">
    <w:name w:val="Quote"/>
    <w:basedOn w:val="Heading1"/>
    <w:link w:val="QuoteChar"/>
    <w:qFormat/>
    <w:rsid w:val="00A81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22D"/>
    <w:pPr>
      <w:pageBreakBefore/>
    </w:pPr>
  </w:style>
  <w:style w:type="paragraph" w:customStyle="1" w:styleId="Border">
    <w:name w:val="Border"/>
    <w:basedOn w:val="Normal"/>
    <w:qFormat/>
    <w:rsid w:val="00A81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22D"/>
    <w:rPr>
      <w:u w:val="single"/>
    </w:rPr>
  </w:style>
  <w:style w:type="character" w:customStyle="1" w:styleId="BoldandItalics">
    <w:name w:val="Bold and Italics"/>
    <w:qFormat/>
    <w:rsid w:val="00A8122D"/>
    <w:rPr>
      <w:b/>
      <w:i/>
      <w:u w:val="none"/>
    </w:rPr>
  </w:style>
  <w:style w:type="paragraph" w:styleId="BalloonText">
    <w:name w:val="Balloon Text"/>
    <w:basedOn w:val="Normal"/>
    <w:link w:val="BalloonTextChar"/>
    <w:rsid w:val="00A81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22D"/>
    <w:pPr>
      <w:spacing w:before="0" w:after="0"/>
    </w:pPr>
  </w:style>
  <w:style w:type="paragraph" w:customStyle="1" w:styleId="BodyTextBold">
    <w:name w:val="Body Text Bold"/>
    <w:basedOn w:val="BodyText"/>
    <w:qFormat/>
    <w:rsid w:val="00A8122D"/>
    <w:rPr>
      <w:b/>
    </w:rPr>
  </w:style>
  <w:style w:type="character" w:styleId="Hyperlink">
    <w:name w:val="Hyperlink"/>
    <w:basedOn w:val="DefaultParagraphFont"/>
    <w:uiPriority w:val="99"/>
    <w:unhideWhenUsed/>
    <w:rsid w:val="00DE4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2702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AURTTK102 Use and maintain tools and equipment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