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11B" w:rsidP="00224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AURTTF106 Diagnose and repair petrol carburettor systems</w:t>
      </w:r>
      <w:r>
        <w:fldChar w:fldCharType="end"/>
      </w:r>
    </w:p>
    <w:p w:rsidR="0022411B" w:rsidP="0022411B">
      <w:pPr>
        <w:pStyle w:val="Version"/>
        <w:sectPr w:rsidSect="00C52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28D" w:rsidP="00C5228D">
      <w:pPr>
        <w:pStyle w:val="SuperHeading"/>
      </w:pPr>
      <w:r w:rsidRPr="00C5228D">
        <w:t>AURTTF106 Diagnose and repair petrol carburettor systems</w:t>
      </w:r>
    </w:p>
    <w:p w:rsidR="00000000" w:rsidRPr="00C5228D" w:rsidP="00C5228D">
      <w:pPr>
        <w:pStyle w:val="Heading1"/>
      </w:pPr>
      <w:bookmarkStart w:id="1" w:name="O_1122094"/>
      <w:bookmarkEnd w:id="1"/>
      <w:r w:rsidRPr="00C52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BodyText"/>
            </w:pPr>
            <w:r w:rsidRPr="00C5228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rPr>
                <w:rStyle w:val="SpecialBold"/>
              </w:rPr>
              <w:t>Comments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BodyText"/>
            </w:pPr>
            <w:r w:rsidRPr="00C5228D">
              <w:t>This version first released with AUR Automotive Retail, Service and Repair Training Package Version 6.0</w:t>
            </w:r>
          </w:p>
        </w:tc>
      </w:tr>
    </w:tbl>
    <w:p w:rsidR="00000000" w:rsidRPr="00C5228D" w:rsidP="00C5228D">
      <w:pPr>
        <w:pStyle w:val="BodyText"/>
      </w:pPr>
    </w:p>
    <w:p w:rsidR="00000000" w:rsidRPr="00C5228D" w:rsidP="00C5228D">
      <w:pPr>
        <w:pStyle w:val="AllowPageBreak"/>
      </w:pPr>
    </w:p>
    <w:p w:rsidR="00000000" w:rsidRPr="00C5228D" w:rsidP="00C5228D">
      <w:pPr>
        <w:pStyle w:val="Heading1"/>
      </w:pPr>
      <w:bookmarkStart w:id="2" w:name="O_1122101"/>
      <w:bookmarkEnd w:id="2"/>
      <w:r w:rsidRPr="00C5228D">
        <w:t>Application</w:t>
      </w:r>
    </w:p>
    <w:p w:rsidR="00000000" w:rsidRPr="00C5228D" w:rsidP="0022411B">
      <w:pPr>
        <w:pStyle w:val="BodyText"/>
      </w:pPr>
      <w:r w:rsidRPr="00C5228D">
        <w:t>This unit describes the skills and knowledge require</w:t>
      </w:r>
      <w:r w:rsidRPr="00C5228D">
        <w:t>d to diagnose and repair faults in the petrol carburettor systems of vehicles. The systems used vary based on the work context. The unit involves preparing for the task, sourcing a diagnostic testing strategy, diagnosing the cause of the fault, carrying ou</w:t>
      </w:r>
      <w:r w:rsidRPr="00C5228D">
        <w:t>t the repair, performing post-repair testing, and completing workplace processes and documentation.</w:t>
      </w:r>
    </w:p>
    <w:p w:rsidR="00000000" w:rsidRPr="00C5228D" w:rsidP="0022411B">
      <w:pPr>
        <w:pStyle w:val="BodyText"/>
      </w:pPr>
      <w:r w:rsidRPr="00C5228D">
        <w:t>The unit applies to those working in the automotive service and repair industry. The petrol carburettor systems include those in agricultural machinery, hea</w:t>
      </w:r>
      <w:r w:rsidRPr="00C5228D">
        <w:t>vy commercial vehicles, light vehicles, marine vessels, mobile plant machinery, motorcycles or outdoor power equipment.</w:t>
      </w:r>
    </w:p>
    <w:p w:rsidR="00000000" w:rsidRPr="00C5228D" w:rsidP="0022411B">
      <w:pPr>
        <w:pStyle w:val="BodyText"/>
      </w:pPr>
      <w:r w:rsidRPr="00C5228D">
        <w:t>No licensing, legislative, regulatory or certification requirements apply to this unit at the time of publication.</w:t>
      </w:r>
    </w:p>
    <w:p w:rsidR="00000000" w:rsidRPr="00C5228D" w:rsidP="00C5228D">
      <w:pPr>
        <w:pStyle w:val="Heading1"/>
      </w:pPr>
      <w:bookmarkStart w:id="3" w:name="O_1122099"/>
      <w:bookmarkEnd w:id="3"/>
      <w:r w:rsidRPr="00C5228D">
        <w:t>Un</w:t>
      </w:r>
      <w:r w:rsidRPr="00C5228D">
        <w:t>it Sector</w:t>
      </w:r>
    </w:p>
    <w:p w:rsidR="00000000" w:rsidRPr="00C5228D" w:rsidP="0022411B">
      <w:pPr>
        <w:pStyle w:val="BodyText"/>
      </w:pPr>
      <w:r w:rsidRPr="00C5228D">
        <w:t>Mechanical Miscellaneous Technical – Fuel Systems</w:t>
      </w:r>
    </w:p>
    <w:p w:rsidR="00000000" w:rsidRPr="00C5228D" w:rsidP="00C5228D">
      <w:pPr>
        <w:pStyle w:val="Heading1"/>
      </w:pPr>
      <w:bookmarkStart w:id="4" w:name="O_1122098"/>
      <w:bookmarkEnd w:id="4"/>
      <w:r w:rsidRPr="00C522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BodyText"/>
            </w:pPr>
            <w:r w:rsidRPr="00C5228D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rPr>
                <w:rStyle w:val="SpecialBold"/>
              </w:rPr>
              <w:t>PERFORMANCE CRITERIA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BodyText"/>
            </w:pPr>
            <w:r w:rsidRPr="00C5228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List"/>
              <w:rPr>
                <w:lang w:val="en-NZ"/>
              </w:rPr>
            </w:pPr>
            <w:r w:rsidRPr="00C5228D">
              <w:t>1. Prepare to diagnose and repair petrol carburettor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List"/>
            </w:pPr>
            <w:r w:rsidRPr="00C5228D">
              <w:t xml:space="preserve">1.1 Identify job requirements from workplace instructions </w:t>
            </w:r>
          </w:p>
          <w:p w:rsidR="00000000" w:rsidRPr="00C5228D" w:rsidP="00C5228D">
            <w:pPr>
              <w:pStyle w:val="List"/>
            </w:pPr>
            <w:r w:rsidRPr="00C5228D">
              <w:t>1.2 Identify required information for di</w:t>
            </w:r>
            <w:r w:rsidRPr="00C5228D">
              <w:t xml:space="preserve">agnosis activity </w:t>
            </w:r>
          </w:p>
          <w:p w:rsidR="00000000" w:rsidRPr="00C5228D" w:rsidP="00C5228D">
            <w:pPr>
              <w:pStyle w:val="List"/>
            </w:pPr>
            <w:r w:rsidRPr="00C5228D">
              <w:t xml:space="preserve">1.3 Analyse diagnostic options and source testing strategy to identify cause of fault using workplace and manufacturer procedures </w:t>
            </w:r>
          </w:p>
          <w:p w:rsidR="00000000" w:rsidRPr="00C5228D" w:rsidP="00C5228D">
            <w:pPr>
              <w:pStyle w:val="List"/>
            </w:pPr>
            <w:r w:rsidRPr="00C5228D">
              <w:t>1.4 Identify hazards and environmental issues associated with diagnose and repair activity, assess potentia</w:t>
            </w:r>
            <w:r w:rsidRPr="00C5228D">
              <w:t xml:space="preserve">l risks and implement control measures in line with workplace policies </w:t>
            </w:r>
            <w:r w:rsidRPr="00C5228D">
              <w:t xml:space="preserve">and procedures </w:t>
            </w:r>
          </w:p>
          <w:p w:rsidR="00000000" w:rsidP="00C5228D">
            <w:pPr>
              <w:pStyle w:val="List"/>
              <w:rPr>
                <w:lang w:val="en-NZ"/>
              </w:rPr>
            </w:pPr>
            <w:r w:rsidRPr="00C5228D">
              <w:t xml:space="preserve">1.5 Identify tools and equipment required for testing strategy and establish serviceability according to workplace procedures 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List"/>
              <w:rPr>
                <w:lang w:val="en-NZ"/>
              </w:rPr>
            </w:pPr>
            <w:r w:rsidRPr="00C5228D">
              <w:t>2. Diagnose petrol carburettor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List"/>
            </w:pPr>
            <w:r w:rsidRPr="00C5228D">
              <w:t>2.1</w:t>
            </w:r>
            <w:r w:rsidRPr="00C5228D">
              <w:t xml:space="preserve"> Implement diagnostic tests set out in testing strategy according to manufacturer and workplace procedures, and workplace health and safety requirements</w:t>
            </w:r>
          </w:p>
          <w:p w:rsidR="00000000" w:rsidRPr="00C5228D" w:rsidP="00C5228D">
            <w:pPr>
              <w:pStyle w:val="List"/>
            </w:pPr>
            <w:r w:rsidRPr="00C5228D">
              <w:t>2.2 Identify cause of fault through analysis of diagnostic test results</w:t>
            </w:r>
          </w:p>
          <w:p w:rsidR="00000000" w:rsidRPr="00C5228D" w:rsidP="00C5228D">
            <w:pPr>
              <w:pStyle w:val="List"/>
            </w:pPr>
            <w:r w:rsidRPr="00C5228D">
              <w:t>2.3 Confirm and report cause of</w:t>
            </w:r>
            <w:r w:rsidRPr="00C5228D">
              <w:t xml:space="preserve"> fault according to workplace procedures</w:t>
            </w:r>
          </w:p>
          <w:p w:rsidR="00000000" w:rsidP="00C5228D">
            <w:pPr>
              <w:pStyle w:val="List"/>
              <w:rPr>
                <w:lang w:val="en-NZ"/>
              </w:rPr>
            </w:pPr>
            <w:r w:rsidRPr="00C5228D">
              <w:t>2.4 Develop and report recommendations for necessary repairs according to workplace procedures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List"/>
              <w:rPr>
                <w:lang w:val="en-NZ"/>
              </w:rPr>
            </w:pPr>
            <w:r w:rsidRPr="00C5228D">
              <w:t>3. Repair petrol carburettor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List"/>
            </w:pPr>
            <w:r w:rsidRPr="00C5228D">
              <w:t xml:space="preserve">3.1 Identify required information for repair activity </w:t>
            </w:r>
          </w:p>
          <w:p w:rsidR="00000000" w:rsidRPr="00C5228D" w:rsidP="00C5228D">
            <w:pPr>
              <w:pStyle w:val="List"/>
            </w:pPr>
            <w:r w:rsidRPr="00C5228D">
              <w:t xml:space="preserve">3.2 Identify tools, equipment and materials required for repair activity and establish serviceability according to workplace procedures </w:t>
            </w:r>
          </w:p>
          <w:p w:rsidR="00000000" w:rsidRPr="00C5228D" w:rsidP="00C5228D">
            <w:pPr>
              <w:pStyle w:val="List"/>
            </w:pPr>
            <w:r w:rsidRPr="00C5228D">
              <w:t>3.3 Carry out repairs according to workplace and manufacturer procedures, manufacturer specifications, workplace health</w:t>
            </w:r>
            <w:r w:rsidRPr="00C5228D">
              <w:t xml:space="preserve"> and safety and environmental requirements</w:t>
            </w:r>
          </w:p>
          <w:p w:rsidR="00000000" w:rsidP="00C5228D">
            <w:pPr>
              <w:pStyle w:val="List"/>
              <w:rPr>
                <w:lang w:val="en-NZ"/>
              </w:rPr>
            </w:pPr>
            <w:r w:rsidRPr="00C5228D">
              <w:t xml:space="preserve">3.4 Carry out post-repair testing according to workplace procedures, workplace health and safety and environmental requirements 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List"/>
              <w:rPr>
                <w:lang w:val="en-NZ"/>
              </w:rPr>
            </w:pPr>
            <w:r w:rsidRPr="00C5228D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List"/>
            </w:pPr>
            <w:r w:rsidRPr="00C5228D">
              <w:t>4.1 Conduct final inspection according to workplace proc</w:t>
            </w:r>
            <w:r w:rsidRPr="00C5228D">
              <w:t xml:space="preserve">edures and confirm vehicle is ready for use </w:t>
            </w:r>
          </w:p>
          <w:p w:rsidR="00000000" w:rsidRPr="00C5228D" w:rsidP="00C5228D">
            <w:pPr>
              <w:pStyle w:val="List"/>
            </w:pPr>
            <w:r w:rsidRPr="00C5228D">
              <w:t>4.2 Clear work area and dispose of or recycle materials according to workplace procedures</w:t>
            </w:r>
          </w:p>
          <w:p w:rsidR="00000000" w:rsidRPr="00C5228D" w:rsidP="00C5228D">
            <w:pPr>
              <w:pStyle w:val="List"/>
            </w:pPr>
            <w:r w:rsidRPr="00C5228D">
              <w:t>4.3 Complete documentation according to workplace procedures</w:t>
            </w:r>
          </w:p>
        </w:tc>
      </w:tr>
    </w:tbl>
    <w:p w:rsidR="00000000" w:rsidRPr="00C5228D" w:rsidP="00C5228D">
      <w:pPr>
        <w:pStyle w:val="BodyText"/>
      </w:pPr>
    </w:p>
    <w:p w:rsidR="00000000" w:rsidRPr="00C5228D" w:rsidP="00C5228D">
      <w:pPr>
        <w:pStyle w:val="AllowPageBreak"/>
      </w:pPr>
    </w:p>
    <w:p w:rsidR="00000000" w:rsidRPr="00C5228D" w:rsidP="00C5228D">
      <w:pPr>
        <w:pStyle w:val="Heading1"/>
      </w:pPr>
      <w:bookmarkStart w:id="5" w:name="O_1122097"/>
      <w:bookmarkEnd w:id="5"/>
      <w:r w:rsidRPr="00C5228D">
        <w:t>Foundation Skills</w:t>
      </w:r>
    </w:p>
    <w:p w:rsidR="00000000" w:rsidRPr="0022411B" w:rsidP="0022411B">
      <w:pPr>
        <w:pStyle w:val="BodyText"/>
        <w:rPr>
          <w:i/>
        </w:rPr>
      </w:pPr>
      <w:r w:rsidRPr="0022411B">
        <w:rPr>
          <w:rStyle w:val="Emphasis"/>
        </w:rPr>
        <w:t>This section describe</w:t>
      </w:r>
      <w:r w:rsidRPr="0022411B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BodyText"/>
            </w:pPr>
            <w:r w:rsidRPr="00C5228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rPr>
                <w:rStyle w:val="SpecialBold"/>
              </w:rPr>
              <w:t>DESCRIPTION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228D" w:rsidP="00C5228D">
            <w:pPr>
              <w:pStyle w:val="ListBullet"/>
            </w:pPr>
            <w:r w:rsidRPr="00C5228D">
              <w:t>Locates required sources of information efficiently</w:t>
            </w:r>
          </w:p>
          <w:p w:rsidR="00000000" w:rsidP="00C5228D">
            <w:pPr>
              <w:pStyle w:val="ListBullet"/>
              <w:rPr>
                <w:lang w:val="en-NZ"/>
              </w:rPr>
            </w:pPr>
            <w:r w:rsidRPr="00C5228D">
              <w:t>Develops a sequenced plan for a specific task.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28D">
            <w:pPr>
              <w:pStyle w:val="ListBullet"/>
              <w:rPr>
                <w:lang w:val="en-NZ"/>
              </w:rPr>
            </w:pPr>
            <w:r w:rsidRPr="00C5228D">
              <w:t xml:space="preserve">Organises and interprets technical information from workplace procedures, manufacturer procedures and </w:t>
            </w:r>
            <w:r w:rsidRPr="00C5228D">
              <w:t>manufacturer specifications.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228D" w:rsidP="00C5228D">
            <w:pPr>
              <w:pStyle w:val="ListBullet"/>
            </w:pPr>
            <w:r w:rsidRPr="00C5228D">
              <w:t>Clarifies instructions</w:t>
            </w:r>
          </w:p>
          <w:p w:rsidR="00000000" w:rsidP="00C5228D">
            <w:pPr>
              <w:pStyle w:val="ListBullet"/>
              <w:rPr>
                <w:lang w:val="en-NZ"/>
              </w:rPr>
            </w:pPr>
            <w:r w:rsidRPr="00C5228D">
              <w:t>Obt</w:t>
            </w:r>
            <w:r w:rsidRPr="00C5228D">
              <w:t>ains information from customers and supervisors.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228D" w:rsidP="00C5228D">
            <w:pPr>
              <w:pStyle w:val="ListBullet"/>
            </w:pPr>
            <w:r w:rsidRPr="00C5228D">
              <w:t>Measures petrol carburettor system components</w:t>
            </w:r>
          </w:p>
          <w:p w:rsidR="00000000" w:rsidRPr="00C5228D" w:rsidP="00C5228D">
            <w:pPr>
              <w:pStyle w:val="ListBullet"/>
            </w:pPr>
            <w:r w:rsidRPr="00C5228D">
              <w:t>Uses mathematical operations</w:t>
            </w:r>
          </w:p>
          <w:p w:rsidR="00000000" w:rsidRPr="00C5228D" w:rsidP="00C5228D">
            <w:pPr>
              <w:pStyle w:val="ListBullet"/>
            </w:pPr>
            <w:r w:rsidRPr="00C5228D">
              <w:t xml:space="preserve">Calculates distances, areas, volumes and tolerances </w:t>
            </w:r>
          </w:p>
          <w:p w:rsidR="00000000" w:rsidP="00C5228D">
            <w:pPr>
              <w:pStyle w:val="ListBullet"/>
              <w:rPr>
                <w:lang w:val="en-NZ"/>
              </w:rPr>
            </w:pPr>
            <w:r w:rsidRPr="00C5228D">
              <w:t>Calculates deviations from manufacturer specifications.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>Planning a</w:t>
            </w:r>
            <w:r w:rsidRPr="00C5228D">
              <w:t>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228D" w:rsidP="00C5228D">
            <w:pPr>
              <w:pStyle w:val="ListBullet"/>
            </w:pPr>
            <w:r w:rsidRPr="00C5228D">
              <w:t>Plans own work requirements</w:t>
            </w:r>
          </w:p>
          <w:p w:rsidR="00000000" w:rsidRPr="00C5228D" w:rsidP="00C5228D">
            <w:pPr>
              <w:pStyle w:val="ListBullet"/>
            </w:pPr>
            <w:r w:rsidRPr="00C5228D">
              <w:t>Prioritises actions to achieve required outcomes</w:t>
            </w:r>
          </w:p>
          <w:p w:rsidR="00000000" w:rsidP="00C5228D">
            <w:pPr>
              <w:pStyle w:val="ListBullet"/>
              <w:rPr>
                <w:lang w:val="en-NZ"/>
              </w:rPr>
            </w:pPr>
            <w:r w:rsidRPr="00C5228D">
              <w:t>Ensures tasks are completed within workplace timeframes.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228D" w:rsidP="00C5228D">
            <w:pPr>
              <w:pStyle w:val="ListBullet"/>
            </w:pPr>
            <w:r w:rsidRPr="00C5228D">
              <w:t>Uses precision measuring equipment.</w:t>
            </w:r>
          </w:p>
        </w:tc>
      </w:tr>
    </w:tbl>
    <w:p w:rsidR="00000000" w:rsidRPr="00C5228D" w:rsidP="00C5228D">
      <w:pPr>
        <w:pStyle w:val="BodyText"/>
      </w:pPr>
    </w:p>
    <w:p w:rsidR="00000000" w:rsidRPr="00C5228D" w:rsidP="00C5228D">
      <w:pPr>
        <w:pStyle w:val="AllowPageBreak"/>
      </w:pPr>
    </w:p>
    <w:p w:rsidR="00000000" w:rsidRPr="00C5228D" w:rsidP="00C5228D">
      <w:pPr>
        <w:pStyle w:val="Heading1"/>
      </w:pPr>
      <w:bookmarkStart w:id="6" w:name="O_1122095"/>
      <w:bookmarkEnd w:id="6"/>
      <w:r w:rsidRPr="00C5228D">
        <w:t>Unit Mapping Information</w:t>
      </w:r>
    </w:p>
    <w:p w:rsidR="00000000" w:rsidRPr="00C5228D" w:rsidP="0022411B">
      <w:pPr>
        <w:pStyle w:val="BodyText"/>
      </w:pPr>
      <w:r w:rsidRPr="00C5228D">
        <w:t>Supersedes and is equivalent to AURTTF006 Diagnose and repair petrol carburettor systems.</w:t>
      </w:r>
    </w:p>
    <w:p w:rsidR="00000000" w:rsidRPr="00C5228D" w:rsidP="00C5228D">
      <w:pPr>
        <w:pStyle w:val="Heading1"/>
      </w:pPr>
      <w:bookmarkStart w:id="7" w:name="O_1122088"/>
      <w:bookmarkEnd w:id="7"/>
      <w:r w:rsidRPr="00C5228D">
        <w:t>Links</w:t>
      </w:r>
    </w:p>
    <w:p w:rsidR="00000000" w:rsidRPr="00C5228D" w:rsidP="0022411B">
      <w:pPr>
        <w:pStyle w:val="BodyText"/>
      </w:pPr>
      <w:r w:rsidRPr="00C522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57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5228D" w:rsidP="0022411B">
      <w:pPr>
        <w:pStyle w:val="BodyText"/>
        <w:sectPr w:rsidSect="00C522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228D" w:rsidP="00C5228D">
      <w:pPr>
        <w:pStyle w:val="SuperHeading"/>
      </w:pPr>
      <w:r w:rsidRPr="00C5228D">
        <w:t>Assessment Requirements for AURTTF106 Diagnose and repair petrol carburettor systems</w:t>
      </w:r>
    </w:p>
    <w:p w:rsidR="00000000" w:rsidRPr="00C5228D" w:rsidP="00C5228D">
      <w:pPr>
        <w:pStyle w:val="Heading1"/>
      </w:pPr>
      <w:bookmarkStart w:id="8" w:name="O_1122090"/>
      <w:bookmarkEnd w:id="8"/>
      <w:r w:rsidRPr="00C52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BodyText"/>
            </w:pPr>
            <w:r w:rsidRPr="00C5228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rPr>
                <w:rStyle w:val="SpecialBold"/>
              </w:rPr>
              <w:t>Comments</w:t>
            </w:r>
          </w:p>
        </w:tc>
      </w:tr>
      <w:tr w:rsidTr="00C5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8D">
            <w:pPr>
              <w:pStyle w:val="BodyText"/>
              <w:rPr>
                <w:lang w:val="en-NZ"/>
              </w:rPr>
            </w:pPr>
            <w:r w:rsidRPr="00C5228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8D" w:rsidP="00C5228D">
            <w:pPr>
              <w:pStyle w:val="BodyText"/>
            </w:pPr>
            <w:r w:rsidRPr="00C5228D">
              <w:t>This version first released with AUR Automotive Retail, Service and Repair Training Package Version 6.0</w:t>
            </w:r>
          </w:p>
        </w:tc>
      </w:tr>
    </w:tbl>
    <w:p w:rsidR="00000000" w:rsidRPr="00C5228D" w:rsidP="00C5228D">
      <w:pPr>
        <w:pStyle w:val="BodyText"/>
      </w:pPr>
    </w:p>
    <w:p w:rsidR="00000000" w:rsidRPr="00C5228D" w:rsidP="00C5228D">
      <w:pPr>
        <w:pStyle w:val="AllowPageBreak"/>
      </w:pPr>
    </w:p>
    <w:p w:rsidR="00000000" w:rsidRPr="00C5228D" w:rsidP="00C5228D">
      <w:pPr>
        <w:pStyle w:val="Heading1"/>
      </w:pPr>
      <w:bookmarkStart w:id="9" w:name="O_1122093"/>
      <w:bookmarkEnd w:id="9"/>
      <w:r w:rsidRPr="00C5228D">
        <w:t>Performance Evidence</w:t>
      </w:r>
    </w:p>
    <w:p w:rsidR="00000000" w:rsidRPr="00C5228D" w:rsidP="0022411B">
      <w:pPr>
        <w:pStyle w:val="BodyText"/>
      </w:pPr>
      <w:r w:rsidRPr="00C5228D">
        <w:t>The candidate must demonstrate the ability to complete the tasks outlined in the elements, performance criteria and foundation skills of this unit, including evidence of the ability to:</w:t>
      </w:r>
    </w:p>
    <w:p w:rsidR="00000000" w:rsidRPr="00C5228D" w:rsidP="00C5228D">
      <w:pPr>
        <w:pStyle w:val="ListBullet"/>
      </w:pPr>
      <w:r w:rsidRPr="00C5228D">
        <w:t>diagnose and repair a fault in each of the following different petrol</w:t>
      </w:r>
      <w:r w:rsidRPr="00C5228D">
        <w:t xml:space="preserve"> carburettor systems fitted to different vehicles or engines:</w:t>
      </w:r>
    </w:p>
    <w:p w:rsidR="00000000" w:rsidRPr="00C5228D" w:rsidP="00C5228D">
      <w:pPr>
        <w:pStyle w:val="ListBullet2"/>
      </w:pPr>
      <w:r w:rsidRPr="00C5228D">
        <w:t>one type of variable venturi carburettor</w:t>
      </w:r>
    </w:p>
    <w:p w:rsidR="00000000" w:rsidRPr="00C5228D" w:rsidP="00C5228D">
      <w:pPr>
        <w:pStyle w:val="ListBullet2"/>
      </w:pPr>
      <w:r w:rsidRPr="00C5228D">
        <w:t>one type of multi-barrel carburettor</w:t>
      </w:r>
    </w:p>
    <w:p w:rsidR="00000000" w:rsidRPr="00C5228D" w:rsidP="00C5228D">
      <w:pPr>
        <w:pStyle w:val="ListBullet2"/>
      </w:pPr>
      <w:r w:rsidRPr="00C5228D">
        <w:t>one simple carburettor.</w:t>
      </w:r>
    </w:p>
    <w:p w:rsidR="00000000" w:rsidRPr="00C5228D" w:rsidP="00C5228D">
      <w:pPr>
        <w:pStyle w:val="AllowPageBreak"/>
      </w:pPr>
    </w:p>
    <w:p w:rsidR="00000000" w:rsidRPr="00C5228D" w:rsidP="00C5228D">
      <w:pPr>
        <w:pStyle w:val="Heading1"/>
      </w:pPr>
      <w:bookmarkStart w:id="10" w:name="O_1122092"/>
      <w:bookmarkEnd w:id="10"/>
      <w:r w:rsidRPr="00C5228D">
        <w:t>Knowledge Evidence</w:t>
      </w:r>
    </w:p>
    <w:p w:rsidR="00000000" w:rsidRPr="00C5228D" w:rsidP="0022411B">
      <w:pPr>
        <w:pStyle w:val="BodyText"/>
      </w:pPr>
      <w:r w:rsidRPr="00C5228D">
        <w:t>The ca</w:t>
      </w:r>
      <w:r w:rsidRPr="00C5228D">
        <w:t>ndidate must be able to demonstrate knowledge to complete the tasks outlined in the elements, performance criteria and foundation skills of this unit, including knowledge of:</w:t>
      </w:r>
    </w:p>
    <w:p w:rsidR="00000000" w:rsidRPr="00C5228D" w:rsidP="00C5228D">
      <w:pPr>
        <w:pStyle w:val="ListBullet"/>
      </w:pPr>
      <w:r w:rsidRPr="00C5228D">
        <w:t>methods to locate and interpret information required to diagnose and repair petr</w:t>
      </w:r>
      <w:r w:rsidRPr="00C5228D">
        <w:t>ol carburettor systems, including:</w:t>
      </w:r>
    </w:p>
    <w:p w:rsidR="00000000" w:rsidRPr="00C5228D" w:rsidP="00C5228D">
      <w:pPr>
        <w:pStyle w:val="ListBullet2"/>
      </w:pPr>
      <w:r w:rsidRPr="00C5228D">
        <w:t>information provided by customers and supervisors</w:t>
      </w:r>
    </w:p>
    <w:p w:rsidR="00000000" w:rsidRPr="00C5228D" w:rsidP="00C5228D">
      <w:pPr>
        <w:pStyle w:val="ListBullet2"/>
      </w:pPr>
      <w:r w:rsidRPr="00C5228D">
        <w:t>manufacturer specifications and procedures or equivalent documentation</w:t>
      </w:r>
    </w:p>
    <w:p w:rsidR="00000000" w:rsidRPr="00C5228D" w:rsidP="00C5228D">
      <w:pPr>
        <w:pStyle w:val="ListBullet"/>
      </w:pPr>
      <w:r w:rsidRPr="00C5228D">
        <w:t xml:space="preserve">workplace procedures required to diagnose and repair petrol carburettor systems, including: </w:t>
      </w:r>
    </w:p>
    <w:p w:rsidR="00000000" w:rsidRPr="00C5228D" w:rsidP="00C5228D">
      <w:pPr>
        <w:pStyle w:val="ListBullet2"/>
      </w:pPr>
      <w:r w:rsidRPr="00C5228D">
        <w:t>esta</w:t>
      </w:r>
      <w:r w:rsidRPr="00C5228D">
        <w:t>blishing serviceability of tools and equipment</w:t>
      </w:r>
    </w:p>
    <w:p w:rsidR="00000000" w:rsidRPr="00C5228D" w:rsidP="00C5228D">
      <w:pPr>
        <w:pStyle w:val="ListBullet2"/>
      </w:pPr>
      <w:r w:rsidRPr="00C5228D">
        <w:t>documentation procedures</w:t>
      </w:r>
    </w:p>
    <w:p w:rsidR="00000000" w:rsidRPr="00C5228D" w:rsidP="00C5228D">
      <w:pPr>
        <w:pStyle w:val="ListBullet2"/>
      </w:pPr>
      <w:r w:rsidRPr="00C5228D">
        <w:t>housekeeping procedures, including:</w:t>
      </w:r>
    </w:p>
    <w:p w:rsidR="00000000" w:rsidRPr="00C5228D" w:rsidP="00C5228D">
      <w:pPr>
        <w:pStyle w:val="ListBullet3"/>
      </w:pPr>
      <w:r w:rsidRPr="00C5228D">
        <w:t>examination of tools and equipment</w:t>
      </w:r>
    </w:p>
    <w:p w:rsidR="00000000" w:rsidRPr="00C5228D" w:rsidP="00C5228D">
      <w:pPr>
        <w:pStyle w:val="ListBullet3"/>
      </w:pPr>
      <w:r w:rsidRPr="00C5228D">
        <w:t>storage of equipment</w:t>
      </w:r>
    </w:p>
    <w:p w:rsidR="00000000" w:rsidRPr="00C5228D" w:rsidP="00C5228D">
      <w:pPr>
        <w:pStyle w:val="ListBullet3"/>
      </w:pPr>
      <w:r w:rsidRPr="00C5228D">
        <w:t>identification, tagging and isolation of faulty equipment</w:t>
      </w:r>
    </w:p>
    <w:p w:rsidR="00000000" w:rsidRPr="00C5228D" w:rsidP="00C5228D">
      <w:pPr>
        <w:pStyle w:val="ListBullet3"/>
      </w:pPr>
      <w:r w:rsidRPr="00C5228D">
        <w:t>disposal of excess materials</w:t>
      </w:r>
    </w:p>
    <w:p w:rsidR="00000000" w:rsidRPr="00C5228D" w:rsidP="00C5228D">
      <w:pPr>
        <w:pStyle w:val="ListBullet3"/>
      </w:pPr>
      <w:r w:rsidRPr="00C5228D">
        <w:t>recycling procedures</w:t>
      </w:r>
    </w:p>
    <w:p w:rsidR="00000000" w:rsidRPr="00C5228D" w:rsidP="00C5228D">
      <w:pPr>
        <w:pStyle w:val="ListBullet"/>
      </w:pPr>
      <w:r w:rsidRPr="00C5228D">
        <w:t>workplace health and safety (WHS) requirements relating to diagnosing and repairing petrol carburettor systems, including procedures for working with working with flammable petrol fuel</w:t>
      </w:r>
    </w:p>
    <w:p w:rsidR="00000000" w:rsidRPr="00C5228D" w:rsidP="00C5228D">
      <w:pPr>
        <w:pStyle w:val="ListBullet"/>
      </w:pPr>
      <w:r w:rsidRPr="00C5228D">
        <w:t>environmental requirements relating to diagnosing and repairing petrol carburettor systems, including procedures for trapping, storing and disposing of fluids released from fuel system</w:t>
      </w:r>
    </w:p>
    <w:p w:rsidR="00000000" w:rsidRPr="00C5228D" w:rsidP="00C5228D">
      <w:pPr>
        <w:pStyle w:val="ListBullet"/>
      </w:pPr>
      <w:r w:rsidRPr="00C5228D">
        <w:t>operating principles of petrol carburettor systems, including:</w:t>
      </w:r>
    </w:p>
    <w:p w:rsidR="00000000" w:rsidRPr="00C5228D" w:rsidP="00C5228D">
      <w:pPr>
        <w:pStyle w:val="ListBullet2"/>
      </w:pPr>
      <w:r w:rsidRPr="00C5228D">
        <w:t>fuel at</w:t>
      </w:r>
      <w:r w:rsidRPr="00C5228D">
        <w:t>omisation</w:t>
      </w:r>
    </w:p>
    <w:p w:rsidR="00000000" w:rsidRPr="00C5228D" w:rsidP="00C5228D">
      <w:pPr>
        <w:pStyle w:val="ListBullet2"/>
      </w:pPr>
      <w:r w:rsidRPr="00C5228D">
        <w:t>air-fuel ratios and combustion cycles</w:t>
      </w:r>
    </w:p>
    <w:p w:rsidR="00000000" w:rsidRPr="00C5228D" w:rsidP="00C5228D">
      <w:pPr>
        <w:pStyle w:val="ListBullet2"/>
      </w:pPr>
      <w:r w:rsidRPr="00C5228D">
        <w:t>detonation and pre-ignition</w:t>
      </w:r>
    </w:p>
    <w:p w:rsidR="00000000" w:rsidRPr="00C5228D" w:rsidP="00C5228D">
      <w:pPr>
        <w:pStyle w:val="ListBullet2"/>
      </w:pPr>
      <w:r w:rsidRPr="00C5228D">
        <w:t>venturi action</w:t>
      </w:r>
    </w:p>
    <w:p w:rsidR="00000000" w:rsidRPr="00C5228D" w:rsidP="00C5228D">
      <w:pPr>
        <w:pStyle w:val="ListBullet"/>
      </w:pPr>
      <w:r w:rsidRPr="00C5228D">
        <w:t>purpose and operation of petrol carburettor systems and components, including:</w:t>
      </w:r>
    </w:p>
    <w:p w:rsidR="00000000" w:rsidRPr="00C5228D" w:rsidP="00C5228D">
      <w:pPr>
        <w:pStyle w:val="ListBullet2"/>
      </w:pPr>
      <w:r w:rsidRPr="00C5228D">
        <w:t>carburettor systems, including:</w:t>
      </w:r>
    </w:p>
    <w:p w:rsidR="00000000" w:rsidRPr="00C5228D" w:rsidP="00C5228D">
      <w:pPr>
        <w:pStyle w:val="ListBullet3"/>
      </w:pPr>
      <w:r w:rsidRPr="00C5228D">
        <w:t>float system</w:t>
      </w:r>
    </w:p>
    <w:p w:rsidR="00000000" w:rsidRPr="00C5228D" w:rsidP="00C5228D">
      <w:pPr>
        <w:pStyle w:val="ListBullet3"/>
      </w:pPr>
      <w:r w:rsidRPr="00C5228D">
        <w:t>idle system</w:t>
      </w:r>
    </w:p>
    <w:p w:rsidR="00000000" w:rsidRPr="00C5228D" w:rsidP="00C5228D">
      <w:pPr>
        <w:pStyle w:val="ListBullet3"/>
      </w:pPr>
      <w:r w:rsidRPr="00C5228D">
        <w:t>fast idle system</w:t>
      </w:r>
    </w:p>
    <w:p w:rsidR="00000000" w:rsidRPr="00C5228D" w:rsidP="00C5228D">
      <w:pPr>
        <w:pStyle w:val="ListBullet3"/>
      </w:pPr>
      <w:r w:rsidRPr="00C5228D">
        <w:t>main system</w:t>
      </w:r>
    </w:p>
    <w:p w:rsidR="00000000" w:rsidRPr="00C5228D" w:rsidP="00C5228D">
      <w:pPr>
        <w:pStyle w:val="ListBullet3"/>
      </w:pPr>
      <w:r w:rsidRPr="00C5228D">
        <w:t>choke system</w:t>
      </w:r>
    </w:p>
    <w:p w:rsidR="00000000" w:rsidRPr="00C5228D" w:rsidP="00C5228D">
      <w:pPr>
        <w:pStyle w:val="ListBullet3"/>
      </w:pPr>
      <w:r w:rsidRPr="00C5228D">
        <w:t>power system</w:t>
      </w:r>
    </w:p>
    <w:p w:rsidR="00000000" w:rsidRPr="00C5228D" w:rsidP="00C5228D">
      <w:pPr>
        <w:pStyle w:val="ListBullet3"/>
      </w:pPr>
      <w:r w:rsidRPr="00C5228D">
        <w:t>accelerating system</w:t>
      </w:r>
    </w:p>
    <w:p w:rsidR="00000000" w:rsidRPr="00C5228D" w:rsidP="00C5228D">
      <w:pPr>
        <w:pStyle w:val="ListBullet2"/>
      </w:pPr>
      <w:r w:rsidRPr="00C5228D">
        <w:t>single barrel carburettor operation, including:</w:t>
      </w:r>
    </w:p>
    <w:p w:rsidR="00000000" w:rsidRPr="00C5228D" w:rsidP="00C5228D">
      <w:pPr>
        <w:pStyle w:val="ListBullet3"/>
      </w:pPr>
      <w:r w:rsidRPr="00C5228D">
        <w:t>mixture correction, including air-bleed, compensating jet, and metering rod mixture correction</w:t>
      </w:r>
    </w:p>
    <w:p w:rsidR="00000000" w:rsidRPr="00C5228D" w:rsidP="00C5228D">
      <w:pPr>
        <w:pStyle w:val="ListBullet2"/>
      </w:pPr>
      <w:r w:rsidRPr="00C5228D">
        <w:t>manual and automatic choke operation</w:t>
      </w:r>
    </w:p>
    <w:p w:rsidR="00000000" w:rsidRPr="00C5228D" w:rsidP="00C5228D">
      <w:pPr>
        <w:pStyle w:val="ListBullet2"/>
      </w:pPr>
      <w:r w:rsidRPr="00C5228D">
        <w:t>multi-barrel ca</w:t>
      </w:r>
      <w:r w:rsidRPr="00C5228D">
        <w:t>rburettors, including:</w:t>
      </w:r>
    </w:p>
    <w:p w:rsidR="00000000" w:rsidRPr="00C5228D" w:rsidP="00C5228D">
      <w:pPr>
        <w:pStyle w:val="ListBullet3"/>
      </w:pPr>
      <w:r w:rsidRPr="00C5228D">
        <w:t>two-barrel and four-barrel carburettors</w:t>
      </w:r>
    </w:p>
    <w:p w:rsidR="00000000" w:rsidRPr="00C5228D" w:rsidP="00C5228D">
      <w:pPr>
        <w:pStyle w:val="ListBullet3"/>
      </w:pPr>
      <w:r w:rsidRPr="00C5228D">
        <w:t>two-stage carburettors, including vacuum and mechanical control of second stage</w:t>
      </w:r>
    </w:p>
    <w:p w:rsidR="00000000" w:rsidRPr="00C5228D" w:rsidP="00C5228D">
      <w:pPr>
        <w:pStyle w:val="ListBullet"/>
      </w:pPr>
      <w:r w:rsidRPr="00C5228D">
        <w:t>diagnostic testing procedures for petrol carburettor systems, including procedures for:</w:t>
      </w:r>
    </w:p>
    <w:p w:rsidR="00000000" w:rsidRPr="00C5228D" w:rsidP="00C5228D">
      <w:pPr>
        <w:pStyle w:val="ListBullet2"/>
      </w:pPr>
      <w:r w:rsidRPr="00C5228D">
        <w:t>fuel pump press</w:t>
      </w:r>
      <w:r w:rsidRPr="00C5228D">
        <w:t>ure, volume and vacuum testing</w:t>
      </w:r>
    </w:p>
    <w:p w:rsidR="00000000" w:rsidRPr="00C5228D" w:rsidP="00C5228D">
      <w:pPr>
        <w:pStyle w:val="ListBullet2"/>
      </w:pPr>
      <w:r w:rsidRPr="00C5228D">
        <w:t>air-leak testing</w:t>
      </w:r>
    </w:p>
    <w:p w:rsidR="00000000" w:rsidRPr="00C5228D" w:rsidP="00C5228D">
      <w:pPr>
        <w:pStyle w:val="ListBullet2"/>
      </w:pPr>
      <w:r w:rsidRPr="00C5228D">
        <w:t>cold-start enrichment testing</w:t>
      </w:r>
    </w:p>
    <w:p w:rsidR="00000000" w:rsidRPr="00C5228D" w:rsidP="00C5228D">
      <w:pPr>
        <w:pStyle w:val="ListBullet2"/>
      </w:pPr>
      <w:r w:rsidRPr="00C5228D">
        <w:t>exhaust gas analysis</w:t>
      </w:r>
    </w:p>
    <w:p w:rsidR="00000000" w:rsidRPr="00C5228D" w:rsidP="00C5228D">
      <w:pPr>
        <w:pStyle w:val="ListBullet"/>
      </w:pPr>
      <w:r w:rsidRPr="00C5228D">
        <w:t>repair procedures for petrol carburettor systems, including procedures for:</w:t>
      </w:r>
    </w:p>
    <w:p w:rsidR="00000000" w:rsidRPr="00C5228D" w:rsidP="00C5228D">
      <w:pPr>
        <w:pStyle w:val="ListBullet2"/>
      </w:pPr>
      <w:r w:rsidRPr="00C5228D">
        <w:t>installing fuel pumps</w:t>
      </w:r>
    </w:p>
    <w:p w:rsidR="00000000" w:rsidRPr="00C5228D" w:rsidP="00C5228D">
      <w:pPr>
        <w:pStyle w:val="ListBullet2"/>
      </w:pPr>
      <w:r w:rsidRPr="00C5228D">
        <w:t>dismantling, cleaning, repairing and reassembling carbure</w:t>
      </w:r>
      <w:r w:rsidRPr="00C5228D">
        <w:t>ttors</w:t>
      </w:r>
    </w:p>
    <w:p w:rsidR="00000000" w:rsidRPr="00C5228D" w:rsidP="00C5228D">
      <w:pPr>
        <w:pStyle w:val="ListBullet2"/>
      </w:pPr>
      <w:r w:rsidRPr="00C5228D">
        <w:t>removing, replacing and adjusting carburettors</w:t>
      </w:r>
    </w:p>
    <w:p w:rsidR="00000000" w:rsidRPr="00C5228D" w:rsidP="00C5228D">
      <w:pPr>
        <w:pStyle w:val="ListBullet"/>
      </w:pPr>
      <w:r w:rsidRPr="00C5228D">
        <w:t>post-repair testing procedures for petrol carburettor systems.</w:t>
      </w:r>
    </w:p>
    <w:p w:rsidR="00000000" w:rsidRPr="00C5228D" w:rsidP="00C5228D">
      <w:pPr>
        <w:pStyle w:val="AllowPageBreak"/>
      </w:pPr>
    </w:p>
    <w:p w:rsidR="00000000" w:rsidRPr="00C5228D" w:rsidP="00C5228D">
      <w:pPr>
        <w:pStyle w:val="Heading1"/>
      </w:pPr>
      <w:bookmarkStart w:id="11" w:name="O_1122091"/>
      <w:bookmarkEnd w:id="11"/>
      <w:r w:rsidRPr="00C5228D">
        <w:t>Assessment Conditions</w:t>
      </w:r>
    </w:p>
    <w:p w:rsidR="00000000" w:rsidRPr="00C5228D" w:rsidP="0022411B">
      <w:pPr>
        <w:pStyle w:val="BodyText"/>
      </w:pPr>
      <w:r w:rsidRPr="00C5228D">
        <w:t xml:space="preserve">Competency is to be assessed in the workplace or a simulated environment that accurately reflects </w:t>
      </w:r>
      <w:r w:rsidRPr="00C5228D">
        <w:t>performance in a real workplace setting.</w:t>
      </w:r>
    </w:p>
    <w:p w:rsidR="00000000" w:rsidRPr="00C5228D" w:rsidP="0022411B">
      <w:pPr>
        <w:pStyle w:val="BodyText"/>
      </w:pPr>
      <w:r w:rsidRPr="00C5228D">
        <w:t>Assessment must include direct observation of tasks.</w:t>
      </w:r>
    </w:p>
    <w:p w:rsidR="00000000" w:rsidRPr="00C5228D" w:rsidP="0022411B">
      <w:pPr>
        <w:pStyle w:val="BodyText"/>
      </w:pPr>
      <w:r w:rsidRPr="00C5228D">
        <w:t>Where assessment of competency inclu</w:t>
      </w:r>
      <w:r w:rsidRPr="00C5228D">
        <w:t>des third-party evidence, individuals must provide evidence that links them to the carburettors that they have worked on, e.g. repair orders.</w:t>
      </w:r>
    </w:p>
    <w:p w:rsidR="00000000" w:rsidRPr="00C5228D" w:rsidP="0022411B">
      <w:pPr>
        <w:pStyle w:val="BodyText"/>
      </w:pPr>
      <w:r w:rsidRPr="00C5228D">
        <w:t>Assessors must verify performance evidence through questioning on skills and knowledge to ensure correct interpret</w:t>
      </w:r>
      <w:r w:rsidRPr="00C5228D">
        <w:t>ation and application.</w:t>
      </w:r>
    </w:p>
    <w:p w:rsidR="00000000" w:rsidRPr="00C5228D" w:rsidP="0022411B">
      <w:pPr>
        <w:pStyle w:val="BodyText"/>
      </w:pPr>
      <w:r w:rsidRPr="00C5228D">
        <w:t>The following resources must be made available:</w:t>
      </w:r>
    </w:p>
    <w:p w:rsidR="00000000" w:rsidRPr="00C5228D" w:rsidP="00C5228D">
      <w:pPr>
        <w:pStyle w:val="ListBullet"/>
      </w:pPr>
      <w:r w:rsidRPr="00C5228D">
        <w:t>automotive repair workplace or simulated workplace</w:t>
      </w:r>
    </w:p>
    <w:p w:rsidR="00000000" w:rsidRPr="00C5228D" w:rsidP="00C5228D">
      <w:pPr>
        <w:pStyle w:val="ListBullet"/>
      </w:pPr>
      <w:r w:rsidRPr="00C5228D">
        <w:t>workplace instructions</w:t>
      </w:r>
    </w:p>
    <w:p w:rsidR="00000000" w:rsidRPr="00C5228D" w:rsidP="00C5228D">
      <w:pPr>
        <w:pStyle w:val="ListBullet"/>
      </w:pPr>
      <w:r w:rsidRPr="00C5228D">
        <w:t>manufacturer vehicle petrol carburettor system specifications</w:t>
      </w:r>
    </w:p>
    <w:p w:rsidR="00000000" w:rsidRPr="00C5228D" w:rsidP="00C5228D">
      <w:pPr>
        <w:pStyle w:val="ListBullet"/>
      </w:pPr>
      <w:r w:rsidRPr="00C5228D">
        <w:t xml:space="preserve">three different vehicles or engines with faults </w:t>
      </w:r>
      <w:r w:rsidRPr="00C5228D">
        <w:t>in the petrol carburettor systems specified in the performance evidence</w:t>
      </w:r>
    </w:p>
    <w:p w:rsidR="00000000" w:rsidRPr="00C5228D" w:rsidP="00C5228D">
      <w:pPr>
        <w:pStyle w:val="ListBullet"/>
      </w:pPr>
      <w:r w:rsidRPr="00C5228D">
        <w:t>diagnostic equipment for petrol carburettor systems, including an exhaust gas analyser,</w:t>
      </w:r>
    </w:p>
    <w:p w:rsidR="00000000" w:rsidRPr="00C5228D" w:rsidP="00C5228D">
      <w:pPr>
        <w:pStyle w:val="ListBullet"/>
      </w:pPr>
      <w:r w:rsidRPr="00C5228D">
        <w:t>tools, equipment and materials appropriate for repairing petrol carburettor systems.</w:t>
      </w:r>
    </w:p>
    <w:p w:rsidR="00000000" w:rsidRPr="00C5228D" w:rsidP="00C5228D">
      <w:pPr>
        <w:pStyle w:val="List"/>
      </w:pPr>
    </w:p>
    <w:p w:rsidR="00000000" w:rsidRPr="00C5228D" w:rsidP="0022411B">
      <w:pPr>
        <w:pStyle w:val="BodyText"/>
      </w:pPr>
      <w:r w:rsidRPr="00C5228D">
        <w:t xml:space="preserve">Assessors </w:t>
      </w:r>
      <w:r w:rsidRPr="00C5228D">
        <w:t>of this unit must satisfy the requirements for assessors in applicable vocational education and training legislation, frameworks and/or standards.</w:t>
      </w:r>
    </w:p>
    <w:p w:rsidR="00000000" w:rsidRPr="00C5228D" w:rsidP="00C5228D">
      <w:pPr>
        <w:pStyle w:val="Heading1"/>
      </w:pPr>
      <w:bookmarkStart w:id="12" w:name="O_1122089"/>
      <w:bookmarkEnd w:id="12"/>
      <w:r w:rsidRPr="00C5228D">
        <w:t>Links</w:t>
      </w:r>
    </w:p>
    <w:p w:rsidR="00000000" w:rsidRPr="00C5228D" w:rsidP="0022411B">
      <w:pPr>
        <w:pStyle w:val="BodyText"/>
      </w:pPr>
      <w:r w:rsidRPr="00C522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57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5228D" w:rsidP="00C5228D"/>
    <w:sectPr w:rsidSect="00C522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D" w:rsidRPr="0022411B" w:rsidP="00224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1B" w:rsidP="00C52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11B" w:rsidP="00C52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2411B" w:rsidP="00C522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D" w:rsidP="00C52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411B">
      <w:t>Approved</w:t>
    </w:r>
    <w:r w:rsidR="002241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41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411B">
      <w:rPr>
        <w:noProof/>
      </w:rPr>
      <w:t>4</w:t>
    </w:r>
    <w:r>
      <w:rPr>
        <w:noProof/>
      </w:rPr>
      <w:fldChar w:fldCharType="end"/>
    </w:r>
  </w:p>
  <w:p w:rsidR="00C5228D" w:rsidP="00C52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41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411B">
      <w:t>Mining and Automotive Skills Alliance</w:t>
    </w:r>
    <w:r w:rsidR="0022411B">
      <w:fldChar w:fldCharType="end"/>
    </w:r>
  </w:p>
  <w:p w:rsidR="00C5228D" w:rsidP="00C52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28D" w:rsidRPr="0022411B" w:rsidP="00224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11B" w:rsidRPr="002D2AF8" w:rsidP="00C52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AURTTF106 Diagnose and repair petrol carburettor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411B" w:rsidP="00C522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8D" w:rsidRPr="002D2AF8" w:rsidP="00C52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411B">
      <w:t>AURTTF106 Diagnose and repair petrol carburettor systems</w:t>
    </w:r>
    <w:r w:rsidR="002241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411B">
      <w:rPr>
        <w:noProof/>
      </w:rPr>
      <w:t>2 March 2025</w:t>
    </w:r>
    <w:r>
      <w:fldChar w:fldCharType="end"/>
    </w:r>
  </w:p>
  <w:p w:rsidR="00C5228D" w:rsidP="00C52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389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F40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BA1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28D"/>
  </w:style>
  <w:style w:type="character" w:customStyle="1" w:styleId="Heading1Char">
    <w:name w:val="Heading 1 Char"/>
    <w:basedOn w:val="DefaultParagraphFont"/>
    <w:link w:val="Heading1"/>
    <w:rsid w:val="00C52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2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2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2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28D"/>
    <w:rPr>
      <w:b/>
      <w:spacing w:val="0"/>
    </w:rPr>
  </w:style>
  <w:style w:type="paragraph" w:styleId="ListBullet2">
    <w:name w:val="List Bullet 2"/>
    <w:basedOn w:val="List2"/>
    <w:rsid w:val="00C522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228D"/>
    <w:rPr>
      <w:i/>
    </w:rPr>
  </w:style>
  <w:style w:type="paragraph" w:customStyle="1" w:styleId="SuperHeading">
    <w:name w:val="SuperHeading"/>
    <w:basedOn w:val="Normal"/>
    <w:rsid w:val="00C52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22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2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2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2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28D"/>
  </w:style>
  <w:style w:type="paragraph" w:styleId="TableofFigures">
    <w:name w:val="table of figures"/>
    <w:basedOn w:val="Normal"/>
    <w:next w:val="Normal"/>
    <w:semiHidden/>
    <w:rsid w:val="00C52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2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228D"/>
    <w:rPr>
      <w:rFonts w:ascii="Wingdings" w:hAnsi="Wingdings"/>
    </w:rPr>
  </w:style>
  <w:style w:type="paragraph" w:customStyle="1" w:styleId="TableHeading">
    <w:name w:val="Table Heading"/>
    <w:basedOn w:val="HeadingBase"/>
    <w:rsid w:val="00C52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28D"/>
    <w:rPr>
      <w:color w:val="0033CC"/>
      <w:u w:val="none"/>
    </w:rPr>
  </w:style>
  <w:style w:type="paragraph" w:customStyle="1" w:styleId="BodyTextRight">
    <w:name w:val="Body Text Right"/>
    <w:basedOn w:val="BodyText"/>
    <w:rsid w:val="00C52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2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28D"/>
    <w:rPr>
      <w:sz w:val="32"/>
    </w:rPr>
  </w:style>
  <w:style w:type="paragraph" w:customStyle="1" w:styleId="HeadingProcedure">
    <w:name w:val="Heading Procedure"/>
    <w:basedOn w:val="HeadingBase"/>
    <w:next w:val="Normal"/>
    <w:rsid w:val="00C52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28D"/>
    <w:pPr>
      <w:spacing w:before="60" w:after="60"/>
    </w:pPr>
  </w:style>
  <w:style w:type="paragraph" w:styleId="ListContinue">
    <w:name w:val="List Continue"/>
    <w:basedOn w:val="List"/>
    <w:rsid w:val="00C5228D"/>
    <w:pPr>
      <w:ind w:firstLine="0"/>
    </w:pPr>
  </w:style>
  <w:style w:type="paragraph" w:customStyle="1" w:styleId="ListNote">
    <w:name w:val="List Note"/>
    <w:basedOn w:val="List"/>
    <w:rsid w:val="00C52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28D"/>
    <w:rPr>
      <w:rFonts w:ascii="Courier New" w:hAnsi="Courier New"/>
    </w:rPr>
  </w:style>
  <w:style w:type="paragraph" w:customStyle="1" w:styleId="NoteBullet">
    <w:name w:val="Note Bullet"/>
    <w:basedOn w:val="Note"/>
    <w:rsid w:val="00C52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2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2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28D"/>
    <w:rPr>
      <w:b/>
      <w:smallCaps/>
    </w:rPr>
  </w:style>
  <w:style w:type="paragraph" w:customStyle="1" w:styleId="TableListNumber">
    <w:name w:val="Table List Number"/>
    <w:basedOn w:val="ListNumber"/>
    <w:rsid w:val="00C52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28D"/>
    <w:pPr>
      <w:numPr>
        <w:numId w:val="10"/>
      </w:numPr>
    </w:pPr>
  </w:style>
  <w:style w:type="paragraph" w:customStyle="1" w:styleId="ListAlpha2">
    <w:name w:val="List Alpha 2"/>
    <w:basedOn w:val="List2"/>
    <w:rsid w:val="00C5228D"/>
    <w:pPr>
      <w:numPr>
        <w:numId w:val="9"/>
      </w:numPr>
    </w:pPr>
  </w:style>
  <w:style w:type="paragraph" w:styleId="List2">
    <w:name w:val="List 2"/>
    <w:basedOn w:val="BodyText"/>
    <w:rsid w:val="00C52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2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22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228D"/>
    <w:pPr>
      <w:numPr>
        <w:numId w:val="5"/>
      </w:numPr>
    </w:pPr>
  </w:style>
  <w:style w:type="paragraph" w:styleId="ListContinue2">
    <w:name w:val="List Continue 2"/>
    <w:basedOn w:val="List2"/>
    <w:rsid w:val="00C5228D"/>
    <w:pPr>
      <w:ind w:firstLine="0"/>
    </w:pPr>
  </w:style>
  <w:style w:type="paragraph" w:styleId="ListContinue3">
    <w:name w:val="List Continue 3"/>
    <w:basedOn w:val="List3"/>
    <w:rsid w:val="00C5228D"/>
    <w:pPr>
      <w:ind w:left="1021" w:firstLine="0"/>
    </w:pPr>
  </w:style>
  <w:style w:type="paragraph" w:styleId="ListContinue4">
    <w:name w:val="List Continue 4"/>
    <w:basedOn w:val="List4"/>
    <w:rsid w:val="00C5228D"/>
    <w:pPr>
      <w:ind w:firstLine="0"/>
    </w:pPr>
  </w:style>
  <w:style w:type="paragraph" w:styleId="ListContinue5">
    <w:name w:val="List Continue 5"/>
    <w:basedOn w:val="List5"/>
    <w:rsid w:val="00C5228D"/>
    <w:pPr>
      <w:ind w:firstLine="0"/>
    </w:pPr>
  </w:style>
  <w:style w:type="paragraph" w:styleId="ListNumber3">
    <w:name w:val="List Number 3"/>
    <w:basedOn w:val="List3"/>
    <w:rsid w:val="00C5228D"/>
    <w:pPr>
      <w:numPr>
        <w:numId w:val="6"/>
      </w:numPr>
    </w:pPr>
  </w:style>
  <w:style w:type="paragraph" w:styleId="ListNumber4">
    <w:name w:val="List Number 4"/>
    <w:basedOn w:val="List4"/>
    <w:rsid w:val="00C5228D"/>
    <w:pPr>
      <w:numPr>
        <w:numId w:val="7"/>
      </w:numPr>
    </w:pPr>
  </w:style>
  <w:style w:type="paragraph" w:styleId="ListNumber5">
    <w:name w:val="List Number 5"/>
    <w:basedOn w:val="List5"/>
    <w:rsid w:val="00C5228D"/>
    <w:pPr>
      <w:numPr>
        <w:numId w:val="8"/>
      </w:numPr>
    </w:pPr>
  </w:style>
  <w:style w:type="paragraph" w:styleId="BlockText">
    <w:name w:val="Block Text"/>
    <w:basedOn w:val="Normal"/>
    <w:rsid w:val="00C52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28D"/>
    <w:rPr>
      <w:sz w:val="16"/>
      <w:vertAlign w:val="superscript"/>
    </w:rPr>
  </w:style>
  <w:style w:type="character" w:customStyle="1" w:styleId="Symbols">
    <w:name w:val="Symbols"/>
    <w:basedOn w:val="DefaultParagraphFont"/>
    <w:rsid w:val="00C5228D"/>
    <w:rPr>
      <w:rFonts w:ascii="Symbol" w:hAnsi="Symbol"/>
    </w:rPr>
  </w:style>
  <w:style w:type="character" w:customStyle="1" w:styleId="MenuOptions">
    <w:name w:val="Menu Options"/>
    <w:basedOn w:val="DefaultParagraphFont"/>
    <w:rsid w:val="00C52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28D"/>
    <w:rPr>
      <w:b/>
    </w:rPr>
  </w:style>
  <w:style w:type="character" w:customStyle="1" w:styleId="Underlined">
    <w:name w:val="Underlined"/>
    <w:basedOn w:val="DefaultParagraphFont"/>
    <w:rsid w:val="00C5228D"/>
    <w:rPr>
      <w:u w:val="single"/>
    </w:rPr>
  </w:style>
  <w:style w:type="paragraph" w:customStyle="1" w:styleId="TableBodyTextRight">
    <w:name w:val="Table Body Text Right"/>
    <w:basedOn w:val="TableBodyText"/>
    <w:rsid w:val="00C52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28D"/>
    <w:rPr>
      <w:sz w:val="18"/>
    </w:rPr>
  </w:style>
  <w:style w:type="paragraph" w:customStyle="1" w:styleId="BodySmallRight">
    <w:name w:val="Body Small Right"/>
    <w:basedOn w:val="BodyTextRight"/>
    <w:rsid w:val="00C5228D"/>
    <w:rPr>
      <w:sz w:val="18"/>
      <w:szCs w:val="18"/>
    </w:rPr>
  </w:style>
  <w:style w:type="paragraph" w:customStyle="1" w:styleId="MarginEdition">
    <w:name w:val="Margin Edition"/>
    <w:basedOn w:val="MarginNote"/>
    <w:rsid w:val="00C52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28D"/>
    <w:rPr>
      <w:sz w:val="2"/>
      <w:szCs w:val="2"/>
    </w:rPr>
  </w:style>
  <w:style w:type="character" w:customStyle="1" w:styleId="Small">
    <w:name w:val="Small"/>
    <w:basedOn w:val="DefaultParagraphFont"/>
    <w:rsid w:val="00C5228D"/>
    <w:rPr>
      <w:sz w:val="16"/>
    </w:rPr>
  </w:style>
  <w:style w:type="paragraph" w:customStyle="1" w:styleId="WideTable">
    <w:name w:val="Wide Table"/>
    <w:basedOn w:val="Normal"/>
    <w:rsid w:val="00C52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28D"/>
  </w:style>
  <w:style w:type="paragraph" w:styleId="Quote">
    <w:name w:val="Quote"/>
    <w:basedOn w:val="Heading1"/>
    <w:link w:val="QuoteChar"/>
    <w:qFormat/>
    <w:rsid w:val="00C52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28D"/>
    <w:pPr>
      <w:pageBreakBefore/>
    </w:pPr>
  </w:style>
  <w:style w:type="paragraph" w:customStyle="1" w:styleId="Border">
    <w:name w:val="Border"/>
    <w:basedOn w:val="Normal"/>
    <w:qFormat/>
    <w:rsid w:val="00C52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28D"/>
    <w:rPr>
      <w:u w:val="single"/>
    </w:rPr>
  </w:style>
  <w:style w:type="character" w:customStyle="1" w:styleId="BoldandItalics">
    <w:name w:val="Bold and Italics"/>
    <w:qFormat/>
    <w:rsid w:val="00C5228D"/>
    <w:rPr>
      <w:b/>
      <w:i/>
      <w:u w:val="none"/>
    </w:rPr>
  </w:style>
  <w:style w:type="paragraph" w:styleId="BalloonText">
    <w:name w:val="Balloon Text"/>
    <w:basedOn w:val="Normal"/>
    <w:link w:val="BalloonTextChar"/>
    <w:rsid w:val="00C52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28D"/>
    <w:pPr>
      <w:spacing w:before="0" w:after="0"/>
    </w:pPr>
  </w:style>
  <w:style w:type="paragraph" w:customStyle="1" w:styleId="BodyTextBold">
    <w:name w:val="Body Text Bold"/>
    <w:basedOn w:val="BodyText"/>
    <w:qFormat/>
    <w:rsid w:val="00C5228D"/>
    <w:rPr>
      <w:b/>
    </w:rPr>
  </w:style>
  <w:style w:type="character" w:styleId="Hyperlink">
    <w:name w:val="Hyperlink"/>
    <w:basedOn w:val="DefaultParagraphFont"/>
    <w:uiPriority w:val="99"/>
    <w:unhideWhenUsed/>
    <w:rsid w:val="00224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7925</Characters>
  <Application>Microsoft Office Word</Application>
  <DocSecurity>0</DocSecurity>
  <Lines>226</Lines>
  <Paragraphs>161</Paragraphs>
  <ScaleCrop>false</ScaleCrop>
  <Company>Author-it Software Corporation Ltd.</Company>
  <LinksUpToDate>false</LinksUpToDate>
  <CharactersWithSpaces>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AURTTF106 Diagnose and repair petrol carburettor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