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273" w:rsidP="00C11273">
      <w:pPr>
        <w:pStyle w:val="Title"/>
      </w:pPr>
      <w:r>
        <w:fldChar w:fldCharType="begin"/>
      </w:r>
      <w:r>
        <w:instrText xml:space="preserve"> TITLE   \* MERGEFORMAT </w:instrText>
      </w:r>
      <w:r>
        <w:fldChar w:fldCharType="separate"/>
      </w:r>
      <w:r>
        <w:t>AURTTE007 Dismantle and assemble single cylinder four-stroke petrol engines</w:t>
      </w:r>
      <w:r>
        <w:fldChar w:fldCharType="end"/>
      </w:r>
    </w:p>
    <w:p w:rsidR="00C11273" w:rsidP="00C11273">
      <w:pPr>
        <w:pStyle w:val="Version"/>
        <w:sectPr w:rsidSect="007773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73E8" w:rsidP="007773E8">
      <w:pPr>
        <w:pStyle w:val="SuperHeading"/>
      </w:pPr>
      <w:r w:rsidRPr="007773E8">
        <w:t>AURTTE007 Dismantle and assemble single cylinder four-stroke petrol engines</w:t>
      </w:r>
    </w:p>
    <w:p w:rsidR="00000000" w:rsidRPr="007773E8" w:rsidP="007773E8">
      <w:pPr>
        <w:pStyle w:val="Heading1"/>
      </w:pPr>
      <w:bookmarkStart w:id="1" w:name="O_660215"/>
      <w:bookmarkEnd w:id="1"/>
      <w:r w:rsidRPr="007773E8">
        <w:t>Modification History</w:t>
      </w:r>
    </w:p>
    <w:tbl>
      <w:tblPr>
        <w:tblW w:w="9639" w:type="dxa"/>
        <w:tblLayout w:type="fixed"/>
        <w:tblCellMar>
          <w:left w:w="62" w:type="dxa"/>
          <w:right w:w="62" w:type="dxa"/>
        </w:tblCellMar>
        <w:tblLook w:val="0000"/>
      </w:tblPr>
      <w:tblGrid>
        <w:gridCol w:w="2835"/>
        <w:gridCol w:w="6804"/>
      </w:tblGrid>
      <w:tr w:rsidTr="00C1127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3E8" w:rsidP="007773E8">
            <w:pPr>
              <w:pStyle w:val="BodyText"/>
            </w:pPr>
            <w:r w:rsidRPr="007773E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3E8">
            <w:pPr>
              <w:pStyle w:val="BodyText"/>
              <w:rPr>
                <w:lang w:val="en-NZ"/>
              </w:rPr>
            </w:pPr>
            <w:r w:rsidRPr="007773E8">
              <w:rPr>
                <w:rStyle w:val="SpecialBold"/>
              </w:rPr>
              <w:t>Comment</w:t>
            </w:r>
          </w:p>
        </w:tc>
      </w:tr>
      <w:tr w:rsidTr="00C11273">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3E8">
            <w:pPr>
              <w:pStyle w:val="BodyText"/>
              <w:rPr>
                <w:lang w:val="en-NZ"/>
              </w:rPr>
            </w:pPr>
            <w:r w:rsidRPr="007773E8">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3E8" w:rsidP="007773E8">
            <w:pPr>
              <w:pStyle w:val="BodyText"/>
            </w:pPr>
            <w:r w:rsidRPr="007773E8">
              <w:t>New unit of competency</w:t>
            </w:r>
          </w:p>
        </w:tc>
      </w:tr>
    </w:tbl>
    <w:p w:rsidR="00000000" w:rsidRPr="007773E8" w:rsidP="007773E8">
      <w:pPr>
        <w:pStyle w:val="BodyText"/>
      </w:pPr>
    </w:p>
    <w:p w:rsidR="00000000" w:rsidRPr="007773E8" w:rsidP="007773E8">
      <w:pPr>
        <w:pStyle w:val="AllowPageBreak"/>
      </w:pPr>
    </w:p>
    <w:p w:rsidR="00000000" w:rsidRPr="007773E8" w:rsidP="007773E8">
      <w:pPr>
        <w:pStyle w:val="Heading1"/>
      </w:pPr>
      <w:bookmarkStart w:id="2" w:name="O_660222"/>
      <w:bookmarkEnd w:id="2"/>
      <w:r w:rsidRPr="007773E8">
        <w:t>Application</w:t>
      </w:r>
    </w:p>
    <w:p w:rsidR="00000000" w:rsidRPr="007773E8" w:rsidP="00C11273">
      <w:pPr>
        <w:pStyle w:val="BodyText"/>
      </w:pPr>
      <w:r w:rsidRPr="007773E8">
        <w:t>This unit describes the performance</w:t>
      </w:r>
      <w:r w:rsidRPr="007773E8">
        <w:t xml:space="preserve"> outcomes required to dismantle and reassemble a single cylinder four-stroke engine. It requires the learner to plan and prepare the task; dismantle the engine and inspect the components; reassemble the engine and check the engine operation; and maintain t</w:t>
      </w:r>
      <w:r w:rsidRPr="007773E8">
        <w:t>he work area, tools and equipment.</w:t>
      </w:r>
    </w:p>
    <w:p w:rsidR="00000000" w:rsidRPr="007773E8" w:rsidP="00C11273">
      <w:pPr>
        <w:pStyle w:val="BodyText"/>
      </w:pPr>
      <w:r w:rsidRPr="007773E8">
        <w:t>It applies to those undertaking a Vocational Education and Training in Schools (VETiS) or pre-vocational qualification as preparation to entering the automotive service and repair or automotive manufacturing industry.</w:t>
      </w:r>
    </w:p>
    <w:p w:rsidR="00000000" w:rsidRPr="007773E8" w:rsidP="00C11273">
      <w:pPr>
        <w:pStyle w:val="BodyText"/>
      </w:pPr>
      <w:r w:rsidRPr="007773E8">
        <w:t>The</w:t>
      </w:r>
      <w:r w:rsidRPr="007773E8">
        <w:t xml:space="preserve"> unit is designed for use in a highly supervised context and is not suitable for use in a vocational qualification.</w:t>
      </w:r>
    </w:p>
    <w:p w:rsidR="00000000" w:rsidRPr="007773E8" w:rsidP="00C11273">
      <w:pPr>
        <w:pStyle w:val="BodyText"/>
      </w:pPr>
      <w:r w:rsidRPr="007773E8">
        <w:t>No licensing, legislative, regulatory or certification requirements apply to this unit at the time of publication.</w:t>
      </w:r>
    </w:p>
    <w:p w:rsidR="00000000" w:rsidRPr="007773E8" w:rsidP="007773E8">
      <w:pPr>
        <w:pStyle w:val="Heading1"/>
      </w:pPr>
      <w:bookmarkStart w:id="3" w:name="O_660221"/>
      <w:bookmarkEnd w:id="3"/>
      <w:r w:rsidRPr="007773E8">
        <w:t>Competency Field</w:t>
      </w:r>
    </w:p>
    <w:p w:rsidR="00000000" w:rsidRPr="007773E8" w:rsidP="00C11273">
      <w:pPr>
        <w:pStyle w:val="BodyText"/>
      </w:pPr>
      <w:r w:rsidRPr="007773E8">
        <w:t>Mechanical Miscellaneous</w:t>
      </w:r>
    </w:p>
    <w:p w:rsidR="00000000" w:rsidRPr="007773E8" w:rsidP="007773E8">
      <w:pPr>
        <w:pStyle w:val="Heading1"/>
      </w:pPr>
      <w:bookmarkStart w:id="4" w:name="O_660220"/>
      <w:bookmarkEnd w:id="4"/>
      <w:r w:rsidRPr="007773E8">
        <w:t>Unit Sector</w:t>
      </w:r>
    </w:p>
    <w:p w:rsidR="00000000" w:rsidRPr="007773E8" w:rsidP="00C11273">
      <w:pPr>
        <w:pStyle w:val="BodyText"/>
      </w:pPr>
      <w:r w:rsidRPr="007773E8">
        <w:t>Technical - Engines</w:t>
      </w:r>
    </w:p>
    <w:p w:rsidR="00000000" w:rsidRPr="007773E8" w:rsidP="007773E8">
      <w:pPr>
        <w:pStyle w:val="Heading1"/>
      </w:pPr>
      <w:bookmarkStart w:id="5" w:name="O_660219"/>
      <w:bookmarkEnd w:id="5"/>
      <w:r w:rsidRPr="007773E8">
        <w:t>Elements and Performance Criteria</w:t>
      </w:r>
    </w:p>
    <w:tbl>
      <w:tblPr>
        <w:tblW w:w="9639" w:type="dxa"/>
        <w:tblLayout w:type="fixed"/>
        <w:tblCellMar>
          <w:left w:w="62" w:type="dxa"/>
          <w:right w:w="62" w:type="dxa"/>
        </w:tblCellMar>
        <w:tblLook w:val="0000"/>
      </w:tblPr>
      <w:tblGrid>
        <w:gridCol w:w="2790"/>
        <w:gridCol w:w="6849"/>
      </w:tblGrid>
      <w:tr w:rsidTr="007773E8">
        <w:tblPrEx>
          <w:tblW w:w="9639" w:type="dxa"/>
          <w:tblLayout w:type="fixed"/>
          <w:tblCellMar>
            <w:left w:w="62" w:type="dxa"/>
            <w:right w:w="62" w:type="dxa"/>
          </w:tblCellMar>
          <w:tblLook w:val="0000"/>
        </w:tblPrEx>
        <w:trPr>
          <w:tblHeader/>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E8" w:rsidP="007773E8">
            <w:pPr>
              <w:pStyle w:val="BodyText"/>
            </w:pPr>
            <w:r w:rsidRPr="007773E8">
              <w:rPr>
                <w:rStyle w:val="SpecialBold"/>
              </w:rPr>
              <w:t>ELEMENTS</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BodyText"/>
              <w:rPr>
                <w:lang w:val="en-NZ"/>
              </w:rPr>
            </w:pPr>
            <w:r w:rsidRPr="007773E8">
              <w:rPr>
                <w:rStyle w:val="SpecialBold"/>
              </w:rPr>
              <w:t>PERFORMANCE CRITERIA</w:t>
            </w:r>
          </w:p>
        </w:tc>
      </w:tr>
      <w:tr w:rsidTr="007773E8">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BodyText"/>
              <w:rPr>
                <w:lang w:val="en-NZ"/>
              </w:rPr>
            </w:pPr>
            <w:r w:rsidRPr="007773E8">
              <w:t>Elements describe the essential outcomes.</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BodyText"/>
              <w:rPr>
                <w:lang w:val="en-NZ"/>
              </w:rPr>
            </w:pPr>
            <w:r w:rsidRPr="007773E8">
              <w:t>Performance criteria describe the perform</w:t>
            </w:r>
            <w:r w:rsidRPr="007773E8">
              <w:t>ance needed to demonstrate achievement of the element. Where bold italicised text is used, further information is detailed in the range of conditions section</w:t>
            </w:r>
          </w:p>
        </w:tc>
      </w:tr>
      <w:tr w:rsidTr="007773E8">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List"/>
              <w:rPr>
                <w:lang w:val="en-NZ"/>
              </w:rPr>
            </w:pPr>
            <w:r w:rsidRPr="007773E8">
              <w:t xml:space="preserve">1. Prepare to dismantle and </w:t>
            </w:r>
            <w:r w:rsidRPr="007773E8">
              <w:t>re-assemble a single cylinder four-stroke petrol engine</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E8" w:rsidP="007773E8">
            <w:pPr>
              <w:pStyle w:val="List"/>
            </w:pPr>
            <w:r w:rsidRPr="007773E8">
              <w:t xml:space="preserve">1.1 </w:t>
            </w:r>
            <w:r w:rsidRPr="007773E8">
              <w:rPr>
                <w:rStyle w:val="BoldandItalics"/>
              </w:rPr>
              <w:t>Safety an</w:t>
            </w:r>
            <w:r w:rsidRPr="007773E8">
              <w:rPr>
                <w:rStyle w:val="BoldandItalics"/>
              </w:rPr>
              <w:t>d environmental requirements</w:t>
            </w:r>
            <w:r w:rsidRPr="007773E8">
              <w:t xml:space="preserve"> are sourced and </w:t>
            </w:r>
            <w:r w:rsidRPr="007773E8">
              <w:t>interpreted</w:t>
            </w:r>
          </w:p>
          <w:p w:rsidR="00000000" w:rsidRPr="007773E8" w:rsidP="007773E8">
            <w:pPr>
              <w:pStyle w:val="List"/>
            </w:pPr>
            <w:r w:rsidRPr="007773E8">
              <w:t>1.2 Task instruction is interpreted and engine to be worked on is identified</w:t>
            </w:r>
          </w:p>
          <w:p w:rsidR="00000000" w:rsidRPr="007773E8" w:rsidP="007773E8">
            <w:pPr>
              <w:pStyle w:val="List"/>
            </w:pPr>
            <w:r w:rsidRPr="007773E8">
              <w:t>1.3 Manufacturer specifications and workplace procedures for engine dismantle and assembly are sourced and interpreted</w:t>
            </w:r>
          </w:p>
          <w:p w:rsidR="00000000" w:rsidRPr="007773E8" w:rsidP="007773E8">
            <w:pPr>
              <w:pStyle w:val="List"/>
            </w:pPr>
            <w:r w:rsidRPr="007773E8">
              <w:t>1.4 Potential hazards and risks associated with task are identified and reported to workplace supervisor</w:t>
            </w:r>
          </w:p>
          <w:p w:rsidR="00000000" w:rsidP="007773E8">
            <w:pPr>
              <w:pStyle w:val="List"/>
              <w:rPr>
                <w:lang w:val="en-NZ"/>
              </w:rPr>
            </w:pPr>
            <w:r w:rsidRPr="007773E8">
              <w:t xml:space="preserve">1.5 </w:t>
            </w:r>
            <w:r w:rsidRPr="007773E8">
              <w:rPr>
                <w:rStyle w:val="BoldandItalics"/>
              </w:rPr>
              <w:t>Tools and equipment</w:t>
            </w:r>
            <w:r w:rsidRPr="007773E8">
              <w:t xml:space="preserve"> required for dismantling and assembling four-stroke petrol engine are identified according to manufacturer specifications</w:t>
            </w:r>
          </w:p>
        </w:tc>
      </w:tr>
      <w:tr w:rsidTr="007773E8">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List"/>
              <w:rPr>
                <w:lang w:val="en-NZ"/>
              </w:rPr>
            </w:pPr>
            <w:r w:rsidRPr="007773E8">
              <w:t>2. D</w:t>
            </w:r>
            <w:r w:rsidRPr="007773E8">
              <w:t xml:space="preserve">ismantle engine and clean its components </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E8" w:rsidP="007773E8">
            <w:pPr>
              <w:pStyle w:val="List"/>
            </w:pPr>
            <w:r w:rsidRPr="007773E8">
              <w:t>2.1 Tools, equipment and materials are selected and checked prior to use according to manufacturer specifications</w:t>
            </w:r>
            <w:r w:rsidRPr="007773E8">
              <w:rPr>
                <w:rStyle w:val="BoldandItalics"/>
              </w:rPr>
              <w:t xml:space="preserve"> </w:t>
            </w:r>
            <w:r w:rsidRPr="007773E8">
              <w:t>and safety requirements</w:t>
            </w:r>
          </w:p>
          <w:p w:rsidR="00000000" w:rsidRPr="007773E8" w:rsidP="007773E8">
            <w:pPr>
              <w:pStyle w:val="List"/>
            </w:pPr>
            <w:r w:rsidRPr="007773E8">
              <w:t>2.2 Engine is cleaned according to</w:t>
            </w:r>
            <w:r w:rsidRPr="007773E8">
              <w:rPr>
                <w:rStyle w:val="BoldandItalics"/>
              </w:rPr>
              <w:t xml:space="preserve"> </w:t>
            </w:r>
            <w:r w:rsidRPr="007773E8">
              <w:t>manufacturer specifications and workplace</w:t>
            </w:r>
            <w:r w:rsidRPr="007773E8">
              <w:t xml:space="preserve"> procedures</w:t>
            </w:r>
          </w:p>
          <w:p w:rsidR="00000000" w:rsidRPr="007773E8" w:rsidP="007773E8">
            <w:pPr>
              <w:pStyle w:val="List"/>
            </w:pPr>
            <w:r w:rsidRPr="007773E8">
              <w:t xml:space="preserve">2.3 </w:t>
            </w:r>
            <w:r w:rsidRPr="007773E8">
              <w:rPr>
                <w:rStyle w:val="BoldandItalics"/>
              </w:rPr>
              <w:t>Engine</w:t>
            </w:r>
            <w:r w:rsidRPr="007773E8">
              <w:t xml:space="preserve"> is dismantled without causing damage to components, tools or equipment</w:t>
            </w:r>
          </w:p>
          <w:p w:rsidR="00000000" w:rsidP="007773E8">
            <w:pPr>
              <w:pStyle w:val="List"/>
              <w:rPr>
                <w:lang w:val="en-NZ"/>
              </w:rPr>
            </w:pPr>
            <w:r w:rsidRPr="007773E8">
              <w:t>2.4 Engine components are cleaned and arranged for identification according to workplace procedures</w:t>
            </w:r>
          </w:p>
        </w:tc>
      </w:tr>
      <w:tr w:rsidTr="007773E8">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List"/>
              <w:rPr>
                <w:lang w:val="en-NZ"/>
              </w:rPr>
            </w:pPr>
            <w:r w:rsidRPr="007773E8">
              <w:t xml:space="preserve">3. Identify, inspect and measure engine components </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E8" w:rsidP="007773E8">
            <w:pPr>
              <w:pStyle w:val="List"/>
            </w:pPr>
            <w:r w:rsidRPr="007773E8">
              <w:t>3.1 Measu</w:t>
            </w:r>
            <w:r w:rsidRPr="007773E8">
              <w:t>ring equipment and tools are selected and checked according to manufacturer specifications and workplace safety procedures</w:t>
            </w:r>
          </w:p>
          <w:p w:rsidR="00000000" w:rsidRPr="007773E8" w:rsidP="007773E8">
            <w:pPr>
              <w:pStyle w:val="List"/>
            </w:pPr>
            <w:r w:rsidRPr="007773E8">
              <w:t>3.2 Engine components are measured and results compared against manufacturer specifications</w:t>
            </w:r>
          </w:p>
          <w:p w:rsidR="00000000" w:rsidRPr="007773E8" w:rsidP="007773E8">
            <w:pPr>
              <w:pStyle w:val="List"/>
            </w:pPr>
            <w:r w:rsidRPr="007773E8">
              <w:t>3.3 Engine bearing information is sourced</w:t>
            </w:r>
            <w:r w:rsidRPr="007773E8">
              <w:t xml:space="preserve"> and interpreted, and engine bearing type and associated loads are identified</w:t>
            </w:r>
          </w:p>
          <w:p w:rsidR="00000000" w:rsidRPr="007773E8" w:rsidP="007773E8">
            <w:pPr>
              <w:pStyle w:val="List"/>
            </w:pPr>
            <w:r w:rsidRPr="007773E8">
              <w:t>3.4 Information on engine seals, sealants and gaskets is sourced and interpreted, and engine seals, sealants and gaskets are identified</w:t>
            </w:r>
          </w:p>
          <w:p w:rsidR="00000000" w:rsidP="007773E8">
            <w:pPr>
              <w:pStyle w:val="List"/>
              <w:rPr>
                <w:lang w:val="en-NZ"/>
              </w:rPr>
            </w:pPr>
            <w:r w:rsidRPr="007773E8">
              <w:t>3.5 Engine component inspection results ar</w:t>
            </w:r>
            <w:r w:rsidRPr="007773E8">
              <w:t>e recorded</w:t>
            </w:r>
          </w:p>
        </w:tc>
      </w:tr>
      <w:tr w:rsidTr="007773E8">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List"/>
              <w:rPr>
                <w:lang w:val="en-NZ"/>
              </w:rPr>
            </w:pPr>
            <w:r w:rsidRPr="007773E8">
              <w:t>4. Inspect engine cooling system and components and identify type</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E8" w:rsidP="007773E8">
            <w:pPr>
              <w:pStyle w:val="List"/>
            </w:pPr>
            <w:r w:rsidRPr="007773E8">
              <w:t>4.1 Information on the function, type, and components of cooling system is sourced and interpreted</w:t>
            </w:r>
          </w:p>
          <w:p w:rsidR="00000000" w:rsidRPr="007773E8" w:rsidP="007773E8">
            <w:pPr>
              <w:pStyle w:val="List"/>
            </w:pPr>
            <w:r w:rsidRPr="007773E8">
              <w:t>4.2 Cooling system components are identified and inspected according to manufac</w:t>
            </w:r>
            <w:r w:rsidRPr="007773E8">
              <w:t>turer specifications</w:t>
            </w:r>
          </w:p>
          <w:p w:rsidR="00000000" w:rsidP="007773E8">
            <w:pPr>
              <w:pStyle w:val="List"/>
              <w:rPr>
                <w:lang w:val="en-NZ"/>
              </w:rPr>
            </w:pPr>
            <w:r w:rsidRPr="007773E8">
              <w:t>4.3 Cooling system component inspection results are recorded</w:t>
            </w:r>
          </w:p>
        </w:tc>
      </w:tr>
      <w:tr w:rsidTr="007773E8">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List"/>
              <w:rPr>
                <w:lang w:val="en-NZ"/>
              </w:rPr>
            </w:pPr>
            <w:r w:rsidRPr="007773E8">
              <w:t>5. Re-assemble engine and perform operational tests</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E8" w:rsidP="007773E8">
            <w:pPr>
              <w:pStyle w:val="List"/>
            </w:pPr>
            <w:r w:rsidRPr="007773E8">
              <w:t>5.1 Engine components are prepared for assembly according to manufacturer specifications and safety and environmental requirements</w:t>
            </w:r>
          </w:p>
          <w:p w:rsidR="00000000" w:rsidRPr="007773E8" w:rsidP="007773E8">
            <w:pPr>
              <w:pStyle w:val="List"/>
            </w:pPr>
            <w:r w:rsidRPr="007773E8">
              <w:t>5.2 Engine is assembled according to manufacturer specifications, and without causing damage to components, tools and equipme</w:t>
            </w:r>
            <w:r w:rsidRPr="007773E8">
              <w:t>nt</w:t>
            </w:r>
          </w:p>
          <w:p w:rsidR="00000000" w:rsidRPr="007773E8" w:rsidP="007773E8">
            <w:pPr>
              <w:pStyle w:val="List"/>
            </w:pPr>
            <w:r w:rsidRPr="007773E8">
              <w:t>5.3 Engine is tested for correct assembly and operation</w:t>
            </w:r>
          </w:p>
          <w:p w:rsidR="00000000" w:rsidP="007773E8">
            <w:pPr>
              <w:pStyle w:val="List"/>
              <w:rPr>
                <w:lang w:val="en-NZ"/>
              </w:rPr>
            </w:pPr>
            <w:r w:rsidRPr="007773E8">
              <w:t>5.4 Engine assembly and testing procedures are recorded</w:t>
            </w:r>
          </w:p>
        </w:tc>
      </w:tr>
      <w:tr w:rsidTr="007773E8">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List"/>
              <w:rPr>
                <w:lang w:val="en-NZ"/>
              </w:rPr>
            </w:pPr>
            <w:r w:rsidRPr="007773E8">
              <w:t>6. Complete work processes</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E8" w:rsidP="007773E8">
            <w:pPr>
              <w:pStyle w:val="List"/>
            </w:pPr>
            <w:r w:rsidRPr="007773E8">
              <w:t>6.1 Final inspection is made to ensure work meets task instruction and workplace standards, and engine is present</w:t>
            </w:r>
            <w:r w:rsidRPr="007773E8">
              <w:t>ed ready for use or storage according to workplace procedures</w:t>
            </w:r>
          </w:p>
          <w:p w:rsidR="00000000" w:rsidRPr="007773E8" w:rsidP="007773E8">
            <w:pPr>
              <w:pStyle w:val="List"/>
            </w:pPr>
            <w:r w:rsidRPr="007773E8">
              <w:t>6.2 Work area is cleaned, waste and non-recyclable materials are disposed of, and recyclable material is collected and stored according to environmental requirements and workplace procedures</w:t>
            </w:r>
          </w:p>
          <w:p w:rsidR="00000000" w:rsidRPr="007773E8" w:rsidP="007773E8">
            <w:pPr>
              <w:pStyle w:val="List"/>
            </w:pPr>
            <w:r w:rsidRPr="007773E8">
              <w:t>6.3</w:t>
            </w:r>
            <w:r w:rsidRPr="007773E8">
              <w:t xml:space="preserve"> Tools and equipment are checked and stored in a condition ready for use according to workplace procedures, or tagged and reported where necessary</w:t>
            </w:r>
          </w:p>
          <w:p w:rsidR="00000000" w:rsidRPr="007773E8" w:rsidP="007773E8">
            <w:pPr>
              <w:pStyle w:val="List"/>
            </w:pPr>
            <w:r w:rsidRPr="007773E8">
              <w:t>6.4 Workplace documentation is processed according to workplace procedures</w:t>
            </w:r>
          </w:p>
        </w:tc>
      </w:tr>
    </w:tbl>
    <w:p w:rsidR="00000000" w:rsidRPr="007773E8" w:rsidP="007773E8">
      <w:pPr>
        <w:pStyle w:val="BodyText"/>
      </w:pPr>
    </w:p>
    <w:p w:rsidR="00000000" w:rsidRPr="007773E8" w:rsidP="007773E8">
      <w:pPr>
        <w:pStyle w:val="AllowPageBreak"/>
      </w:pPr>
    </w:p>
    <w:p w:rsidR="00000000" w:rsidRPr="007773E8" w:rsidP="007773E8">
      <w:pPr>
        <w:pStyle w:val="Heading1"/>
      </w:pPr>
      <w:bookmarkStart w:id="6" w:name="O_660218"/>
      <w:bookmarkEnd w:id="6"/>
      <w:r w:rsidRPr="007773E8">
        <w:t>Foundation Skil</w:t>
      </w:r>
      <w:r w:rsidRPr="007773E8">
        <w:t>ls</w:t>
      </w:r>
    </w:p>
    <w:p w:rsidR="00000000" w:rsidRPr="007773E8" w:rsidP="00C11273">
      <w:pPr>
        <w:pStyle w:val="BodyText"/>
      </w:pPr>
      <w:r w:rsidRPr="007773E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773E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E8" w:rsidP="007773E8">
            <w:pPr>
              <w:pStyle w:val="BodyText"/>
            </w:pPr>
            <w:r w:rsidRPr="007773E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BodyText"/>
              <w:rPr>
                <w:lang w:val="en-NZ"/>
              </w:rPr>
            </w:pPr>
            <w:r w:rsidRPr="007773E8">
              <w:rPr>
                <w:rStyle w:val="SpecialBold"/>
              </w:rPr>
              <w:t>Description</w:t>
            </w:r>
          </w:p>
        </w:tc>
      </w:tr>
      <w:tr w:rsidTr="007773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BodyText"/>
              <w:rPr>
                <w:lang w:val="en-NZ"/>
              </w:rPr>
            </w:pPr>
            <w:r w:rsidRPr="007773E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ListBullet"/>
              <w:rPr>
                <w:lang w:val="en-NZ"/>
              </w:rPr>
            </w:pPr>
            <w:r w:rsidRPr="007773E8">
              <w:t xml:space="preserve">locate appropriate sources of vehicle engine </w:t>
            </w:r>
            <w:r w:rsidRPr="007773E8">
              <w:t>information and engine dismantle and reassembly procedures.</w:t>
            </w:r>
          </w:p>
        </w:tc>
      </w:tr>
      <w:tr w:rsidTr="007773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BodyText"/>
              <w:rPr>
                <w:lang w:val="en-NZ"/>
              </w:rPr>
            </w:pPr>
            <w:r w:rsidRPr="007773E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E8" w:rsidP="007773E8">
            <w:pPr>
              <w:pStyle w:val="ListBullet"/>
            </w:pPr>
            <w:r w:rsidRPr="007773E8">
              <w:t>select and interpret key information from manufacturer specifications, safety requirements and workplace procedures to safely dismantle and assemble a single cylinder four-str</w:t>
            </w:r>
            <w:r w:rsidRPr="007773E8">
              <w:t>oke engine</w:t>
            </w:r>
          </w:p>
          <w:p w:rsidR="00000000" w:rsidP="007773E8">
            <w:pPr>
              <w:pStyle w:val="ListBullet"/>
              <w:rPr>
                <w:lang w:val="en-NZ"/>
              </w:rPr>
            </w:pPr>
            <w:r w:rsidRPr="007773E8">
              <w:t>select and interpret key information from environmental requirements and workplace procedures to ensure a clean and safe work site.</w:t>
            </w:r>
          </w:p>
        </w:tc>
      </w:tr>
      <w:tr w:rsidTr="007773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BodyText"/>
              <w:rPr>
                <w:lang w:val="en-NZ"/>
              </w:rPr>
            </w:pPr>
            <w:r w:rsidRPr="007773E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ListBullet"/>
              <w:rPr>
                <w:lang w:val="en-NZ"/>
              </w:rPr>
            </w:pPr>
            <w:r w:rsidRPr="007773E8">
              <w:t>legibly and accurately fill out workplace documentation using correct industry terminology a</w:t>
            </w:r>
            <w:r w:rsidRPr="007773E8">
              <w:t>nd conventions.</w:t>
            </w:r>
          </w:p>
        </w:tc>
      </w:tr>
      <w:tr w:rsidTr="007773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BodyText"/>
              <w:rPr>
                <w:lang w:val="en-NZ"/>
              </w:rPr>
            </w:pPr>
            <w:r w:rsidRPr="007773E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ListBullet"/>
              <w:rPr>
                <w:lang w:val="en-NZ"/>
              </w:rPr>
            </w:pPr>
            <w:r w:rsidRPr="007773E8">
              <w:t>participate effectively in verbal exchanges using questioning and active listening to request, clarify and clearly convey information.</w:t>
            </w:r>
          </w:p>
        </w:tc>
      </w:tr>
      <w:tr w:rsidTr="007773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BodyText"/>
              <w:rPr>
                <w:lang w:val="en-NZ"/>
              </w:rPr>
            </w:pPr>
            <w:r w:rsidRPr="007773E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E8" w:rsidP="007773E8">
            <w:pPr>
              <w:pStyle w:val="ListBullet"/>
            </w:pPr>
            <w:r w:rsidRPr="007773E8">
              <w:t>read and interpret numerical information in engine information</w:t>
            </w:r>
          </w:p>
          <w:p w:rsidR="00000000" w:rsidRPr="007773E8" w:rsidP="007773E8">
            <w:pPr>
              <w:pStyle w:val="ListBullet"/>
            </w:pPr>
            <w:r w:rsidRPr="007773E8">
              <w:t>use specialist tools and measuring equipment correctly, including verniers and micrometers, and report and record the results correctly using relevant mathematical symbols and conventions (e.g.</w:t>
            </w:r>
            <w:r w:rsidRPr="007773E8">
              <w:t xml:space="preserve"> mm for millimeters)</w:t>
            </w:r>
          </w:p>
          <w:p w:rsidR="00000000" w:rsidP="007773E8">
            <w:pPr>
              <w:pStyle w:val="ListBullet"/>
              <w:rPr>
                <w:lang w:val="en-NZ"/>
              </w:rPr>
            </w:pPr>
            <w:r w:rsidRPr="007773E8">
              <w:t>use basic mathematical operations, including addition, subtraction, multiplication and division, to calculate clearances and ratios.</w:t>
            </w:r>
          </w:p>
        </w:tc>
      </w:tr>
      <w:tr w:rsidTr="007773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BodyText"/>
              <w:rPr>
                <w:lang w:val="en-NZ"/>
              </w:rPr>
            </w:pPr>
            <w:r w:rsidRPr="007773E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ListBullet"/>
              <w:rPr>
                <w:lang w:val="en-NZ"/>
              </w:rPr>
            </w:pPr>
            <w:r w:rsidRPr="007773E8">
              <w:t>plan own work requirements and prioritise actions to achieve requ</w:t>
            </w:r>
            <w:r w:rsidRPr="007773E8">
              <w:t>ired outcomes.</w:t>
            </w:r>
          </w:p>
        </w:tc>
      </w:tr>
      <w:tr w:rsidTr="007773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BodyText"/>
              <w:rPr>
                <w:lang w:val="en-NZ"/>
              </w:rPr>
            </w:pPr>
            <w:r w:rsidRPr="007773E8">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ListBullet"/>
              <w:rPr>
                <w:lang w:val="en-NZ"/>
              </w:rPr>
            </w:pPr>
            <w:r w:rsidRPr="007773E8">
              <w:t>recognise own limitations when selecting and using tools and equipment and seek timely advice.</w:t>
            </w:r>
          </w:p>
        </w:tc>
      </w:tr>
      <w:tr w:rsidTr="007773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BodyText"/>
              <w:rPr>
                <w:lang w:val="en-NZ"/>
              </w:rPr>
            </w:pPr>
            <w:r w:rsidRPr="007773E8">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E8" w:rsidP="007773E8">
            <w:pPr>
              <w:pStyle w:val="ListBullet"/>
            </w:pPr>
            <w:r w:rsidRPr="007773E8">
              <w:t>identify potential or actual hazards and take action to minimise risk</w:t>
            </w:r>
          </w:p>
          <w:p w:rsidR="00000000" w:rsidRPr="007773E8" w:rsidP="007773E8">
            <w:pPr>
              <w:pStyle w:val="ListBullet"/>
            </w:pPr>
            <w:r w:rsidRPr="007773E8">
              <w:t>refer pr</w:t>
            </w:r>
            <w:r w:rsidRPr="007773E8">
              <w:t>oblems that cannot be readily resolved and seek assistance from workplace supervisor.</w:t>
            </w:r>
          </w:p>
        </w:tc>
      </w:tr>
    </w:tbl>
    <w:p w:rsidR="00000000" w:rsidRPr="007773E8" w:rsidP="007773E8">
      <w:pPr>
        <w:pStyle w:val="BodyText"/>
      </w:pPr>
    </w:p>
    <w:p w:rsidR="00000000" w:rsidRPr="007773E8" w:rsidP="007773E8">
      <w:pPr>
        <w:pStyle w:val="AllowPageBreak"/>
      </w:pPr>
    </w:p>
    <w:p w:rsidR="00000000" w:rsidRPr="007773E8" w:rsidP="007773E8">
      <w:pPr>
        <w:pStyle w:val="Heading1"/>
      </w:pPr>
      <w:bookmarkStart w:id="7" w:name="O_660217"/>
      <w:bookmarkEnd w:id="7"/>
      <w:r w:rsidRPr="007773E8">
        <w:t>Range of Conditions</w:t>
      </w:r>
    </w:p>
    <w:p w:rsidR="00000000" w:rsidRPr="007773E8" w:rsidP="00C11273">
      <w:pPr>
        <w:pStyle w:val="BodyText"/>
      </w:pPr>
      <w:r w:rsidRPr="007773E8">
        <w:t>This section specifies work environments and conditions that may affect performance. Essential operating conditions that may be pre</w:t>
      </w:r>
      <w:r w:rsidRPr="007773E8">
        <w:t>sent (depending on the work situation, needs of the candidate, accessibility of the item, and local industry and regional contexts) are included. Bold italicised wording, if used in the performance criteria, is detailed below.</w:t>
      </w:r>
    </w:p>
    <w:tbl>
      <w:tblPr>
        <w:tblW w:w="9462" w:type="dxa"/>
        <w:tblLayout w:type="fixed"/>
        <w:tblCellMar>
          <w:left w:w="62" w:type="dxa"/>
          <w:right w:w="62" w:type="dxa"/>
        </w:tblCellMar>
        <w:tblLook w:val="0000"/>
      </w:tblPr>
      <w:tblGrid>
        <w:gridCol w:w="2845"/>
        <w:gridCol w:w="6617"/>
      </w:tblGrid>
      <w:tr w:rsidTr="007773E8">
        <w:tblPrEx>
          <w:tblW w:w="9462" w:type="dxa"/>
          <w:tblLayout w:type="fixed"/>
          <w:tblCellMar>
            <w:left w:w="62" w:type="dxa"/>
            <w:right w:w="62" w:type="dxa"/>
          </w:tblCellMar>
          <w:tblLook w:val="0000"/>
        </w:tblPrEx>
        <w:trPr>
          <w:trHeight w:val="1712"/>
        </w:trPr>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BodyText"/>
              <w:rPr>
                <w:lang w:val="en-NZ"/>
              </w:rPr>
            </w:pPr>
            <w:r w:rsidRPr="007773E8">
              <w:rPr>
                <w:rStyle w:val="BoldandItalics"/>
              </w:rPr>
              <w:t>Safety and environmental requ</w:t>
            </w:r>
            <w:r w:rsidRPr="007773E8">
              <w:rPr>
                <w:rStyle w:val="BoldandItalics"/>
              </w:rPr>
              <w:t>irements</w:t>
            </w:r>
            <w:r w:rsidRPr="007773E8">
              <w:rPr>
                <w:rStyle w:val="SpecialBold"/>
              </w:rPr>
              <w:t xml:space="preserve"> </w:t>
            </w:r>
            <w:r w:rsidRPr="007773E8">
              <w:t>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E8" w:rsidP="007773E8">
            <w:pPr>
              <w:pStyle w:val="ListBullet"/>
            </w:pPr>
            <w:r w:rsidRPr="007773E8">
              <w:t>information about key aspects of work health and safety (WHS), occupational health and safety (OHS) and environmental requirements, including:</w:t>
            </w:r>
          </w:p>
          <w:p w:rsidR="00000000" w:rsidRPr="007773E8" w:rsidP="007773E8">
            <w:pPr>
              <w:pStyle w:val="ListBullet2"/>
            </w:pPr>
            <w:r w:rsidRPr="007773E8">
              <w:t>use of safety glasses, ear protection and safety footwear</w:t>
            </w:r>
          </w:p>
          <w:p w:rsidR="00000000" w:rsidRPr="007773E8" w:rsidP="007773E8">
            <w:pPr>
              <w:pStyle w:val="ListBullet2"/>
            </w:pPr>
            <w:r w:rsidRPr="007773E8">
              <w:t>use of engine dismantling and re-assembly equipment</w:t>
            </w:r>
          </w:p>
          <w:p w:rsidR="00000000" w:rsidP="007773E8">
            <w:pPr>
              <w:pStyle w:val="ListBullet2"/>
              <w:rPr>
                <w:lang w:val="en-NZ"/>
              </w:rPr>
            </w:pPr>
            <w:r w:rsidRPr="007773E8">
              <w:t>collection and disposal of used engine lubricants and coolant.</w:t>
            </w:r>
          </w:p>
        </w:tc>
      </w:tr>
      <w:tr w:rsidTr="007773E8">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BodyText"/>
              <w:rPr>
                <w:lang w:val="en-NZ"/>
              </w:rPr>
            </w:pPr>
            <w:r w:rsidRPr="007773E8">
              <w:rPr>
                <w:rStyle w:val="BoldandItalics"/>
              </w:rPr>
              <w:t>Tools and equipment</w:t>
            </w:r>
            <w:r w:rsidRPr="007773E8">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E8" w:rsidP="007773E8">
            <w:pPr>
              <w:pStyle w:val="ListBullet"/>
            </w:pPr>
            <w:r w:rsidRPr="007773E8">
              <w:t>micrometers and other measurement instruments</w:t>
            </w:r>
          </w:p>
          <w:p w:rsidR="00000000" w:rsidP="007773E8">
            <w:pPr>
              <w:pStyle w:val="ListBullet"/>
              <w:rPr>
                <w:lang w:val="en-NZ"/>
              </w:rPr>
            </w:pPr>
            <w:r w:rsidRPr="007773E8">
              <w:t>torque wrench.</w:t>
            </w:r>
          </w:p>
        </w:tc>
      </w:tr>
      <w:tr w:rsidTr="007773E8">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E8">
            <w:pPr>
              <w:pStyle w:val="BodyText"/>
              <w:rPr>
                <w:lang w:val="en-NZ"/>
              </w:rPr>
            </w:pPr>
            <w:r w:rsidRPr="007773E8">
              <w:rPr>
                <w:rStyle w:val="BoldandItalics"/>
              </w:rPr>
              <w:t>Engine</w:t>
            </w:r>
            <w:r w:rsidRPr="007773E8">
              <w:rPr>
                <w:rStyle w:val="SpecialBold"/>
              </w:rPr>
              <w:t xml:space="preserve"> </w:t>
            </w:r>
            <w:r w:rsidRPr="007773E8">
              <w:t>must include one or more of the following:</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E8" w:rsidP="007773E8">
            <w:pPr>
              <w:pStyle w:val="ListBullet"/>
            </w:pPr>
            <w:r w:rsidRPr="007773E8">
              <w:t>operational single cylinder four-stroke petrol engine with air/direct cooling</w:t>
            </w:r>
          </w:p>
          <w:p w:rsidR="00000000" w:rsidRPr="007773E8" w:rsidP="007773E8">
            <w:pPr>
              <w:pStyle w:val="ListBullet"/>
            </w:pPr>
            <w:r w:rsidRPr="007773E8">
              <w:t>complete engine assembly with carburettor, manifold, ignition system and flywheel.</w:t>
            </w:r>
          </w:p>
        </w:tc>
      </w:tr>
    </w:tbl>
    <w:p w:rsidR="00000000" w:rsidRPr="007773E8" w:rsidP="007773E8">
      <w:pPr>
        <w:pStyle w:val="BodyText"/>
      </w:pPr>
    </w:p>
    <w:p w:rsidR="00000000" w:rsidRPr="007773E8" w:rsidP="007773E8">
      <w:pPr>
        <w:pStyle w:val="AllowPageBreak"/>
      </w:pPr>
    </w:p>
    <w:p w:rsidR="00000000" w:rsidRPr="007773E8" w:rsidP="007773E8">
      <w:pPr>
        <w:pStyle w:val="Heading1"/>
      </w:pPr>
      <w:bookmarkStart w:id="8" w:name="O_660216"/>
      <w:bookmarkEnd w:id="8"/>
      <w:r w:rsidRPr="007773E8">
        <w:t>Unit Mapping Information</w:t>
      </w:r>
    </w:p>
    <w:p w:rsidR="00000000" w:rsidRPr="007773E8" w:rsidP="00C11273">
      <w:pPr>
        <w:pStyle w:val="BodyText"/>
      </w:pPr>
      <w:r w:rsidRPr="007773E8">
        <w:t>No equi</w:t>
      </w:r>
      <w:r w:rsidRPr="007773E8">
        <w:t>valent unit.</w:t>
      </w:r>
    </w:p>
    <w:p w:rsidR="00000000" w:rsidRPr="007773E8" w:rsidP="007773E8">
      <w:pPr>
        <w:pStyle w:val="Heading1"/>
      </w:pPr>
      <w:bookmarkStart w:id="9" w:name="O_660209"/>
      <w:bookmarkEnd w:id="9"/>
      <w:r w:rsidRPr="007773E8">
        <w:t>Links</w:t>
      </w:r>
    </w:p>
    <w:p w:rsidR="00000000" w:rsidRPr="007773E8" w:rsidP="00C11273">
      <w:pPr>
        <w:pStyle w:val="BodyText"/>
      </w:pPr>
      <w:r w:rsidRPr="007773E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B793A">
        <w:rPr>
          <w:rStyle w:val="Hyperlink"/>
        </w:rPr>
        <w:t>https://vetnet.gov.au/Pages/TrainingDocs.aspx?q=b4278d82-d487-4070-a8c4-78045ec695b1</w:t>
      </w:r>
      <w:r>
        <w:fldChar w:fldCharType="end"/>
      </w:r>
    </w:p>
    <w:p w:rsidR="00000000" w:rsidRPr="007773E8" w:rsidP="007773E8"/>
    <w:sectPr w:rsidSect="007773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3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3E8" w:rsidRPr="00C11273" w:rsidP="00C112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3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273" w:rsidP="007773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1273" w:rsidP="007773E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11273" w:rsidP="007773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3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2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73E8" w:rsidRPr="00C11273" w:rsidP="00C112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3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273" w:rsidRPr="002D2AF8" w:rsidP="007773E8">
    <w:pPr>
      <w:pStyle w:val="Header"/>
      <w:framePr w:wrap="around"/>
    </w:pPr>
    <w:r>
      <w:fldChar w:fldCharType="begin"/>
    </w:r>
    <w:r>
      <w:instrText xml:space="preserve"> TITLE   \* MERGEFORMAT </w:instrText>
    </w:r>
    <w:r>
      <w:fldChar w:fldCharType="separate"/>
    </w:r>
    <w:r>
      <w:t>AURTTE007 Dismantle and assemble single cylinder four-stroke petrol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11273" w:rsidP="007773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7044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FE2A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545F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3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73E8"/>
    <w:pPr>
      <w:spacing w:before="360" w:after="60"/>
      <w:outlineLvl w:val="0"/>
    </w:pPr>
    <w:rPr>
      <w:sz w:val="32"/>
    </w:rPr>
  </w:style>
  <w:style w:type="paragraph" w:styleId="Heading2">
    <w:name w:val="heading 2"/>
    <w:basedOn w:val="HeadingBase"/>
    <w:next w:val="BodyText"/>
    <w:link w:val="Heading2Char"/>
    <w:qFormat/>
    <w:rsid w:val="007773E8"/>
    <w:pPr>
      <w:keepLines/>
      <w:spacing w:before="240" w:after="120"/>
      <w:outlineLvl w:val="1"/>
    </w:pPr>
    <w:rPr>
      <w:sz w:val="28"/>
      <w:szCs w:val="40"/>
    </w:rPr>
  </w:style>
  <w:style w:type="paragraph" w:styleId="Heading3">
    <w:name w:val="heading 3"/>
    <w:basedOn w:val="HeadingBase"/>
    <w:next w:val="BodyText"/>
    <w:link w:val="Heading3Char"/>
    <w:qFormat/>
    <w:rsid w:val="007773E8"/>
    <w:pPr>
      <w:spacing w:before="180" w:after="120"/>
      <w:outlineLvl w:val="2"/>
    </w:pPr>
    <w:rPr>
      <w:spacing w:val="-10"/>
      <w:kern w:val="32"/>
    </w:rPr>
  </w:style>
  <w:style w:type="paragraph" w:styleId="Heading4">
    <w:name w:val="heading 4"/>
    <w:basedOn w:val="HeadingBase"/>
    <w:next w:val="BodyText"/>
    <w:link w:val="Heading4Char"/>
    <w:qFormat/>
    <w:rsid w:val="007773E8"/>
    <w:pPr>
      <w:spacing w:before="160" w:after="120"/>
      <w:outlineLvl w:val="3"/>
    </w:pPr>
    <w:rPr>
      <w:sz w:val="22"/>
    </w:rPr>
  </w:style>
  <w:style w:type="paragraph" w:styleId="Heading5">
    <w:name w:val="heading 5"/>
    <w:basedOn w:val="HeadingBase"/>
    <w:next w:val="Normal"/>
    <w:link w:val="Heading5Char"/>
    <w:qFormat/>
    <w:rsid w:val="007773E8"/>
    <w:pPr>
      <w:spacing w:before="80"/>
      <w:outlineLvl w:val="4"/>
    </w:pPr>
    <w:rPr>
      <w:color w:val="918585"/>
      <w:sz w:val="20"/>
    </w:rPr>
  </w:style>
  <w:style w:type="paragraph" w:styleId="Heading6">
    <w:name w:val="heading 6"/>
    <w:basedOn w:val="HeadingBase"/>
    <w:next w:val="Normal"/>
    <w:link w:val="Heading6Char"/>
    <w:qFormat/>
    <w:rsid w:val="007773E8"/>
    <w:pPr>
      <w:spacing w:before="60"/>
      <w:outlineLvl w:val="5"/>
    </w:pPr>
    <w:rPr>
      <w:color w:val="918585"/>
      <w:sz w:val="20"/>
    </w:rPr>
  </w:style>
  <w:style w:type="paragraph" w:styleId="Heading7">
    <w:name w:val="heading 7"/>
    <w:basedOn w:val="Normal"/>
    <w:next w:val="Normal"/>
    <w:link w:val="Heading7Char"/>
    <w:qFormat/>
    <w:rsid w:val="007773E8"/>
    <w:pPr>
      <w:ind w:left="720"/>
      <w:outlineLvl w:val="6"/>
    </w:pPr>
    <w:rPr>
      <w:i/>
    </w:rPr>
  </w:style>
  <w:style w:type="paragraph" w:styleId="Heading8">
    <w:name w:val="heading 8"/>
    <w:basedOn w:val="Normal"/>
    <w:next w:val="Normal"/>
    <w:link w:val="Heading8Char"/>
    <w:qFormat/>
    <w:rsid w:val="007773E8"/>
    <w:pPr>
      <w:ind w:left="720"/>
      <w:outlineLvl w:val="7"/>
    </w:pPr>
    <w:rPr>
      <w:i/>
    </w:rPr>
  </w:style>
  <w:style w:type="paragraph" w:styleId="Heading9">
    <w:name w:val="heading 9"/>
    <w:basedOn w:val="Normal"/>
    <w:next w:val="Normal"/>
    <w:link w:val="Heading9Char"/>
    <w:qFormat/>
    <w:rsid w:val="007773E8"/>
    <w:pPr>
      <w:ind w:left="720"/>
      <w:outlineLvl w:val="8"/>
    </w:pPr>
    <w:rPr>
      <w:i/>
    </w:rPr>
  </w:style>
  <w:style w:type="character" w:default="1" w:styleId="DefaultParagraphFont">
    <w:name w:val="Default Paragraph Font"/>
    <w:uiPriority w:val="1"/>
    <w:unhideWhenUsed/>
    <w:rsid w:val="007773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3E8"/>
  </w:style>
  <w:style w:type="character" w:customStyle="1" w:styleId="Heading1Char">
    <w:name w:val="Heading 1 Char"/>
    <w:basedOn w:val="DefaultParagraphFont"/>
    <w:link w:val="Heading1"/>
    <w:rsid w:val="007773E8"/>
    <w:rPr>
      <w:rFonts w:ascii="Times New Roman" w:eastAsia="Times New Roman" w:hAnsi="Times New Roman" w:cs="Times New Roman"/>
      <w:b/>
      <w:sz w:val="32"/>
      <w:szCs w:val="20"/>
      <w:lang w:eastAsia="en-US"/>
    </w:rPr>
  </w:style>
  <w:style w:type="paragraph" w:styleId="BodyText">
    <w:name w:val="Body Text"/>
    <w:basedOn w:val="Normal"/>
    <w:link w:val="BodyTextChar"/>
    <w:rsid w:val="007773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73E8"/>
    <w:rPr>
      <w:rFonts w:ascii="Times New Roman" w:eastAsia="Times New Roman" w:hAnsi="Times New Roman" w:cs="Times New Roman"/>
      <w:sz w:val="24"/>
      <w:lang w:eastAsia="en-US"/>
    </w:rPr>
  </w:style>
  <w:style w:type="paragraph" w:styleId="List">
    <w:name w:val="List"/>
    <w:basedOn w:val="BodyText"/>
    <w:next w:val="BodyText"/>
    <w:rsid w:val="007773E8"/>
    <w:pPr>
      <w:tabs>
        <w:tab w:val="left" w:pos="340"/>
      </w:tabs>
      <w:spacing w:before="60" w:after="60"/>
      <w:ind w:left="340" w:hanging="340"/>
    </w:pPr>
  </w:style>
  <w:style w:type="paragraph" w:styleId="ListBullet">
    <w:name w:val="List Bullet"/>
    <w:basedOn w:val="List"/>
    <w:rsid w:val="007773E8"/>
    <w:pPr>
      <w:numPr>
        <w:numId w:val="12"/>
      </w:numPr>
      <w:tabs>
        <w:tab w:val="clear" w:pos="340"/>
      </w:tabs>
      <w:spacing w:before="40" w:after="40"/>
    </w:pPr>
  </w:style>
  <w:style w:type="character" w:customStyle="1" w:styleId="SpecialBold">
    <w:name w:val="Special Bold"/>
    <w:basedOn w:val="DefaultParagraphFont"/>
    <w:rsid w:val="007773E8"/>
    <w:rPr>
      <w:b/>
      <w:spacing w:val="0"/>
    </w:rPr>
  </w:style>
  <w:style w:type="paragraph" w:styleId="ListBullet2">
    <w:name w:val="List Bullet 2"/>
    <w:basedOn w:val="List2"/>
    <w:rsid w:val="007773E8"/>
    <w:pPr>
      <w:numPr>
        <w:numId w:val="13"/>
      </w:numPr>
      <w:tabs>
        <w:tab w:val="clear" w:pos="680"/>
      </w:tabs>
    </w:pPr>
  </w:style>
  <w:style w:type="paragraph" w:customStyle="1" w:styleId="SuperHeading">
    <w:name w:val="SuperHeading"/>
    <w:basedOn w:val="Normal"/>
    <w:rsid w:val="007773E8"/>
    <w:pPr>
      <w:spacing w:before="240" w:after="120"/>
      <w:outlineLvl w:val="0"/>
    </w:pPr>
    <w:rPr>
      <w:rFonts w:ascii="Times New Roman" w:hAnsi="Times New Roman"/>
      <w:b/>
      <w:sz w:val="32"/>
    </w:rPr>
  </w:style>
  <w:style w:type="paragraph" w:customStyle="1" w:styleId="AllowPageBreak">
    <w:name w:val="AllowPageBreak"/>
    <w:rsid w:val="007773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73E8"/>
    <w:rPr>
      <w:b/>
      <w:i/>
      <w:u w:val="none"/>
    </w:rPr>
  </w:style>
  <w:style w:type="character" w:customStyle="1" w:styleId="Heading2Char">
    <w:name w:val="Heading 2 Char"/>
    <w:basedOn w:val="DefaultParagraphFont"/>
    <w:link w:val="Heading2"/>
    <w:rsid w:val="007773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3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3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3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3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3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73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73E8"/>
    <w:rPr>
      <w:rFonts w:ascii="Courier New" w:eastAsia="Times New Roman" w:hAnsi="Courier New" w:cs="Times New Roman"/>
      <w:i/>
      <w:szCs w:val="20"/>
      <w:lang w:eastAsia="en-US"/>
    </w:rPr>
  </w:style>
  <w:style w:type="paragraph" w:customStyle="1" w:styleId="HeadingBase">
    <w:name w:val="Heading Base"/>
    <w:rsid w:val="007773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3E8"/>
    <w:pPr>
      <w:tabs>
        <w:tab w:val="right" w:leader="dot" w:pos="9072"/>
      </w:tabs>
      <w:ind w:left="567"/>
    </w:pPr>
    <w:rPr>
      <w:szCs w:val="22"/>
    </w:rPr>
  </w:style>
  <w:style w:type="paragraph" w:customStyle="1" w:styleId="TOCBase">
    <w:name w:val="TOC Base"/>
    <w:rsid w:val="007773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3E8"/>
    <w:pPr>
      <w:tabs>
        <w:tab w:val="right" w:leader="dot" w:pos="9072"/>
      </w:tabs>
      <w:spacing w:before="40" w:after="40"/>
      <w:ind w:left="284"/>
    </w:pPr>
    <w:rPr>
      <w:rFonts w:ascii="Times New Roman" w:hAnsi="Times New Roman"/>
    </w:rPr>
  </w:style>
  <w:style w:type="paragraph" w:styleId="TOC1">
    <w:name w:val="toc 1"/>
    <w:basedOn w:val="TOCBase"/>
    <w:next w:val="Normal"/>
    <w:rsid w:val="007773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73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3E8"/>
    <w:rPr>
      <w:rFonts w:ascii="Times New Roman" w:eastAsia="Times New Roman" w:hAnsi="Times New Roman" w:cs="Times New Roman"/>
      <w:sz w:val="16"/>
      <w:lang w:eastAsia="en-US"/>
    </w:rPr>
  </w:style>
  <w:style w:type="paragraph" w:styleId="Title">
    <w:name w:val="Title"/>
    <w:basedOn w:val="HeadingBase"/>
    <w:link w:val="TitleChar"/>
    <w:qFormat/>
    <w:rsid w:val="007773E8"/>
    <w:pPr>
      <w:spacing w:before="5040"/>
      <w:jc w:val="center"/>
    </w:pPr>
    <w:rPr>
      <w:sz w:val="48"/>
      <w:szCs w:val="72"/>
      <w:lang w:val="en-US"/>
    </w:rPr>
  </w:style>
  <w:style w:type="character" w:customStyle="1" w:styleId="TitleChar">
    <w:name w:val="Title Char"/>
    <w:basedOn w:val="DefaultParagraphFont"/>
    <w:link w:val="Title"/>
    <w:rsid w:val="007773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3E8"/>
    <w:pPr>
      <w:tabs>
        <w:tab w:val="left" w:pos="3600"/>
        <w:tab w:val="left" w:pos="3958"/>
      </w:tabs>
    </w:pPr>
  </w:style>
  <w:style w:type="paragraph" w:customStyle="1" w:styleId="Note">
    <w:name w:val="Note"/>
    <w:basedOn w:val="BodyText"/>
    <w:rsid w:val="007773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73E8"/>
    <w:pPr>
      <w:framePr w:wrap="auto" w:hAnchor="text" w:y="6049"/>
    </w:pPr>
    <w:rPr>
      <w:color w:val="000000"/>
      <w:sz w:val="40"/>
    </w:rPr>
  </w:style>
  <w:style w:type="paragraph" w:customStyle="1" w:styleId="TOCTitle">
    <w:name w:val="TOCTitle"/>
    <w:basedOn w:val="Heading1"/>
    <w:rsid w:val="007773E8"/>
    <w:pPr>
      <w:spacing w:after="240"/>
      <w:jc w:val="center"/>
      <w:outlineLvl w:val="9"/>
    </w:pPr>
    <w:rPr>
      <w:caps/>
    </w:rPr>
  </w:style>
  <w:style w:type="paragraph" w:customStyle="1" w:styleId="Version">
    <w:name w:val="Version"/>
    <w:rsid w:val="007773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73E8"/>
    <w:pPr>
      <w:keepNext w:val="0"/>
      <w:tabs>
        <w:tab w:val="right" w:pos="4176"/>
      </w:tabs>
      <w:ind w:left="198" w:hanging="198"/>
    </w:pPr>
    <w:rPr>
      <w:rFonts w:ascii="Garamond" w:hAnsi="Garamond"/>
    </w:rPr>
  </w:style>
  <w:style w:type="paragraph" w:styleId="IndexHeading">
    <w:name w:val="index heading"/>
    <w:basedOn w:val="Normal"/>
    <w:next w:val="Index1"/>
    <w:semiHidden/>
    <w:rsid w:val="007773E8"/>
    <w:pPr>
      <w:spacing w:before="120" w:after="120"/>
    </w:pPr>
    <w:rPr>
      <w:rFonts w:ascii="Arial" w:hAnsi="Arial"/>
      <w:b/>
      <w:color w:val="918585"/>
      <w:sz w:val="24"/>
    </w:rPr>
  </w:style>
  <w:style w:type="paragraph" w:styleId="Header">
    <w:name w:val="header"/>
    <w:basedOn w:val="Normal"/>
    <w:link w:val="HeaderChar"/>
    <w:rsid w:val="007773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3E8"/>
    <w:rPr>
      <w:rFonts w:ascii="Times New Roman" w:eastAsia="Times New Roman" w:hAnsi="Times New Roman" w:cs="Times New Roman"/>
      <w:sz w:val="16"/>
      <w:szCs w:val="20"/>
      <w:lang w:val="en-GB" w:eastAsia="en-US"/>
    </w:rPr>
  </w:style>
  <w:style w:type="paragraph" w:customStyle="1" w:styleId="Chapter">
    <w:name w:val="Chapter"/>
    <w:basedOn w:val="Normal"/>
    <w:rsid w:val="007773E8"/>
    <w:pPr>
      <w:spacing w:before="240"/>
    </w:pPr>
    <w:rPr>
      <w:rFonts w:ascii="Times New Roman" w:hAnsi="Times New Roman"/>
      <w:smallCaps/>
      <w:spacing w:val="80"/>
      <w:sz w:val="28"/>
    </w:rPr>
  </w:style>
  <w:style w:type="paragraph" w:customStyle="1" w:styleId="InChapter">
    <w:name w:val="InChapter"/>
    <w:basedOn w:val="Heading3"/>
    <w:rsid w:val="007773E8"/>
    <w:pPr>
      <w:spacing w:after="240"/>
      <w:outlineLvl w:val="9"/>
    </w:pPr>
    <w:rPr>
      <w:noProof/>
    </w:rPr>
  </w:style>
  <w:style w:type="paragraph" w:styleId="Index2">
    <w:name w:val="index 2"/>
    <w:basedOn w:val="Normal"/>
    <w:next w:val="Normal"/>
    <w:semiHidden/>
    <w:rsid w:val="007773E8"/>
    <w:pPr>
      <w:tabs>
        <w:tab w:val="right" w:pos="4176"/>
      </w:tabs>
      <w:ind w:left="568" w:hanging="284"/>
    </w:pPr>
    <w:rPr>
      <w:rFonts w:ascii="Garamond" w:hAnsi="Garamond"/>
    </w:rPr>
  </w:style>
  <w:style w:type="paragraph" w:customStyle="1" w:styleId="Byline">
    <w:name w:val="Byline"/>
    <w:rsid w:val="007773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3E8"/>
    <w:pPr>
      <w:tabs>
        <w:tab w:val="clear" w:pos="3600"/>
        <w:tab w:val="clear" w:pos="3958"/>
      </w:tabs>
      <w:jc w:val="right"/>
    </w:pPr>
  </w:style>
  <w:style w:type="character" w:styleId="Emphasis">
    <w:name w:val="Emphasis"/>
    <w:basedOn w:val="DefaultParagraphFont"/>
    <w:qFormat/>
    <w:rsid w:val="007773E8"/>
    <w:rPr>
      <w:i/>
    </w:rPr>
  </w:style>
  <w:style w:type="paragraph" w:styleId="Caption">
    <w:name w:val="caption"/>
    <w:basedOn w:val="BodyText"/>
    <w:next w:val="Normal"/>
    <w:qFormat/>
    <w:rsid w:val="007773E8"/>
    <w:pPr>
      <w:framePr w:w="2268" w:hSpace="181" w:vSpace="181" w:wrap="around" w:vAnchor="text" w:hAnchor="page" w:x="1135" w:y="285" w:anchorLock="1"/>
    </w:pPr>
    <w:rPr>
      <w:i/>
    </w:rPr>
  </w:style>
  <w:style w:type="paragraph" w:customStyle="1" w:styleId="MiniTOCTitle">
    <w:name w:val="MiniTOCTitle"/>
    <w:basedOn w:val="Heading4"/>
    <w:rsid w:val="007773E8"/>
    <w:pPr>
      <w:spacing w:before="240"/>
      <w:outlineLvl w:val="9"/>
    </w:pPr>
    <w:rPr>
      <w:noProof/>
      <w:sz w:val="24"/>
    </w:rPr>
  </w:style>
  <w:style w:type="paragraph" w:customStyle="1" w:styleId="MiniTOCItem">
    <w:name w:val="MiniTOCItem"/>
    <w:basedOn w:val="ListBullet"/>
    <w:rsid w:val="007773E8"/>
    <w:pPr>
      <w:numPr>
        <w:numId w:val="0"/>
      </w:numPr>
      <w:tabs>
        <w:tab w:val="right" w:leader="dot" w:pos="6521"/>
      </w:tabs>
      <w:spacing w:before="0" w:after="0"/>
    </w:pPr>
  </w:style>
  <w:style w:type="paragraph" w:customStyle="1" w:styleId="TOFTitle">
    <w:name w:val="TOFTitle"/>
    <w:basedOn w:val="TOCTitle"/>
    <w:rsid w:val="007773E8"/>
  </w:style>
  <w:style w:type="paragraph" w:styleId="TableofFigures">
    <w:name w:val="table of figures"/>
    <w:basedOn w:val="Normal"/>
    <w:next w:val="Normal"/>
    <w:semiHidden/>
    <w:rsid w:val="007773E8"/>
    <w:pPr>
      <w:tabs>
        <w:tab w:val="right" w:leader="dot" w:pos="9072"/>
      </w:tabs>
      <w:ind w:left="970" w:hanging="403"/>
    </w:pPr>
    <w:rPr>
      <w:rFonts w:ascii="Times New Roman" w:hAnsi="Times New Roman"/>
      <w:b/>
    </w:rPr>
  </w:style>
  <w:style w:type="paragraph" w:styleId="ListNumber">
    <w:name w:val="List Number"/>
    <w:basedOn w:val="List"/>
    <w:rsid w:val="007773E8"/>
    <w:pPr>
      <w:numPr>
        <w:numId w:val="15"/>
      </w:numPr>
      <w:tabs>
        <w:tab w:val="clear" w:pos="340"/>
      </w:tabs>
    </w:pPr>
  </w:style>
  <w:style w:type="character" w:customStyle="1" w:styleId="WingdingSymbols">
    <w:name w:val="Wingding Symbols"/>
    <w:rsid w:val="007773E8"/>
    <w:rPr>
      <w:rFonts w:ascii="Wingdings" w:hAnsi="Wingdings"/>
    </w:rPr>
  </w:style>
  <w:style w:type="paragraph" w:customStyle="1" w:styleId="TableHeading">
    <w:name w:val="Table Heading"/>
    <w:basedOn w:val="HeadingBase"/>
    <w:rsid w:val="007773E8"/>
    <w:pPr>
      <w:keepLines/>
      <w:pBdr>
        <w:bottom w:val="single" w:sz="6" w:space="1" w:color="918585"/>
      </w:pBdr>
      <w:spacing w:before="240"/>
    </w:pPr>
  </w:style>
  <w:style w:type="character" w:customStyle="1" w:styleId="HotSpot">
    <w:name w:val="HotSpot"/>
    <w:rsid w:val="007773E8"/>
    <w:rPr>
      <w:color w:val="0033CC"/>
      <w:u w:val="none"/>
    </w:rPr>
  </w:style>
  <w:style w:type="paragraph" w:customStyle="1" w:styleId="BodyTextRight">
    <w:name w:val="Body Text Right"/>
    <w:basedOn w:val="BodyText"/>
    <w:rsid w:val="007773E8"/>
    <w:pPr>
      <w:spacing w:before="0" w:after="0"/>
      <w:jc w:val="right"/>
    </w:pPr>
  </w:style>
  <w:style w:type="paragraph" w:styleId="Index3">
    <w:name w:val="index 3"/>
    <w:basedOn w:val="ListNumber2"/>
    <w:next w:val="Normal"/>
    <w:semiHidden/>
    <w:rsid w:val="007773E8"/>
    <w:pPr>
      <w:numPr>
        <w:numId w:val="0"/>
      </w:numPr>
      <w:tabs>
        <w:tab w:val="right" w:leader="dot" w:pos="4176"/>
      </w:tabs>
    </w:pPr>
  </w:style>
  <w:style w:type="paragraph" w:styleId="ListNumber2">
    <w:name w:val="List Number 2"/>
    <w:basedOn w:val="List2"/>
    <w:rsid w:val="007773E8"/>
    <w:pPr>
      <w:numPr>
        <w:numId w:val="10"/>
      </w:numPr>
      <w:tabs>
        <w:tab w:val="clear" w:pos="1060"/>
      </w:tabs>
    </w:pPr>
  </w:style>
  <w:style w:type="paragraph" w:customStyle="1" w:styleId="MarginNote">
    <w:name w:val="Margin Note"/>
    <w:basedOn w:val="BodyText"/>
    <w:rsid w:val="007773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3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3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73E8"/>
    <w:rPr>
      <w:sz w:val="32"/>
    </w:rPr>
  </w:style>
  <w:style w:type="paragraph" w:customStyle="1" w:styleId="HeadingProcedure">
    <w:name w:val="Heading Procedure"/>
    <w:basedOn w:val="HeadingBase"/>
    <w:next w:val="Normal"/>
    <w:rsid w:val="007773E8"/>
    <w:pPr>
      <w:tabs>
        <w:tab w:val="left" w:pos="0"/>
      </w:tabs>
      <w:spacing w:before="120" w:after="60"/>
    </w:pPr>
    <w:rPr>
      <w:i/>
      <w:color w:val="918585"/>
      <w:sz w:val="22"/>
    </w:rPr>
  </w:style>
  <w:style w:type="paragraph" w:customStyle="1" w:styleId="TableBodyText">
    <w:name w:val="Table Body Text"/>
    <w:basedOn w:val="BodyText"/>
    <w:rsid w:val="007773E8"/>
    <w:pPr>
      <w:spacing w:before="60" w:after="60"/>
    </w:pPr>
  </w:style>
  <w:style w:type="paragraph" w:styleId="ListContinue">
    <w:name w:val="List Continue"/>
    <w:basedOn w:val="List"/>
    <w:rsid w:val="007773E8"/>
    <w:pPr>
      <w:ind w:firstLine="0"/>
    </w:pPr>
  </w:style>
  <w:style w:type="paragraph" w:customStyle="1" w:styleId="ListNote">
    <w:name w:val="List Note"/>
    <w:basedOn w:val="List"/>
    <w:rsid w:val="007773E8"/>
    <w:pPr>
      <w:pBdr>
        <w:top w:val="single" w:sz="6" w:space="2" w:color="918585"/>
        <w:bottom w:val="single" w:sz="6" w:space="2" w:color="918585"/>
      </w:pBdr>
      <w:tabs>
        <w:tab w:val="left" w:pos="1021"/>
      </w:tabs>
      <w:ind w:firstLine="0"/>
    </w:pPr>
  </w:style>
  <w:style w:type="paragraph" w:customStyle="1" w:styleId="Warning">
    <w:name w:val="Warning"/>
    <w:basedOn w:val="BodyText"/>
    <w:rsid w:val="007773E8"/>
    <w:pPr>
      <w:shd w:val="clear" w:color="auto" w:fill="D9D9D9"/>
      <w:tabs>
        <w:tab w:val="left" w:pos="992"/>
      </w:tabs>
      <w:ind w:left="119" w:right="119"/>
    </w:pPr>
    <w:rPr>
      <w:sz w:val="20"/>
    </w:rPr>
  </w:style>
  <w:style w:type="paragraph" w:customStyle="1" w:styleId="MarginIcons">
    <w:name w:val="Margin Icons"/>
    <w:basedOn w:val="BodyText"/>
    <w:rsid w:val="007773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3E8"/>
    <w:rPr>
      <w:rFonts w:ascii="Courier New" w:hAnsi="Courier New"/>
    </w:rPr>
  </w:style>
  <w:style w:type="paragraph" w:customStyle="1" w:styleId="NoteBullet">
    <w:name w:val="Note Bullet"/>
    <w:basedOn w:val="Note"/>
    <w:rsid w:val="007773E8"/>
    <w:pPr>
      <w:tabs>
        <w:tab w:val="clear" w:pos="680"/>
      </w:tabs>
      <w:spacing w:before="60" w:after="60"/>
    </w:pPr>
  </w:style>
  <w:style w:type="paragraph" w:customStyle="1" w:styleId="SubHeading2">
    <w:name w:val="SubHeading2"/>
    <w:basedOn w:val="HeadingBase"/>
    <w:rsid w:val="007773E8"/>
    <w:pPr>
      <w:spacing w:before="240" w:after="60"/>
    </w:pPr>
    <w:rPr>
      <w:sz w:val="20"/>
    </w:rPr>
  </w:style>
  <w:style w:type="paragraph" w:customStyle="1" w:styleId="SubHeading1">
    <w:name w:val="SubHeading1"/>
    <w:basedOn w:val="HeadingBase"/>
    <w:rsid w:val="007773E8"/>
    <w:pPr>
      <w:spacing w:before="240" w:after="60"/>
    </w:pPr>
    <w:rPr>
      <w:color w:val="918585"/>
      <w:sz w:val="22"/>
    </w:rPr>
  </w:style>
  <w:style w:type="paragraph" w:customStyle="1" w:styleId="SideHeading">
    <w:name w:val="Side Heading"/>
    <w:basedOn w:val="HeadingBase"/>
    <w:rsid w:val="007773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3E8"/>
    <w:pPr>
      <w:tabs>
        <w:tab w:val="num" w:pos="360"/>
      </w:tabs>
    </w:pPr>
  </w:style>
  <w:style w:type="paragraph" w:styleId="PlainText">
    <w:name w:val="Plain Text"/>
    <w:basedOn w:val="Normal"/>
    <w:link w:val="PlainTextChar"/>
    <w:rsid w:val="007773E8"/>
    <w:rPr>
      <w:sz w:val="20"/>
    </w:rPr>
  </w:style>
  <w:style w:type="character" w:customStyle="1" w:styleId="PlainTextChar">
    <w:name w:val="Plain Text Char"/>
    <w:basedOn w:val="DefaultParagraphFont"/>
    <w:link w:val="PlainText"/>
    <w:rsid w:val="007773E8"/>
    <w:rPr>
      <w:rFonts w:ascii="Courier New" w:eastAsia="Times New Roman" w:hAnsi="Courier New" w:cs="Times New Roman"/>
      <w:sz w:val="20"/>
      <w:szCs w:val="20"/>
      <w:lang w:eastAsia="en-US"/>
    </w:rPr>
  </w:style>
  <w:style w:type="character" w:customStyle="1" w:styleId="MenuOption">
    <w:name w:val="Menu Option"/>
    <w:basedOn w:val="DefaultParagraphFont"/>
    <w:rsid w:val="007773E8"/>
    <w:rPr>
      <w:b/>
      <w:smallCaps/>
    </w:rPr>
  </w:style>
  <w:style w:type="paragraph" w:customStyle="1" w:styleId="TableListNumber">
    <w:name w:val="Table List Number"/>
    <w:basedOn w:val="ListNumber"/>
    <w:rsid w:val="007773E8"/>
    <w:pPr>
      <w:numPr>
        <w:numId w:val="0"/>
      </w:numPr>
    </w:pPr>
  </w:style>
  <w:style w:type="paragraph" w:styleId="TOC4">
    <w:name w:val="toc 4"/>
    <w:basedOn w:val="TOCBase"/>
    <w:next w:val="Normal"/>
    <w:semiHidden/>
    <w:rsid w:val="007773E8"/>
    <w:pPr>
      <w:tabs>
        <w:tab w:val="right" w:leader="dot" w:pos="9071"/>
      </w:tabs>
      <w:ind w:left="1701"/>
    </w:pPr>
  </w:style>
  <w:style w:type="paragraph" w:customStyle="1" w:styleId="ListAlpha">
    <w:name w:val="List Alpha"/>
    <w:basedOn w:val="List"/>
    <w:rsid w:val="007773E8"/>
    <w:pPr>
      <w:numPr>
        <w:numId w:val="9"/>
      </w:numPr>
    </w:pPr>
  </w:style>
  <w:style w:type="paragraph" w:customStyle="1" w:styleId="ListAlpha2">
    <w:name w:val="List Alpha 2"/>
    <w:basedOn w:val="List2"/>
    <w:rsid w:val="007773E8"/>
    <w:pPr>
      <w:numPr>
        <w:numId w:val="8"/>
      </w:numPr>
    </w:pPr>
  </w:style>
  <w:style w:type="paragraph" w:styleId="List2">
    <w:name w:val="List 2"/>
    <w:basedOn w:val="BodyText"/>
    <w:rsid w:val="007773E8"/>
    <w:pPr>
      <w:tabs>
        <w:tab w:val="left" w:pos="680"/>
      </w:tabs>
      <w:spacing w:before="60" w:after="60"/>
      <w:ind w:left="680" w:hanging="340"/>
    </w:pPr>
  </w:style>
  <w:style w:type="paragraph" w:styleId="List3">
    <w:name w:val="List 3"/>
    <w:basedOn w:val="BodyText"/>
    <w:rsid w:val="007773E8"/>
    <w:pPr>
      <w:tabs>
        <w:tab w:val="left" w:pos="1021"/>
      </w:tabs>
      <w:spacing w:before="60" w:after="60"/>
      <w:ind w:left="1020" w:hanging="340"/>
    </w:pPr>
  </w:style>
  <w:style w:type="paragraph" w:styleId="List4">
    <w:name w:val="List 4"/>
    <w:basedOn w:val="BodyText"/>
    <w:rsid w:val="007773E8"/>
    <w:pPr>
      <w:tabs>
        <w:tab w:val="left" w:pos="1361"/>
      </w:tabs>
      <w:spacing w:before="60" w:after="60"/>
      <w:ind w:left="1361" w:hanging="340"/>
    </w:pPr>
  </w:style>
  <w:style w:type="paragraph" w:styleId="List5">
    <w:name w:val="List 5"/>
    <w:basedOn w:val="BodyText"/>
    <w:rsid w:val="007773E8"/>
    <w:pPr>
      <w:tabs>
        <w:tab w:val="left" w:pos="1701"/>
      </w:tabs>
      <w:spacing w:before="60" w:after="60"/>
      <w:ind w:left="1701" w:hanging="340"/>
    </w:pPr>
  </w:style>
  <w:style w:type="paragraph" w:styleId="ListBullet3">
    <w:name w:val="List Bullet 3"/>
    <w:basedOn w:val="List3"/>
    <w:rsid w:val="007773E8"/>
    <w:pPr>
      <w:numPr>
        <w:numId w:val="14"/>
      </w:numPr>
      <w:tabs>
        <w:tab w:val="clear" w:pos="1021"/>
      </w:tabs>
      <w:ind w:left="1037" w:hanging="357"/>
    </w:pPr>
  </w:style>
  <w:style w:type="paragraph" w:styleId="ListBullet4">
    <w:name w:val="List Bullet 4"/>
    <w:basedOn w:val="List4"/>
    <w:rsid w:val="007773E8"/>
    <w:pPr>
      <w:numPr>
        <w:numId w:val="3"/>
      </w:numPr>
      <w:tabs>
        <w:tab w:val="clear" w:pos="1361"/>
      </w:tabs>
    </w:pPr>
  </w:style>
  <w:style w:type="paragraph" w:styleId="ListBullet5">
    <w:name w:val="List Bullet 5"/>
    <w:basedOn w:val="List5"/>
    <w:rsid w:val="007773E8"/>
    <w:pPr>
      <w:numPr>
        <w:numId w:val="4"/>
      </w:numPr>
    </w:pPr>
  </w:style>
  <w:style w:type="paragraph" w:styleId="ListContinue2">
    <w:name w:val="List Continue 2"/>
    <w:basedOn w:val="List2"/>
    <w:rsid w:val="007773E8"/>
    <w:pPr>
      <w:ind w:firstLine="0"/>
    </w:pPr>
  </w:style>
  <w:style w:type="paragraph" w:styleId="ListContinue3">
    <w:name w:val="List Continue 3"/>
    <w:basedOn w:val="List3"/>
    <w:rsid w:val="007773E8"/>
    <w:pPr>
      <w:ind w:left="1021" w:firstLine="0"/>
    </w:pPr>
  </w:style>
  <w:style w:type="paragraph" w:styleId="ListContinue4">
    <w:name w:val="List Continue 4"/>
    <w:basedOn w:val="List4"/>
    <w:rsid w:val="007773E8"/>
    <w:pPr>
      <w:ind w:firstLine="0"/>
    </w:pPr>
  </w:style>
  <w:style w:type="paragraph" w:styleId="ListContinue5">
    <w:name w:val="List Continue 5"/>
    <w:basedOn w:val="List5"/>
    <w:rsid w:val="007773E8"/>
    <w:pPr>
      <w:ind w:firstLine="0"/>
    </w:pPr>
  </w:style>
  <w:style w:type="paragraph" w:styleId="ListNumber3">
    <w:name w:val="List Number 3"/>
    <w:basedOn w:val="List3"/>
    <w:rsid w:val="007773E8"/>
    <w:pPr>
      <w:numPr>
        <w:numId w:val="5"/>
      </w:numPr>
    </w:pPr>
  </w:style>
  <w:style w:type="paragraph" w:styleId="ListNumber4">
    <w:name w:val="List Number 4"/>
    <w:basedOn w:val="List4"/>
    <w:rsid w:val="007773E8"/>
    <w:pPr>
      <w:numPr>
        <w:numId w:val="6"/>
      </w:numPr>
    </w:pPr>
  </w:style>
  <w:style w:type="paragraph" w:styleId="ListNumber5">
    <w:name w:val="List Number 5"/>
    <w:basedOn w:val="List5"/>
    <w:rsid w:val="007773E8"/>
    <w:pPr>
      <w:numPr>
        <w:numId w:val="7"/>
      </w:numPr>
    </w:pPr>
  </w:style>
  <w:style w:type="paragraph" w:styleId="BlockText">
    <w:name w:val="Block Text"/>
    <w:basedOn w:val="Normal"/>
    <w:rsid w:val="007773E8"/>
    <w:pPr>
      <w:spacing w:after="120"/>
      <w:ind w:left="1440" w:right="1440"/>
    </w:pPr>
  </w:style>
  <w:style w:type="character" w:customStyle="1" w:styleId="Subscript">
    <w:name w:val="Subscript"/>
    <w:basedOn w:val="DefaultParagraphFont"/>
    <w:rsid w:val="007773E8"/>
    <w:rPr>
      <w:sz w:val="16"/>
      <w:vertAlign w:val="subscript"/>
    </w:rPr>
  </w:style>
  <w:style w:type="character" w:customStyle="1" w:styleId="Superscript">
    <w:name w:val="Superscript"/>
    <w:basedOn w:val="DefaultParagraphFont"/>
    <w:rsid w:val="007773E8"/>
    <w:rPr>
      <w:sz w:val="16"/>
      <w:vertAlign w:val="superscript"/>
    </w:rPr>
  </w:style>
  <w:style w:type="character" w:customStyle="1" w:styleId="Symbols">
    <w:name w:val="Symbols"/>
    <w:basedOn w:val="DefaultParagraphFont"/>
    <w:rsid w:val="007773E8"/>
    <w:rPr>
      <w:rFonts w:ascii="Symbol" w:hAnsi="Symbol"/>
    </w:rPr>
  </w:style>
  <w:style w:type="character" w:customStyle="1" w:styleId="MenuOptions">
    <w:name w:val="Menu Options"/>
    <w:basedOn w:val="DefaultParagraphFont"/>
    <w:rsid w:val="007773E8"/>
    <w:rPr>
      <w:rFonts w:ascii="Arial Narrow" w:hAnsi="Arial Narrow"/>
      <w:smallCaps/>
    </w:rPr>
  </w:style>
  <w:style w:type="character" w:customStyle="1" w:styleId="Buttons">
    <w:name w:val="Buttons"/>
    <w:basedOn w:val="DefaultParagraphFont"/>
    <w:rsid w:val="007773E8"/>
    <w:rPr>
      <w:b/>
    </w:rPr>
  </w:style>
  <w:style w:type="character" w:customStyle="1" w:styleId="Underlined">
    <w:name w:val="Underlined"/>
    <w:basedOn w:val="DefaultParagraphFont"/>
    <w:rsid w:val="007773E8"/>
    <w:rPr>
      <w:u w:val="single"/>
    </w:rPr>
  </w:style>
  <w:style w:type="paragraph" w:customStyle="1" w:styleId="TableBodyTextRight">
    <w:name w:val="Table Body Text Right"/>
    <w:basedOn w:val="TableBodyText"/>
    <w:rsid w:val="007773E8"/>
    <w:pPr>
      <w:widowControl w:val="0"/>
      <w:autoSpaceDE w:val="0"/>
      <w:autoSpaceDN w:val="0"/>
      <w:adjustRightInd w:val="0"/>
      <w:jc w:val="right"/>
    </w:pPr>
    <w:rPr>
      <w:rFonts w:cs="Arial"/>
      <w:szCs w:val="18"/>
    </w:rPr>
  </w:style>
  <w:style w:type="paragraph" w:customStyle="1" w:styleId="CopyrightText">
    <w:name w:val="Copyright Text"/>
    <w:basedOn w:val="BodyText"/>
    <w:rsid w:val="007773E8"/>
    <w:rPr>
      <w:sz w:val="18"/>
    </w:rPr>
  </w:style>
  <w:style w:type="paragraph" w:customStyle="1" w:styleId="BodySmallRight">
    <w:name w:val="Body Small Right"/>
    <w:basedOn w:val="BodyTextRight"/>
    <w:rsid w:val="007773E8"/>
    <w:rPr>
      <w:sz w:val="18"/>
      <w:szCs w:val="18"/>
    </w:rPr>
  </w:style>
  <w:style w:type="paragraph" w:customStyle="1" w:styleId="MarginEdition">
    <w:name w:val="Margin Edition"/>
    <w:basedOn w:val="MarginNote"/>
    <w:rsid w:val="007773E8"/>
    <w:pPr>
      <w:spacing w:before="0" w:after="0"/>
    </w:pPr>
    <w:rPr>
      <w:rFonts w:ascii="Times New Roman" w:hAnsi="Times New Roman"/>
      <w:color w:val="999999"/>
    </w:rPr>
  </w:style>
  <w:style w:type="paragraph" w:customStyle="1" w:styleId="Spacer">
    <w:name w:val="Spacer"/>
    <w:basedOn w:val="Normal"/>
    <w:rsid w:val="007773E8"/>
    <w:rPr>
      <w:sz w:val="2"/>
      <w:szCs w:val="2"/>
    </w:rPr>
  </w:style>
  <w:style w:type="character" w:customStyle="1" w:styleId="Small">
    <w:name w:val="Small"/>
    <w:basedOn w:val="DefaultParagraphFont"/>
    <w:rsid w:val="007773E8"/>
    <w:rPr>
      <w:sz w:val="16"/>
    </w:rPr>
  </w:style>
  <w:style w:type="paragraph" w:customStyle="1" w:styleId="WideTable">
    <w:name w:val="Wide Table"/>
    <w:basedOn w:val="Normal"/>
    <w:rsid w:val="007773E8"/>
    <w:pPr>
      <w:ind w:left="-1418"/>
    </w:pPr>
    <w:rPr>
      <w:sz w:val="2"/>
      <w:szCs w:val="2"/>
    </w:rPr>
  </w:style>
  <w:style w:type="character" w:styleId="PageNumber">
    <w:name w:val="page number"/>
    <w:basedOn w:val="DefaultParagraphFont"/>
    <w:rsid w:val="007773E8"/>
  </w:style>
  <w:style w:type="paragraph" w:styleId="Quote">
    <w:name w:val="Quote"/>
    <w:basedOn w:val="Heading1"/>
    <w:link w:val="QuoteChar"/>
    <w:qFormat/>
    <w:rsid w:val="007773E8"/>
    <w:rPr>
      <w:b w:val="0"/>
      <w:sz w:val="72"/>
      <w:szCs w:val="72"/>
      <w:lang w:val="en-NZ"/>
    </w:rPr>
  </w:style>
  <w:style w:type="character" w:customStyle="1" w:styleId="QuoteChar">
    <w:name w:val="Quote Char"/>
    <w:basedOn w:val="DefaultParagraphFont"/>
    <w:link w:val="Quote"/>
    <w:rsid w:val="007773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3E8"/>
    <w:pPr>
      <w:pageBreakBefore/>
    </w:pPr>
  </w:style>
  <w:style w:type="paragraph" w:customStyle="1" w:styleId="Border">
    <w:name w:val="Border"/>
    <w:basedOn w:val="Normal"/>
    <w:qFormat/>
    <w:rsid w:val="007773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3E8"/>
    <w:rPr>
      <w:b/>
      <w:bCs/>
      <w:i/>
      <w:iCs/>
      <w:color w:val="auto"/>
    </w:rPr>
  </w:style>
  <w:style w:type="paragraph" w:styleId="IntenseQuote">
    <w:name w:val="Intense Quote"/>
    <w:basedOn w:val="Normal"/>
    <w:next w:val="Normal"/>
    <w:link w:val="IntenseQuoteChar"/>
    <w:uiPriority w:val="30"/>
    <w:qFormat/>
    <w:rsid w:val="007773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3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73E8"/>
    <w:rPr>
      <w:smallCaps/>
      <w:color w:val="auto"/>
      <w:u w:val="single"/>
    </w:rPr>
  </w:style>
  <w:style w:type="character" w:styleId="IntenseReference">
    <w:name w:val="Intense Reference"/>
    <w:basedOn w:val="DefaultParagraphFont"/>
    <w:uiPriority w:val="32"/>
    <w:qFormat/>
    <w:rsid w:val="007773E8"/>
    <w:rPr>
      <w:b/>
      <w:bCs/>
      <w:smallCaps/>
      <w:color w:val="auto"/>
      <w:spacing w:val="5"/>
      <w:u w:val="single"/>
    </w:rPr>
  </w:style>
  <w:style w:type="paragraph" w:customStyle="1" w:styleId="2ColumnHeading">
    <w:name w:val="2Column Heading"/>
    <w:basedOn w:val="BodyText"/>
    <w:qFormat/>
    <w:rsid w:val="007773E8"/>
    <w:pPr>
      <w:spacing w:after="60"/>
      <w:ind w:left="-2268"/>
    </w:pPr>
    <w:rPr>
      <w:b/>
    </w:rPr>
  </w:style>
  <w:style w:type="paragraph" w:customStyle="1" w:styleId="Heading1TOC">
    <w:name w:val="Heading1 TOC"/>
    <w:basedOn w:val="Normal"/>
    <w:qFormat/>
    <w:rsid w:val="007773E8"/>
    <w:pPr>
      <w:spacing w:before="240" w:after="120"/>
    </w:pPr>
    <w:rPr>
      <w:rFonts w:ascii="Times New Roman" w:hAnsi="Times New Roman"/>
      <w:b/>
      <w:sz w:val="32"/>
    </w:rPr>
  </w:style>
  <w:style w:type="paragraph" w:customStyle="1" w:styleId="Heading2TOC">
    <w:name w:val="Heading2 TOC"/>
    <w:basedOn w:val="Normal"/>
    <w:qFormat/>
    <w:rsid w:val="007773E8"/>
    <w:pPr>
      <w:spacing w:before="240" w:after="60"/>
    </w:pPr>
    <w:rPr>
      <w:rFonts w:ascii="Times New Roman" w:hAnsi="Times New Roman"/>
      <w:b/>
      <w:sz w:val="28"/>
    </w:rPr>
  </w:style>
  <w:style w:type="character" w:customStyle="1" w:styleId="Underline">
    <w:name w:val="Underline"/>
    <w:basedOn w:val="DefaultParagraphFont"/>
    <w:qFormat/>
    <w:rsid w:val="007773E8"/>
    <w:rPr>
      <w:u w:val="single"/>
    </w:rPr>
  </w:style>
  <w:style w:type="paragraph" w:styleId="BalloonText">
    <w:name w:val="Balloon Text"/>
    <w:basedOn w:val="Normal"/>
    <w:link w:val="BalloonTextChar"/>
    <w:rsid w:val="007773E8"/>
    <w:rPr>
      <w:rFonts w:ascii="Tahoma" w:hAnsi="Tahoma" w:cs="Tahoma"/>
      <w:sz w:val="16"/>
      <w:szCs w:val="16"/>
    </w:rPr>
  </w:style>
  <w:style w:type="character" w:customStyle="1" w:styleId="BalloonTextChar">
    <w:name w:val="Balloon Text Char"/>
    <w:basedOn w:val="DefaultParagraphFont"/>
    <w:link w:val="BalloonText"/>
    <w:rsid w:val="007773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73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73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73E8"/>
    <w:rPr>
      <w:b/>
      <w:color w:val="660033"/>
      <w:spacing w:val="0"/>
    </w:rPr>
  </w:style>
  <w:style w:type="paragraph" w:customStyle="1" w:styleId="Nameditemlist">
    <w:name w:val="Named item list"/>
    <w:basedOn w:val="BodyText"/>
    <w:qFormat/>
    <w:rsid w:val="007773E8"/>
    <w:pPr>
      <w:tabs>
        <w:tab w:val="left" w:pos="2835"/>
      </w:tabs>
      <w:ind w:left="2835" w:hanging="2835"/>
    </w:pPr>
  </w:style>
  <w:style w:type="paragraph" w:customStyle="1" w:styleId="BodyTextnopadding">
    <w:name w:val="Body Text no padding"/>
    <w:basedOn w:val="BodyText"/>
    <w:qFormat/>
    <w:rsid w:val="007773E8"/>
    <w:pPr>
      <w:spacing w:before="0" w:after="0"/>
    </w:pPr>
  </w:style>
  <w:style w:type="paragraph" w:customStyle="1" w:styleId="BodyTextBold">
    <w:name w:val="Body Text Bold"/>
    <w:basedOn w:val="BodyText"/>
    <w:qFormat/>
    <w:rsid w:val="007773E8"/>
    <w:rPr>
      <w:b/>
    </w:rPr>
  </w:style>
  <w:style w:type="character" w:styleId="Hyperlink">
    <w:name w:val="Hyperlink"/>
    <w:basedOn w:val="DefaultParagraphFont"/>
    <w:uiPriority w:val="99"/>
    <w:unhideWhenUsed/>
    <w:rsid w:val="00C112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1035</Words>
  <Characters>6636</Characters>
  <Application>Microsoft Office Word</Application>
  <DocSecurity>0</DocSecurity>
  <Lines>201</Lines>
  <Paragraphs>111</Paragraphs>
  <ScaleCrop>false</ScaleCrop>
  <Company>Author-it Software Corporation Ltd.</Company>
  <LinksUpToDate>false</LinksUpToDate>
  <CharactersWithSpaces>7560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AURTTE007 Dismantle and assemble single cylinder four-stroke petrol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2023-12-19T06:31:00Z</dcterms:created>
  <dcterms:modified xsi:type="dcterms:W3CDTF">2023-12-19T06:31:00Z</dcterms:modified>
</cp:coreProperties>
</file>