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31D" w:rsidP="00EF0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AURTTC103 Diagnose and repair cooling systems</w:t>
      </w:r>
      <w:r>
        <w:fldChar w:fldCharType="end"/>
      </w:r>
    </w:p>
    <w:p w:rsidR="00EF031D" w:rsidP="00EF031D">
      <w:pPr>
        <w:pStyle w:val="Version"/>
        <w:sectPr w:rsidSect="00824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79D" w:rsidP="0082479D">
      <w:pPr>
        <w:pStyle w:val="SuperHeading"/>
      </w:pPr>
      <w:r w:rsidRPr="0082479D">
        <w:t>AURTTC103 Diagnose and repair cooling systems</w:t>
      </w:r>
    </w:p>
    <w:p w:rsidR="00000000" w:rsidRPr="0082479D" w:rsidP="0082479D">
      <w:pPr>
        <w:pStyle w:val="Heading1"/>
      </w:pPr>
      <w:bookmarkStart w:id="1" w:name="O_1110889"/>
      <w:bookmarkEnd w:id="1"/>
      <w:r w:rsidRPr="008247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BodyText"/>
            </w:pPr>
            <w:r w:rsidRPr="0082479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rPr>
                <w:rStyle w:val="SpecialBold"/>
              </w:rPr>
              <w:t>Comments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BodyText"/>
            </w:pPr>
            <w:r w:rsidRPr="0082479D">
              <w:t>This version first released with AUR Automotive Retail, Service and Repair Training Package Version 6.0</w:t>
            </w:r>
          </w:p>
        </w:tc>
      </w:tr>
    </w:tbl>
    <w:p w:rsidR="00000000" w:rsidRPr="0082479D" w:rsidP="0082479D">
      <w:pPr>
        <w:pStyle w:val="BodyText"/>
      </w:pPr>
    </w:p>
    <w:p w:rsidR="00000000" w:rsidRPr="0082479D" w:rsidP="0082479D">
      <w:pPr>
        <w:pStyle w:val="AllowPageBreak"/>
      </w:pPr>
    </w:p>
    <w:p w:rsidR="00000000" w:rsidRPr="0082479D" w:rsidP="0082479D">
      <w:pPr>
        <w:pStyle w:val="Heading1"/>
      </w:pPr>
      <w:bookmarkStart w:id="2" w:name="O_1110896"/>
      <w:bookmarkEnd w:id="2"/>
      <w:r w:rsidRPr="0082479D">
        <w:t>Application</w:t>
      </w:r>
    </w:p>
    <w:p w:rsidR="00000000" w:rsidRPr="0082479D" w:rsidP="00EF031D">
      <w:pPr>
        <w:pStyle w:val="BodyText"/>
      </w:pPr>
      <w:r w:rsidRPr="0082479D">
        <w:t>This unit describes the skills and knowledge required to diag</w:t>
      </w:r>
      <w:r w:rsidRPr="0082479D">
        <w:t>nose and repair faults in the cooling systems of vehicles. The systems used vary based on the work context. It involves preparing for the task, sourcing a diagnostic testing strategy, diagnosing the cause of the fault, carrying out the repair, performing p</w:t>
      </w:r>
      <w:r w:rsidRPr="0082479D">
        <w:t>ost-repair testing, and completing workplace processes and documentation.</w:t>
      </w:r>
    </w:p>
    <w:p w:rsidR="00000000" w:rsidRPr="0082479D" w:rsidP="00EF031D">
      <w:pPr>
        <w:pStyle w:val="BodyText"/>
      </w:pPr>
      <w:r w:rsidRPr="0082479D">
        <w:t>The unit applies to those who work in the automotive service and repair industry. The cooling systems include those in agricultural machinery, heavy commercial vehicles, light vehicl</w:t>
      </w:r>
      <w:r w:rsidRPr="0082479D">
        <w:t>es, mobile plant machinery, motorcycles or outdoor power equipment.</w:t>
      </w:r>
    </w:p>
    <w:p w:rsidR="00000000" w:rsidRPr="0082479D" w:rsidP="00EF031D">
      <w:pPr>
        <w:pStyle w:val="BodyText"/>
      </w:pPr>
      <w:r w:rsidRPr="0082479D">
        <w:t>No licensing, legislative, regulatory or certification requirements apply to this unit at the time of publication.</w:t>
      </w:r>
    </w:p>
    <w:p w:rsidR="00000000" w:rsidRPr="0082479D" w:rsidP="0082479D">
      <w:pPr>
        <w:pStyle w:val="Heading1"/>
      </w:pPr>
      <w:bookmarkStart w:id="3" w:name="O_1110894"/>
      <w:bookmarkEnd w:id="3"/>
      <w:r w:rsidRPr="0082479D">
        <w:t>Unit Sector</w:t>
      </w:r>
    </w:p>
    <w:p w:rsidR="00000000" w:rsidRPr="0082479D" w:rsidP="00EF031D">
      <w:pPr>
        <w:pStyle w:val="BodyText"/>
      </w:pPr>
      <w:r w:rsidRPr="0082479D">
        <w:t>Mechanical Miscellaneous Technical – Cooli</w:t>
      </w:r>
      <w:r w:rsidRPr="0082479D">
        <w:t>ng Systems</w:t>
      </w:r>
    </w:p>
    <w:p w:rsidR="00000000" w:rsidRPr="0082479D" w:rsidP="0082479D">
      <w:pPr>
        <w:pStyle w:val="Heading1"/>
      </w:pPr>
      <w:bookmarkStart w:id="4" w:name="O_1110893"/>
      <w:bookmarkEnd w:id="4"/>
      <w:r w:rsidRPr="008247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BodyText"/>
            </w:pPr>
            <w:r w:rsidRPr="0082479D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rPr>
                <w:rStyle w:val="SpecialBold"/>
              </w:rPr>
              <w:t>PERFORMANCE CRITERIA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BodyText"/>
            </w:pPr>
            <w:r w:rsidRPr="0082479D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List"/>
              <w:rPr>
                <w:lang w:val="en-NZ"/>
              </w:rPr>
            </w:pPr>
            <w:r w:rsidRPr="0082479D">
              <w:t>1. Prepare to diagnose and repair cooling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"/>
            </w:pPr>
            <w:r w:rsidRPr="0082479D">
              <w:t>1.1 Identify job requirements from workplace instructions</w:t>
            </w:r>
          </w:p>
          <w:p w:rsidR="00000000" w:rsidRPr="0082479D" w:rsidP="0082479D">
            <w:pPr>
              <w:pStyle w:val="List"/>
            </w:pPr>
            <w:r w:rsidRPr="0082479D">
              <w:t>1.2 Identify required information for diagnosis activity</w:t>
            </w:r>
          </w:p>
          <w:p w:rsidR="00000000" w:rsidRPr="0082479D" w:rsidP="0082479D">
            <w:pPr>
              <w:pStyle w:val="List"/>
            </w:pPr>
            <w:r w:rsidRPr="0082479D">
              <w:t xml:space="preserve">1.3 Analyse diagnostic options and source testing strategy to identify cause of fault using </w:t>
            </w:r>
            <w:r w:rsidRPr="0082479D">
              <w:t xml:space="preserve">workplace and manufacturer procedures </w:t>
            </w:r>
          </w:p>
          <w:p w:rsidR="00000000" w:rsidRPr="0082479D" w:rsidP="0082479D">
            <w:pPr>
              <w:pStyle w:val="List"/>
            </w:pPr>
            <w:r w:rsidRPr="0082479D">
              <w:t>1.4 Identify hazards and environmental issues associated with diagnose and repair activity, assess potential risks and implement control measures in line with workplace policies and procedures</w:t>
            </w:r>
          </w:p>
          <w:p w:rsidR="00000000" w:rsidP="0082479D">
            <w:pPr>
              <w:pStyle w:val="List"/>
              <w:rPr>
                <w:lang w:val="en-NZ"/>
              </w:rPr>
            </w:pPr>
            <w:r w:rsidRPr="0082479D">
              <w:t>1.5 Identify tools and e</w:t>
            </w:r>
            <w:r w:rsidRPr="0082479D">
              <w:t>quipment required for testing strategy and establish serviceability according to workplace procedures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List"/>
              <w:rPr>
                <w:lang w:val="en-NZ"/>
              </w:rPr>
            </w:pPr>
            <w:r w:rsidRPr="0082479D">
              <w:t>2. Diagnose cooling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"/>
            </w:pPr>
            <w:r w:rsidRPr="0082479D">
              <w:t>2.1 Implement diagnostic tests set out in testing strategy according to manufacturer and workplace procedures, and workplace health and safety requirements</w:t>
            </w:r>
          </w:p>
          <w:p w:rsidR="00000000" w:rsidRPr="0082479D" w:rsidP="0082479D">
            <w:pPr>
              <w:pStyle w:val="List"/>
            </w:pPr>
            <w:r w:rsidRPr="0082479D">
              <w:t>2.2 Identify cause of fault through analysis of diagnostic test results</w:t>
            </w:r>
          </w:p>
          <w:p w:rsidR="00000000" w:rsidRPr="0082479D" w:rsidP="0082479D">
            <w:pPr>
              <w:pStyle w:val="List"/>
            </w:pPr>
            <w:r w:rsidRPr="0082479D">
              <w:t>2.3 Confirm and report cause</w:t>
            </w:r>
            <w:r w:rsidRPr="0082479D">
              <w:t xml:space="preserve"> of fault according to workplace procedures</w:t>
            </w:r>
          </w:p>
          <w:p w:rsidR="00000000" w:rsidP="0082479D">
            <w:pPr>
              <w:pStyle w:val="List"/>
              <w:rPr>
                <w:lang w:val="en-NZ"/>
              </w:rPr>
            </w:pPr>
            <w:r w:rsidRPr="0082479D">
              <w:t>2.4 Develop and report recommendations for necessary repairs according to workplace procedures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3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List"/>
              <w:rPr>
                <w:lang w:val="en-NZ"/>
              </w:rPr>
            </w:pPr>
            <w:r w:rsidRPr="0082479D">
              <w:t>3. Repair cooling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"/>
            </w:pPr>
            <w:r w:rsidRPr="0082479D">
              <w:t xml:space="preserve">3.1 Identify required information for repair activity </w:t>
            </w:r>
          </w:p>
          <w:p w:rsidR="00000000" w:rsidRPr="0082479D" w:rsidP="0082479D">
            <w:pPr>
              <w:pStyle w:val="List"/>
            </w:pPr>
            <w:r w:rsidRPr="0082479D">
              <w:t xml:space="preserve">3.2 Identify required repair tools, </w:t>
            </w:r>
            <w:r w:rsidRPr="0082479D">
              <w:t xml:space="preserve">equipment and materials required for repair activity and establish serviceability according to workplace procedures </w:t>
            </w:r>
          </w:p>
          <w:p w:rsidR="00000000" w:rsidRPr="0082479D" w:rsidP="0082479D">
            <w:pPr>
              <w:pStyle w:val="List"/>
            </w:pPr>
            <w:r w:rsidRPr="0082479D">
              <w:t>3.3 Carry out repairs according to workplace and manufacturer procedures, manufacturer specifications, workplace health and safety and envi</w:t>
            </w:r>
            <w:r w:rsidRPr="0082479D">
              <w:t>ronmental requirements</w:t>
            </w:r>
          </w:p>
          <w:p w:rsidR="00000000" w:rsidRPr="0082479D" w:rsidP="0082479D">
            <w:pPr>
              <w:pStyle w:val="List"/>
            </w:pPr>
            <w:r w:rsidRPr="0082479D">
              <w:t>3.4 Refill system with required coolant and water mix according to manufacturer specifications, workplace procedures and workplace health and safety and environmental requirements</w:t>
            </w:r>
          </w:p>
          <w:p w:rsidR="00000000" w:rsidP="0082479D">
            <w:pPr>
              <w:pStyle w:val="List"/>
              <w:rPr>
                <w:lang w:val="en-NZ"/>
              </w:rPr>
            </w:pPr>
            <w:r w:rsidRPr="0082479D">
              <w:t>3.5 Carry out post-repair testing according to workpl</w:t>
            </w:r>
            <w:r w:rsidRPr="0082479D">
              <w:t xml:space="preserve">ace procedures, workplace health and safety and environmental requirements 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List"/>
              <w:rPr>
                <w:lang w:val="en-NZ"/>
              </w:rPr>
            </w:pPr>
            <w:r w:rsidRPr="0082479D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"/>
            </w:pPr>
            <w:r w:rsidRPr="0082479D">
              <w:t xml:space="preserve">4.1 Conduct final inspection according to workplace procedures and confirm vehicle is ready for use </w:t>
            </w:r>
          </w:p>
          <w:p w:rsidR="00000000" w:rsidRPr="0082479D" w:rsidP="0082479D">
            <w:pPr>
              <w:pStyle w:val="List"/>
            </w:pPr>
            <w:r w:rsidRPr="0082479D">
              <w:t>4.2 Clear work area and dispose of or recycle mater</w:t>
            </w:r>
            <w:r w:rsidRPr="0082479D">
              <w:t>ials according to workplace procedures</w:t>
            </w:r>
          </w:p>
          <w:p w:rsidR="00000000" w:rsidRPr="0082479D" w:rsidP="0082479D">
            <w:pPr>
              <w:pStyle w:val="List"/>
            </w:pPr>
            <w:r w:rsidRPr="0082479D">
              <w:t>4.3 Complete documentation according to workplace procedures</w:t>
            </w:r>
          </w:p>
        </w:tc>
      </w:tr>
    </w:tbl>
    <w:p w:rsidR="00000000" w:rsidRPr="0082479D" w:rsidP="0082479D">
      <w:pPr>
        <w:pStyle w:val="BodyText"/>
      </w:pPr>
    </w:p>
    <w:p w:rsidR="00000000" w:rsidRPr="0082479D" w:rsidP="0082479D">
      <w:pPr>
        <w:pStyle w:val="AllowPageBreak"/>
      </w:pPr>
    </w:p>
    <w:p w:rsidR="00000000" w:rsidRPr="0082479D" w:rsidP="0082479D">
      <w:pPr>
        <w:pStyle w:val="Heading1"/>
      </w:pPr>
      <w:bookmarkStart w:id="5" w:name="O_1110892"/>
      <w:bookmarkEnd w:id="5"/>
      <w:r w:rsidRPr="0082479D">
        <w:t>Foundation Skills</w:t>
      </w:r>
    </w:p>
    <w:p w:rsidR="00000000" w:rsidRPr="00EF031D" w:rsidP="00EF031D">
      <w:pPr>
        <w:pStyle w:val="BodyText"/>
        <w:rPr>
          <w:i/>
        </w:rPr>
      </w:pPr>
      <w:r w:rsidRPr="00EF031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BodyText"/>
            </w:pPr>
            <w:r w:rsidRPr="0082479D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rPr>
                <w:rStyle w:val="SpecialBold"/>
              </w:rPr>
              <w:t>DESCRIPTION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Bullet"/>
            </w:pPr>
            <w:r w:rsidRPr="0082479D">
              <w:t>Locates required sources of information efficiently</w:t>
            </w:r>
          </w:p>
          <w:p w:rsidR="00000000" w:rsidP="0082479D">
            <w:pPr>
              <w:pStyle w:val="ListBullet"/>
              <w:rPr>
                <w:lang w:val="en-NZ"/>
              </w:rPr>
            </w:pPr>
            <w:r w:rsidRPr="0082479D">
              <w:t>Develops a sequenced plan for a specific task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ListBullet"/>
              <w:rPr>
                <w:lang w:val="en-NZ"/>
              </w:rPr>
            </w:pPr>
            <w:r w:rsidRPr="0082479D">
              <w:t>Interprets information from manufacturer and workshop literature when seeking cooling system specifications and procedures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t>Oral communication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Bullet"/>
            </w:pPr>
            <w:r w:rsidRPr="0082479D">
              <w:t>Clarifies instructions</w:t>
            </w:r>
          </w:p>
          <w:p w:rsidR="00000000" w:rsidP="0082479D">
            <w:pPr>
              <w:pStyle w:val="ListBullet"/>
              <w:rPr>
                <w:lang w:val="en-NZ"/>
              </w:rPr>
            </w:pPr>
            <w:r w:rsidRPr="0082479D">
              <w:t>Obtains information from custome</w:t>
            </w:r>
            <w:r w:rsidRPr="0082479D">
              <w:t>rs and supervisors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Bullet"/>
            </w:pPr>
            <w:r w:rsidRPr="0082479D">
              <w:t>Interprets pressure gauges and metric units of pressure</w:t>
            </w:r>
          </w:p>
          <w:p w:rsidR="00000000" w:rsidP="0082479D">
            <w:pPr>
              <w:pStyle w:val="ListBullet"/>
              <w:rPr>
                <w:lang w:val="en-NZ"/>
              </w:rPr>
            </w:pPr>
            <w:r w:rsidRPr="0082479D">
              <w:t>Uses mathematical operations to calculate volumes from ratios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t>Planning and organising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ListBullet"/>
            </w:pPr>
            <w:r w:rsidRPr="0082479D">
              <w:t>Plans own work requirements</w:t>
            </w:r>
          </w:p>
          <w:p w:rsidR="00000000" w:rsidRPr="0082479D" w:rsidP="0082479D">
            <w:pPr>
              <w:pStyle w:val="ListBullet"/>
            </w:pPr>
            <w:r w:rsidRPr="0082479D">
              <w:t xml:space="preserve">Prioritises actions to achieve required outcomes </w:t>
            </w:r>
          </w:p>
          <w:p w:rsidR="00000000" w:rsidRPr="0082479D" w:rsidP="0082479D">
            <w:pPr>
              <w:pStyle w:val="ListBullet"/>
            </w:pPr>
            <w:r w:rsidRPr="0082479D">
              <w:t>Ensures tasks are completed within workplace timeframes.</w:t>
            </w:r>
          </w:p>
        </w:tc>
      </w:tr>
    </w:tbl>
    <w:p w:rsidR="00000000" w:rsidRPr="0082479D" w:rsidP="0082479D">
      <w:pPr>
        <w:pStyle w:val="BodyText"/>
      </w:pPr>
    </w:p>
    <w:p w:rsidR="00000000" w:rsidRPr="0082479D" w:rsidP="0082479D">
      <w:pPr>
        <w:pStyle w:val="AllowPageBreak"/>
      </w:pPr>
    </w:p>
    <w:p w:rsidR="00000000" w:rsidRPr="0082479D" w:rsidP="0082479D">
      <w:pPr>
        <w:pStyle w:val="Heading1"/>
      </w:pPr>
      <w:bookmarkStart w:id="6" w:name="O_1110890"/>
      <w:bookmarkEnd w:id="6"/>
      <w:r w:rsidRPr="0082479D">
        <w:t>Unit Mapping Information</w:t>
      </w:r>
    </w:p>
    <w:p w:rsidR="00000000" w:rsidRPr="0082479D" w:rsidP="00EF031D">
      <w:pPr>
        <w:pStyle w:val="BodyText"/>
      </w:pPr>
      <w:r w:rsidRPr="0082479D">
        <w:t>Supersedes and is equivalent to AURTTC003 Diagnose and repair cooling systems.</w:t>
      </w:r>
    </w:p>
    <w:p w:rsidR="00000000" w:rsidRPr="0082479D" w:rsidP="0082479D">
      <w:pPr>
        <w:pStyle w:val="Heading1"/>
      </w:pPr>
      <w:bookmarkStart w:id="7" w:name="O_1110883"/>
      <w:bookmarkEnd w:id="7"/>
      <w:r w:rsidRPr="0082479D">
        <w:t>Links</w:t>
      </w:r>
    </w:p>
    <w:p w:rsidR="00000000" w:rsidRPr="0082479D" w:rsidP="00EF031D">
      <w:pPr>
        <w:pStyle w:val="BodyText"/>
      </w:pPr>
      <w:r w:rsidRPr="0082479D">
        <w:t>Companion Volume Implementation Guide is found on</w:t>
      </w:r>
      <w:r w:rsidRPr="0082479D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632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479D" w:rsidP="00EF031D">
      <w:pPr>
        <w:pStyle w:val="BodyText"/>
        <w:sectPr w:rsidSect="008247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479D" w:rsidP="0082479D">
      <w:pPr>
        <w:pStyle w:val="SuperHeading"/>
      </w:pPr>
      <w:r w:rsidRPr="0082479D">
        <w:t>Assessment Requirements for AURTTC103 Diagnose and repair cooling systems</w:t>
      </w:r>
    </w:p>
    <w:p w:rsidR="00000000" w:rsidRPr="0082479D" w:rsidP="0082479D">
      <w:pPr>
        <w:pStyle w:val="Heading1"/>
      </w:pPr>
      <w:bookmarkStart w:id="8" w:name="O_1110885"/>
      <w:bookmarkEnd w:id="8"/>
      <w:r w:rsidRPr="008247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BodyText"/>
            </w:pPr>
            <w:r w:rsidRPr="0082479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rPr>
                <w:rStyle w:val="SpecialBold"/>
              </w:rPr>
              <w:t>Comments</w:t>
            </w:r>
          </w:p>
        </w:tc>
      </w:tr>
      <w:tr w:rsidTr="0082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9D">
            <w:pPr>
              <w:pStyle w:val="BodyText"/>
              <w:rPr>
                <w:lang w:val="en-NZ"/>
              </w:rPr>
            </w:pPr>
            <w:r w:rsidRPr="0082479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9D" w:rsidP="0082479D">
            <w:pPr>
              <w:pStyle w:val="BodyText"/>
            </w:pPr>
            <w:r w:rsidRPr="0082479D">
              <w:t>This version first released with AUR Automotive Retail, Service and Repair Training Package Version 6.0</w:t>
            </w:r>
          </w:p>
        </w:tc>
      </w:tr>
    </w:tbl>
    <w:p w:rsidR="00000000" w:rsidRPr="0082479D" w:rsidP="0082479D">
      <w:pPr>
        <w:pStyle w:val="BodyText"/>
      </w:pPr>
    </w:p>
    <w:p w:rsidR="00000000" w:rsidRPr="0082479D" w:rsidP="0082479D">
      <w:pPr>
        <w:pStyle w:val="AllowPageBreak"/>
      </w:pPr>
    </w:p>
    <w:p w:rsidR="00000000" w:rsidRPr="0082479D" w:rsidP="0082479D">
      <w:pPr>
        <w:pStyle w:val="Heading1"/>
      </w:pPr>
      <w:bookmarkStart w:id="9" w:name="O_1110888"/>
      <w:bookmarkEnd w:id="9"/>
      <w:r w:rsidRPr="0082479D">
        <w:t>Performance Evidence</w:t>
      </w:r>
    </w:p>
    <w:p w:rsidR="00000000" w:rsidRPr="0082479D" w:rsidP="00EF031D">
      <w:pPr>
        <w:pStyle w:val="BodyText"/>
      </w:pPr>
      <w:r w:rsidRPr="0082479D">
        <w:t>The candidate must demonstrate the ability to complete the tasks outlined in the elements, performance criteria and foundation skills of this unit, including evidence of the ability to:</w:t>
      </w:r>
    </w:p>
    <w:p w:rsidR="00000000" w:rsidRPr="0082479D" w:rsidP="0082479D">
      <w:pPr>
        <w:pStyle w:val="ListBullet"/>
      </w:pPr>
      <w:r w:rsidRPr="0082479D">
        <w:t>diagnose and repair a fault in two different cooling systems, in whic</w:t>
      </w:r>
      <w:r w:rsidRPr="0082479D">
        <w:t>h the work must involve:</w:t>
      </w:r>
    </w:p>
    <w:p w:rsidR="00000000" w:rsidRPr="0082479D" w:rsidP="0082479D">
      <w:pPr>
        <w:pStyle w:val="ListBullet2"/>
      </w:pPr>
      <w:r w:rsidRPr="0082479D">
        <w:t>removing and refitting or replacing at least one of the following components:</w:t>
      </w:r>
    </w:p>
    <w:p w:rsidR="00000000" w:rsidRPr="0082479D" w:rsidP="0082479D">
      <w:pPr>
        <w:pStyle w:val="ListBullet3"/>
      </w:pPr>
      <w:r w:rsidRPr="0082479D">
        <w:t>radiator</w:t>
      </w:r>
    </w:p>
    <w:p w:rsidR="00000000" w:rsidRPr="0082479D" w:rsidP="0082479D">
      <w:pPr>
        <w:pStyle w:val="ListBullet3"/>
      </w:pPr>
      <w:r w:rsidRPr="0082479D">
        <w:t>water pump</w:t>
      </w:r>
    </w:p>
    <w:p w:rsidR="00000000" w:rsidRPr="0082479D" w:rsidP="0082479D">
      <w:pPr>
        <w:pStyle w:val="ListBullet3"/>
      </w:pPr>
      <w:r w:rsidRPr="0082479D">
        <w:t>engine core plugs</w:t>
      </w:r>
    </w:p>
    <w:p w:rsidR="00000000" w:rsidRPr="0082479D" w:rsidP="0082479D">
      <w:pPr>
        <w:pStyle w:val="ListBullet2"/>
      </w:pPr>
      <w:r w:rsidRPr="0082479D">
        <w:t xml:space="preserve">removing and refitting or replacing at least two of the following components: </w:t>
      </w:r>
    </w:p>
    <w:p w:rsidR="00000000" w:rsidRPr="0082479D" w:rsidP="0082479D">
      <w:pPr>
        <w:pStyle w:val="ListBullet3"/>
      </w:pPr>
      <w:r w:rsidRPr="0082479D">
        <w:t>thermostat</w:t>
      </w:r>
    </w:p>
    <w:p w:rsidR="00000000" w:rsidRPr="0082479D" w:rsidP="0082479D">
      <w:pPr>
        <w:pStyle w:val="ListBullet3"/>
      </w:pPr>
      <w:r w:rsidRPr="0082479D">
        <w:t>radiator hoses</w:t>
      </w:r>
    </w:p>
    <w:p w:rsidR="00000000" w:rsidRPr="0082479D" w:rsidP="0082479D">
      <w:pPr>
        <w:pStyle w:val="ListBullet3"/>
      </w:pPr>
      <w:r w:rsidRPr="0082479D">
        <w:t>heater hoses</w:t>
      </w:r>
    </w:p>
    <w:p w:rsidR="00000000" w:rsidRPr="0082479D" w:rsidP="0082479D">
      <w:pPr>
        <w:pStyle w:val="ListBullet3"/>
      </w:pPr>
      <w:r w:rsidRPr="0082479D">
        <w:t>heater core</w:t>
      </w:r>
    </w:p>
    <w:p w:rsidR="00000000" w:rsidRPr="0082479D" w:rsidP="0082479D">
      <w:pPr>
        <w:pStyle w:val="ListBullet3"/>
      </w:pPr>
      <w:r w:rsidRPr="0082479D">
        <w:t>heater valve</w:t>
      </w:r>
    </w:p>
    <w:p w:rsidR="00000000" w:rsidRPr="0082479D" w:rsidP="0082479D">
      <w:pPr>
        <w:pStyle w:val="ListBullet3"/>
      </w:pPr>
      <w:r w:rsidRPr="0082479D">
        <w:t xml:space="preserve">heat exchanger </w:t>
      </w:r>
    </w:p>
    <w:p w:rsidR="00000000" w:rsidRPr="0082479D" w:rsidP="0082479D">
      <w:pPr>
        <w:pStyle w:val="ListBullet3"/>
      </w:pPr>
      <w:r w:rsidRPr="0082479D">
        <w:t>engine fan system.</w:t>
      </w:r>
    </w:p>
    <w:p w:rsidR="00000000" w:rsidRPr="0082479D" w:rsidP="0082479D">
      <w:pPr>
        <w:pStyle w:val="AllowPageBreak"/>
      </w:pPr>
    </w:p>
    <w:p w:rsidR="00000000" w:rsidRPr="0082479D" w:rsidP="0082479D">
      <w:pPr>
        <w:pStyle w:val="Heading1"/>
      </w:pPr>
      <w:bookmarkStart w:id="10" w:name="O_1110887"/>
      <w:bookmarkEnd w:id="10"/>
      <w:r w:rsidRPr="0082479D">
        <w:t>Knowledge Evidence</w:t>
      </w:r>
    </w:p>
    <w:p w:rsidR="00000000" w:rsidRPr="0082479D" w:rsidP="00EF031D">
      <w:pPr>
        <w:pStyle w:val="BodyText"/>
      </w:pPr>
      <w:r w:rsidRPr="0082479D">
        <w:t>The candidate must be able to demonstrate knowledge to complete the tasks outlined in the elements, performance criteria and foundation skills of</w:t>
      </w:r>
      <w:r w:rsidRPr="0082479D">
        <w:t xml:space="preserve"> this unit, including knowledge of: </w:t>
      </w:r>
    </w:p>
    <w:p w:rsidR="00000000" w:rsidRPr="0082479D" w:rsidP="0082479D">
      <w:pPr>
        <w:pStyle w:val="ListBullet"/>
      </w:pPr>
      <w:r w:rsidRPr="0082479D">
        <w:t>methods to locate and interpret information required to diagnose and repair cooling systems, including:</w:t>
      </w:r>
    </w:p>
    <w:p w:rsidR="00000000" w:rsidRPr="0082479D" w:rsidP="0082479D">
      <w:pPr>
        <w:pStyle w:val="ListBullet2"/>
      </w:pPr>
      <w:r w:rsidRPr="0082479D">
        <w:t>information provided by customer and supervisors</w:t>
      </w:r>
    </w:p>
    <w:p w:rsidR="00000000" w:rsidRPr="0082479D" w:rsidP="0082479D">
      <w:pPr>
        <w:pStyle w:val="ListBullet2"/>
      </w:pPr>
      <w:r w:rsidRPr="0082479D">
        <w:t>cooling system manufacturer specifications</w:t>
      </w:r>
    </w:p>
    <w:p w:rsidR="00000000" w:rsidRPr="0082479D" w:rsidP="0082479D">
      <w:pPr>
        <w:pStyle w:val="ListBullet"/>
      </w:pPr>
      <w:r w:rsidRPr="0082479D">
        <w:t>workplace procedures required to diagnose and repair cooling systems, including:</w:t>
      </w:r>
    </w:p>
    <w:p w:rsidR="00000000" w:rsidRPr="0082479D" w:rsidP="0082479D">
      <w:pPr>
        <w:pStyle w:val="ListBullet2"/>
      </w:pPr>
      <w:r w:rsidRPr="0082479D">
        <w:t xml:space="preserve">establishing the serviceability of tools and equipment </w:t>
      </w:r>
    </w:p>
    <w:p w:rsidR="00000000" w:rsidRPr="0082479D" w:rsidP="0082479D">
      <w:pPr>
        <w:pStyle w:val="ListBullet2"/>
      </w:pPr>
      <w:r w:rsidRPr="0082479D">
        <w:t>documentation procedures</w:t>
      </w:r>
    </w:p>
    <w:p w:rsidR="00000000" w:rsidRPr="0082479D" w:rsidP="0082479D">
      <w:pPr>
        <w:pStyle w:val="ListBullet2"/>
      </w:pPr>
      <w:r w:rsidRPr="0082479D">
        <w:t>housekeeping procedures, including:</w:t>
      </w:r>
    </w:p>
    <w:p w:rsidR="00000000" w:rsidRPr="0082479D" w:rsidP="0082479D">
      <w:pPr>
        <w:pStyle w:val="ListBullet3"/>
      </w:pPr>
      <w:r w:rsidRPr="0082479D">
        <w:t>examination of tools and equipment</w:t>
      </w:r>
    </w:p>
    <w:p w:rsidR="00000000" w:rsidRPr="0082479D" w:rsidP="0082479D">
      <w:pPr>
        <w:pStyle w:val="ListBullet3"/>
      </w:pPr>
      <w:r w:rsidRPr="0082479D">
        <w:t>storage of equipment</w:t>
      </w:r>
    </w:p>
    <w:p w:rsidR="00000000" w:rsidRPr="0082479D" w:rsidP="0082479D">
      <w:pPr>
        <w:pStyle w:val="ListBullet3"/>
      </w:pPr>
      <w:r w:rsidRPr="0082479D">
        <w:t>identification, tagging and isolation of faulty equipment</w:t>
      </w:r>
    </w:p>
    <w:p w:rsidR="00000000" w:rsidRPr="0082479D" w:rsidP="0082479D">
      <w:pPr>
        <w:pStyle w:val="ListBullet3"/>
      </w:pPr>
      <w:r w:rsidRPr="0082479D">
        <w:t>safe disposal of materials</w:t>
      </w:r>
    </w:p>
    <w:p w:rsidR="00000000" w:rsidRPr="0082479D" w:rsidP="0082479D">
      <w:pPr>
        <w:pStyle w:val="ListBullet3"/>
      </w:pPr>
      <w:r w:rsidRPr="0082479D">
        <w:t>recycling procedures</w:t>
      </w:r>
    </w:p>
    <w:p w:rsidR="00000000" w:rsidRPr="0082479D" w:rsidP="0082479D">
      <w:pPr>
        <w:pStyle w:val="ListBullet"/>
      </w:pPr>
      <w:r w:rsidRPr="0082479D">
        <w:t>workplace health and safety (WHS) requirements relating to diagnosing and repairing cooling systems, including:</w:t>
      </w:r>
    </w:p>
    <w:p w:rsidR="00000000" w:rsidRPr="0082479D" w:rsidP="0082479D">
      <w:pPr>
        <w:pStyle w:val="ListBullet2"/>
      </w:pPr>
      <w:r w:rsidRPr="0082479D">
        <w:t>procedures for handling hot pressuri</w:t>
      </w:r>
      <w:r w:rsidRPr="0082479D">
        <w:t>sed cooling systems</w:t>
      </w:r>
    </w:p>
    <w:p w:rsidR="00000000" w:rsidRPr="0082479D" w:rsidP="0082479D">
      <w:pPr>
        <w:pStyle w:val="ListBullet"/>
      </w:pPr>
      <w:r w:rsidRPr="0082479D">
        <w:t>environmental requirements relating to diagnosing and repairing cooling systems, including procedures for trapping, storing and disposing of fluids released from cooling systems</w:t>
      </w:r>
    </w:p>
    <w:p w:rsidR="00000000" w:rsidRPr="0082479D" w:rsidP="0082479D">
      <w:pPr>
        <w:pStyle w:val="ListBullet"/>
      </w:pPr>
      <w:r w:rsidRPr="0082479D">
        <w:t>operating principles of cooling systems and associated components, including:</w:t>
      </w:r>
    </w:p>
    <w:p w:rsidR="00000000" w:rsidRPr="0082479D" w:rsidP="0082479D">
      <w:pPr>
        <w:pStyle w:val="ListBullet2"/>
      </w:pPr>
      <w:r w:rsidRPr="0082479D">
        <w:t>effects of heat, including changes of temperature, colour, state and volume of substances</w:t>
      </w:r>
    </w:p>
    <w:p w:rsidR="00000000" w:rsidRPr="0082479D" w:rsidP="0082479D">
      <w:pPr>
        <w:pStyle w:val="ListBullet2"/>
      </w:pPr>
      <w:r w:rsidRPr="0082479D">
        <w:t>heat transfer, including conduction, convection and radiation</w:t>
      </w:r>
    </w:p>
    <w:p w:rsidR="00000000" w:rsidRPr="0082479D" w:rsidP="0082479D">
      <w:pPr>
        <w:pStyle w:val="ListBullet2"/>
      </w:pPr>
      <w:r w:rsidRPr="0082479D">
        <w:t>air cooled systems</w:t>
      </w:r>
    </w:p>
    <w:p w:rsidR="00000000" w:rsidRPr="0082479D" w:rsidP="0082479D">
      <w:pPr>
        <w:pStyle w:val="ListBullet2"/>
      </w:pPr>
      <w:r w:rsidRPr="0082479D">
        <w:t>liquid</w:t>
      </w:r>
      <w:r w:rsidRPr="0082479D">
        <w:t xml:space="preserve"> cooled systems</w:t>
      </w:r>
    </w:p>
    <w:p w:rsidR="00000000" w:rsidRPr="0082479D" w:rsidP="0082479D">
      <w:pPr>
        <w:pStyle w:val="ListBullet"/>
      </w:pPr>
      <w:r w:rsidRPr="0082479D">
        <w:t>purpose and operation of the following components of cooling systems and components, including:</w:t>
      </w:r>
    </w:p>
    <w:p w:rsidR="00000000" w:rsidRPr="0082479D" w:rsidP="0082479D">
      <w:pPr>
        <w:pStyle w:val="ListBullet2"/>
      </w:pPr>
      <w:r w:rsidRPr="0082479D">
        <w:t>engine coolant types and composition</w:t>
      </w:r>
    </w:p>
    <w:p w:rsidR="00000000" w:rsidRPr="0082479D" w:rsidP="0082479D">
      <w:pPr>
        <w:pStyle w:val="ListBullet2"/>
      </w:pPr>
      <w:r w:rsidRPr="0082479D">
        <w:t>water pumps</w:t>
      </w:r>
    </w:p>
    <w:p w:rsidR="00000000" w:rsidRPr="0082479D" w:rsidP="0082479D">
      <w:pPr>
        <w:pStyle w:val="ListBullet2"/>
      </w:pPr>
      <w:r w:rsidRPr="0082479D">
        <w:t>thermostats and bypass systems</w:t>
      </w:r>
    </w:p>
    <w:p w:rsidR="00000000" w:rsidRPr="0082479D" w:rsidP="0082479D">
      <w:pPr>
        <w:pStyle w:val="ListBullet2"/>
      </w:pPr>
      <w:r w:rsidRPr="0082479D">
        <w:t>mechanical, hydraulic, pneumatic and electric cooling fan syst</w:t>
      </w:r>
      <w:r w:rsidRPr="0082479D">
        <w:t>ems</w:t>
      </w:r>
    </w:p>
    <w:p w:rsidR="00000000" w:rsidRPr="0082479D" w:rsidP="0082479D">
      <w:pPr>
        <w:pStyle w:val="ListBullet2"/>
      </w:pPr>
      <w:r w:rsidRPr="0082479D">
        <w:t>radiators</w:t>
      </w:r>
    </w:p>
    <w:p w:rsidR="00000000" w:rsidRPr="0082479D" w:rsidP="0082479D">
      <w:pPr>
        <w:pStyle w:val="ListBullet2"/>
      </w:pPr>
      <w:r w:rsidRPr="0082479D">
        <w:t>pressure caps</w:t>
      </w:r>
    </w:p>
    <w:p w:rsidR="00000000" w:rsidRPr="0082479D" w:rsidP="0082479D">
      <w:pPr>
        <w:pStyle w:val="ListBullet2"/>
      </w:pPr>
      <w:r w:rsidRPr="0082479D">
        <w:t>heat exchangers</w:t>
      </w:r>
    </w:p>
    <w:p w:rsidR="00000000" w:rsidRPr="0082479D" w:rsidP="0082479D">
      <w:pPr>
        <w:pStyle w:val="ListBullet2"/>
      </w:pPr>
      <w:r w:rsidRPr="0082479D">
        <w:t>expansion tanks</w:t>
      </w:r>
    </w:p>
    <w:p w:rsidR="00000000" w:rsidRPr="0082479D" w:rsidP="0082479D">
      <w:pPr>
        <w:pStyle w:val="ListBullet2"/>
      </w:pPr>
      <w:r w:rsidRPr="0082479D">
        <w:t>hoses</w:t>
      </w:r>
    </w:p>
    <w:p w:rsidR="00000000" w:rsidRPr="0082479D" w:rsidP="0082479D">
      <w:pPr>
        <w:pStyle w:val="ListBullet2"/>
      </w:pPr>
      <w:r w:rsidRPr="0082479D">
        <w:t>drive belts</w:t>
      </w:r>
    </w:p>
    <w:p w:rsidR="00000000" w:rsidRPr="0082479D" w:rsidP="0082479D">
      <w:pPr>
        <w:pStyle w:val="ListBullet2"/>
      </w:pPr>
      <w:r w:rsidRPr="0082479D">
        <w:t>temperature sensors and gauges</w:t>
      </w:r>
    </w:p>
    <w:p w:rsidR="00000000" w:rsidRPr="0082479D" w:rsidP="0082479D">
      <w:pPr>
        <w:pStyle w:val="ListBullet"/>
      </w:pPr>
      <w:r w:rsidRPr="0082479D">
        <w:t>diagnostic testing procedures for cooling systems, including testing procedures for:</w:t>
      </w:r>
    </w:p>
    <w:p w:rsidR="00000000" w:rsidRPr="0082479D" w:rsidP="0082479D">
      <w:pPr>
        <w:pStyle w:val="ListBullet2"/>
      </w:pPr>
      <w:r w:rsidRPr="0082479D">
        <w:t>accessing and interpreting scan tool system data, including:</w:t>
      </w:r>
    </w:p>
    <w:p w:rsidR="00000000" w:rsidRPr="0082479D" w:rsidP="0082479D">
      <w:pPr>
        <w:pStyle w:val="ListBullet3"/>
      </w:pPr>
      <w:r w:rsidRPr="0082479D">
        <w:t>diagnostic trouble codes (DTCs)</w:t>
      </w:r>
    </w:p>
    <w:p w:rsidR="00000000" w:rsidRPr="0082479D" w:rsidP="0082479D">
      <w:pPr>
        <w:pStyle w:val="ListBullet3"/>
      </w:pPr>
      <w:r w:rsidRPr="0082479D">
        <w:t>live data</w:t>
      </w:r>
    </w:p>
    <w:p w:rsidR="00000000" w:rsidRPr="0082479D" w:rsidP="0082479D">
      <w:pPr>
        <w:pStyle w:val="ListBullet3"/>
      </w:pPr>
      <w:r w:rsidRPr="0082479D">
        <w:t>freeze frame data</w:t>
      </w:r>
    </w:p>
    <w:p w:rsidR="00000000" w:rsidRPr="0082479D" w:rsidP="0082479D">
      <w:pPr>
        <w:pStyle w:val="ListBullet3"/>
      </w:pPr>
      <w:r w:rsidRPr="0082479D">
        <w:t>waveforms</w:t>
      </w:r>
    </w:p>
    <w:p w:rsidR="00000000" w:rsidRPr="0082479D" w:rsidP="0082479D">
      <w:pPr>
        <w:pStyle w:val="ListBullet2"/>
      </w:pPr>
      <w:r w:rsidRPr="0082479D">
        <w:t>effects of corrosion, cavitation and electrolysis</w:t>
      </w:r>
    </w:p>
    <w:p w:rsidR="00000000" w:rsidRPr="0082479D" w:rsidP="0082479D">
      <w:pPr>
        <w:pStyle w:val="ListBullet2"/>
      </w:pPr>
      <w:r w:rsidRPr="0082479D">
        <w:t>transient voltage</w:t>
      </w:r>
    </w:p>
    <w:p w:rsidR="00000000" w:rsidRPr="0082479D" w:rsidP="0082479D">
      <w:pPr>
        <w:pStyle w:val="ListBullet2"/>
      </w:pPr>
      <w:r w:rsidRPr="0082479D">
        <w:t>engine coolant</w:t>
      </w:r>
    </w:p>
    <w:p w:rsidR="00000000" w:rsidRPr="0082479D" w:rsidP="0082479D">
      <w:pPr>
        <w:pStyle w:val="ListBullet2"/>
      </w:pPr>
      <w:r w:rsidRPr="0082479D">
        <w:t>cooling system pressure</w:t>
      </w:r>
    </w:p>
    <w:p w:rsidR="00000000" w:rsidRPr="0082479D" w:rsidP="0082479D">
      <w:pPr>
        <w:pStyle w:val="ListBullet2"/>
      </w:pPr>
      <w:r w:rsidRPr="0082479D">
        <w:t>combustion leak</w:t>
      </w:r>
    </w:p>
    <w:p w:rsidR="00000000" w:rsidRPr="0082479D" w:rsidP="0082479D">
      <w:pPr>
        <w:pStyle w:val="ListBullet2"/>
      </w:pPr>
      <w:r w:rsidRPr="0082479D">
        <w:t>cooling fan system</w:t>
      </w:r>
    </w:p>
    <w:p w:rsidR="00000000" w:rsidRPr="0082479D" w:rsidP="0082479D">
      <w:pPr>
        <w:pStyle w:val="ListBullet2"/>
      </w:pPr>
      <w:r w:rsidRPr="0082479D">
        <w:t>thermostat</w:t>
      </w:r>
    </w:p>
    <w:p w:rsidR="00000000" w:rsidRPr="0082479D" w:rsidP="0082479D">
      <w:pPr>
        <w:pStyle w:val="ListBullet2"/>
      </w:pPr>
      <w:r w:rsidRPr="0082479D">
        <w:t>temperature sensors/senders</w:t>
      </w:r>
    </w:p>
    <w:p w:rsidR="00000000" w:rsidRPr="0082479D" w:rsidP="0082479D">
      <w:pPr>
        <w:pStyle w:val="ListBullet2"/>
      </w:pPr>
      <w:r w:rsidRPr="0082479D">
        <w:t>infra-red thermal devices</w:t>
      </w:r>
    </w:p>
    <w:p w:rsidR="00000000" w:rsidRPr="0082479D" w:rsidP="0082479D">
      <w:pPr>
        <w:pStyle w:val="ListBullet2"/>
      </w:pPr>
      <w:r w:rsidRPr="0082479D">
        <w:t>cooling system hose</w:t>
      </w:r>
    </w:p>
    <w:p w:rsidR="00000000" w:rsidRPr="0082479D" w:rsidP="0082479D">
      <w:pPr>
        <w:pStyle w:val="ListBullet2"/>
      </w:pPr>
      <w:r w:rsidRPr="0082479D">
        <w:t>water pump</w:t>
      </w:r>
    </w:p>
    <w:p w:rsidR="00000000" w:rsidRPr="0082479D" w:rsidP="0082479D">
      <w:pPr>
        <w:pStyle w:val="ListBullet"/>
      </w:pPr>
      <w:r w:rsidRPr="0082479D">
        <w:t>repair procedures for cooling systems, including procedures for bleeding coolant systems</w:t>
      </w:r>
    </w:p>
    <w:p w:rsidR="00000000" w:rsidRPr="0082479D" w:rsidP="0082479D">
      <w:pPr>
        <w:pStyle w:val="ListBullet"/>
      </w:pPr>
      <w:r w:rsidRPr="0082479D">
        <w:t>post-repair testing procedures for cooling systems, including:</w:t>
      </w:r>
    </w:p>
    <w:p w:rsidR="00000000" w:rsidRPr="0082479D" w:rsidP="0082479D">
      <w:pPr>
        <w:pStyle w:val="ListBullet2"/>
      </w:pPr>
      <w:r w:rsidRPr="0082479D">
        <w:t xml:space="preserve">fan system operation </w:t>
      </w:r>
    </w:p>
    <w:p w:rsidR="00000000" w:rsidRPr="0082479D" w:rsidP="0082479D">
      <w:pPr>
        <w:pStyle w:val="ListBullet2"/>
      </w:pPr>
      <w:r w:rsidRPr="0082479D">
        <w:t>thermostat operation</w:t>
      </w:r>
    </w:p>
    <w:p w:rsidR="00000000" w:rsidRPr="0082479D" w:rsidP="0082479D">
      <w:pPr>
        <w:pStyle w:val="ListBullet2"/>
      </w:pPr>
      <w:r w:rsidRPr="0082479D">
        <w:t>checks for leaks.</w:t>
      </w:r>
    </w:p>
    <w:p w:rsidR="00000000" w:rsidRPr="0082479D" w:rsidP="0082479D">
      <w:pPr>
        <w:pStyle w:val="AllowPageBreak"/>
      </w:pPr>
    </w:p>
    <w:p w:rsidR="00000000" w:rsidRPr="0082479D" w:rsidP="0082479D">
      <w:pPr>
        <w:pStyle w:val="Heading1"/>
      </w:pPr>
      <w:bookmarkStart w:id="11" w:name="O_1110886"/>
      <w:bookmarkEnd w:id="11"/>
      <w:r w:rsidRPr="0082479D">
        <w:t>Assessment Conditions</w:t>
      </w:r>
    </w:p>
    <w:p w:rsidR="00000000" w:rsidRPr="0082479D" w:rsidP="00EF031D">
      <w:pPr>
        <w:pStyle w:val="BodyText"/>
      </w:pPr>
      <w:r w:rsidRPr="0082479D">
        <w:t>Competency is to be assessed in the workplace or a simulated environment that accurately reflects performance in a real workplace setting.</w:t>
      </w:r>
    </w:p>
    <w:p w:rsidR="00000000" w:rsidRPr="0082479D" w:rsidP="00EF031D">
      <w:pPr>
        <w:pStyle w:val="BodyText"/>
      </w:pPr>
      <w:r w:rsidRPr="0082479D">
        <w:t>Assessment must include direct observation of tasks.</w:t>
      </w:r>
    </w:p>
    <w:p w:rsidR="00000000" w:rsidRPr="0082479D" w:rsidP="00EF031D">
      <w:pPr>
        <w:pStyle w:val="BodyText"/>
      </w:pPr>
      <w:r w:rsidRPr="0082479D">
        <w:t>Where</w:t>
      </w:r>
      <w:r w:rsidRPr="0082479D">
        <w:t xml:space="preserve"> assessment of competency includes third-party evidence, individuals must provide evidence that links them to the cooling systems that they have worked on, e.g. repair orders.</w:t>
      </w:r>
    </w:p>
    <w:p w:rsidR="00000000" w:rsidRPr="0082479D" w:rsidP="00EF031D">
      <w:pPr>
        <w:pStyle w:val="BodyText"/>
      </w:pPr>
      <w:r w:rsidRPr="0082479D">
        <w:t>Assessors must verify performance evidence through questioning on skills and kno</w:t>
      </w:r>
      <w:r w:rsidRPr="0082479D">
        <w:t>wledge to ensure correct interpretation and application.</w:t>
      </w:r>
    </w:p>
    <w:p w:rsidR="00000000" w:rsidRPr="0082479D" w:rsidP="00EF031D">
      <w:pPr>
        <w:pStyle w:val="BodyText"/>
      </w:pPr>
      <w:r w:rsidRPr="0082479D">
        <w:t>The following resources must be made available:</w:t>
      </w:r>
    </w:p>
    <w:p w:rsidR="00000000" w:rsidRPr="0082479D" w:rsidP="0082479D">
      <w:pPr>
        <w:pStyle w:val="ListBullet"/>
      </w:pPr>
      <w:r w:rsidRPr="0082479D">
        <w:t>automotive repair workplace or simulated workplace</w:t>
      </w:r>
    </w:p>
    <w:p w:rsidR="00000000" w:rsidRPr="0082479D" w:rsidP="0082479D">
      <w:pPr>
        <w:pStyle w:val="ListBullet"/>
      </w:pPr>
      <w:r w:rsidRPr="0082479D">
        <w:t>workplace instructions</w:t>
      </w:r>
    </w:p>
    <w:p w:rsidR="00000000" w:rsidRPr="0082479D" w:rsidP="0082479D">
      <w:pPr>
        <w:pStyle w:val="ListBullet"/>
      </w:pPr>
      <w:r w:rsidRPr="0082479D">
        <w:t>manufacturer cooling system specifications</w:t>
      </w:r>
    </w:p>
    <w:p w:rsidR="00000000" w:rsidRPr="0082479D" w:rsidP="0082479D">
      <w:pPr>
        <w:pStyle w:val="ListBullet"/>
      </w:pPr>
      <w:r w:rsidRPr="0082479D">
        <w:t>two different vehicles or machinery with cooling system faults</w:t>
      </w:r>
    </w:p>
    <w:p w:rsidR="00000000" w:rsidRPr="0082479D" w:rsidP="0082479D">
      <w:pPr>
        <w:pStyle w:val="ListBullet"/>
      </w:pPr>
      <w:r w:rsidRPr="0082479D">
        <w:t>diagnostic equipment for cooling systems</w:t>
      </w:r>
    </w:p>
    <w:p w:rsidR="00000000" w:rsidRPr="0082479D" w:rsidP="0082479D">
      <w:pPr>
        <w:pStyle w:val="ListBullet"/>
      </w:pPr>
      <w:r w:rsidRPr="0082479D">
        <w:t>tools, equipment and materials appropriate for repairing cooling systems.</w:t>
      </w:r>
    </w:p>
    <w:p w:rsidR="00000000" w:rsidRPr="0082479D" w:rsidP="0082479D">
      <w:pPr>
        <w:pStyle w:val="List"/>
      </w:pPr>
    </w:p>
    <w:p w:rsidR="00000000" w:rsidRPr="0082479D" w:rsidP="00EF031D">
      <w:pPr>
        <w:pStyle w:val="BodyText"/>
      </w:pPr>
      <w:r w:rsidRPr="0082479D">
        <w:t>Assessors of this unit must satisfy the requirements for assessors in applica</w:t>
      </w:r>
      <w:r w:rsidRPr="0082479D">
        <w:t>ble vocational education and training legislation, frameworks and/or standards.</w:t>
      </w:r>
    </w:p>
    <w:p w:rsidR="00000000" w:rsidRPr="0082479D" w:rsidP="0082479D">
      <w:pPr>
        <w:pStyle w:val="Heading1"/>
      </w:pPr>
      <w:bookmarkStart w:id="12" w:name="O_1110884"/>
      <w:bookmarkEnd w:id="12"/>
      <w:r w:rsidRPr="0082479D">
        <w:t>Links</w:t>
      </w:r>
    </w:p>
    <w:p w:rsidR="00000000" w:rsidRPr="0082479D" w:rsidP="00EF031D">
      <w:pPr>
        <w:pStyle w:val="BodyText"/>
      </w:pPr>
      <w:r w:rsidRPr="008247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632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479D" w:rsidP="0082479D"/>
    <w:sectPr w:rsidSect="008247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D" w:rsidRPr="00EF031D" w:rsidP="00EF0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1D" w:rsidP="00824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031D" w:rsidP="00824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F031D" w:rsidP="008247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D" w:rsidP="00824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031D">
      <w:t>Approved</w:t>
    </w:r>
    <w:r w:rsidR="00EF03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03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031D">
      <w:rPr>
        <w:noProof/>
      </w:rPr>
      <w:t>5</w:t>
    </w:r>
    <w:r>
      <w:rPr>
        <w:noProof/>
      </w:rPr>
      <w:fldChar w:fldCharType="end"/>
    </w:r>
  </w:p>
  <w:p w:rsidR="0082479D" w:rsidP="00824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03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031D">
      <w:t>Mining and Automotive Skills Alliance</w:t>
    </w:r>
    <w:r w:rsidR="00EF031D">
      <w:fldChar w:fldCharType="end"/>
    </w:r>
  </w:p>
  <w:p w:rsidR="0082479D" w:rsidP="00824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79D" w:rsidRPr="00EF031D" w:rsidP="00EF0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1D" w:rsidRPr="002D2AF8" w:rsidP="00824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AURTTC103 Diagnose and repair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031D" w:rsidP="008247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D" w:rsidRPr="002D2AF8" w:rsidP="00824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031D">
      <w:t>AURTTC103 Diagnose and repair cooling systems</w:t>
    </w:r>
    <w:r w:rsidR="00EF03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031D">
      <w:rPr>
        <w:noProof/>
      </w:rPr>
      <w:t>2 March 2025</w:t>
    </w:r>
    <w:r>
      <w:fldChar w:fldCharType="end"/>
    </w:r>
  </w:p>
  <w:p w:rsidR="0082479D" w:rsidP="00824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CF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3A8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CA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79D"/>
  </w:style>
  <w:style w:type="character" w:customStyle="1" w:styleId="Heading1Char">
    <w:name w:val="Heading 1 Char"/>
    <w:basedOn w:val="DefaultParagraphFont"/>
    <w:link w:val="Heading1"/>
    <w:rsid w:val="00824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7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47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47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79D"/>
    <w:rPr>
      <w:b/>
      <w:spacing w:val="0"/>
    </w:rPr>
  </w:style>
  <w:style w:type="paragraph" w:styleId="ListBullet2">
    <w:name w:val="List Bullet 2"/>
    <w:basedOn w:val="List2"/>
    <w:rsid w:val="0082479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479D"/>
    <w:rPr>
      <w:i/>
    </w:rPr>
  </w:style>
  <w:style w:type="paragraph" w:customStyle="1" w:styleId="SuperHeading">
    <w:name w:val="SuperHeading"/>
    <w:basedOn w:val="Normal"/>
    <w:rsid w:val="00824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47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4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7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4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7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79D"/>
  </w:style>
  <w:style w:type="paragraph" w:styleId="TableofFigures">
    <w:name w:val="table of figures"/>
    <w:basedOn w:val="Normal"/>
    <w:next w:val="Normal"/>
    <w:semiHidden/>
    <w:rsid w:val="00824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7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479D"/>
    <w:rPr>
      <w:rFonts w:ascii="Wingdings" w:hAnsi="Wingdings"/>
    </w:rPr>
  </w:style>
  <w:style w:type="paragraph" w:customStyle="1" w:styleId="TableHeading">
    <w:name w:val="Table Heading"/>
    <w:basedOn w:val="HeadingBase"/>
    <w:rsid w:val="008247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79D"/>
    <w:rPr>
      <w:color w:val="0033CC"/>
      <w:u w:val="none"/>
    </w:rPr>
  </w:style>
  <w:style w:type="paragraph" w:customStyle="1" w:styleId="BodyTextRight">
    <w:name w:val="Body Text Right"/>
    <w:basedOn w:val="BodyText"/>
    <w:rsid w:val="00824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7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79D"/>
    <w:rPr>
      <w:sz w:val="32"/>
    </w:rPr>
  </w:style>
  <w:style w:type="paragraph" w:customStyle="1" w:styleId="HeadingProcedure">
    <w:name w:val="Heading Procedure"/>
    <w:basedOn w:val="HeadingBase"/>
    <w:next w:val="Normal"/>
    <w:rsid w:val="00824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79D"/>
    <w:pPr>
      <w:spacing w:before="60" w:after="60"/>
    </w:pPr>
  </w:style>
  <w:style w:type="paragraph" w:styleId="ListContinue">
    <w:name w:val="List Continue"/>
    <w:basedOn w:val="List"/>
    <w:rsid w:val="0082479D"/>
    <w:pPr>
      <w:ind w:firstLine="0"/>
    </w:pPr>
  </w:style>
  <w:style w:type="paragraph" w:customStyle="1" w:styleId="ListNote">
    <w:name w:val="List Note"/>
    <w:basedOn w:val="List"/>
    <w:rsid w:val="00824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79D"/>
    <w:rPr>
      <w:rFonts w:ascii="Courier New" w:hAnsi="Courier New"/>
    </w:rPr>
  </w:style>
  <w:style w:type="paragraph" w:customStyle="1" w:styleId="NoteBullet">
    <w:name w:val="Note Bullet"/>
    <w:basedOn w:val="Note"/>
    <w:rsid w:val="00824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7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4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79D"/>
    <w:rPr>
      <w:b/>
      <w:smallCaps/>
    </w:rPr>
  </w:style>
  <w:style w:type="paragraph" w:customStyle="1" w:styleId="TableListNumber">
    <w:name w:val="Table List Number"/>
    <w:basedOn w:val="ListNumber"/>
    <w:rsid w:val="00824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79D"/>
    <w:pPr>
      <w:numPr>
        <w:numId w:val="10"/>
      </w:numPr>
    </w:pPr>
  </w:style>
  <w:style w:type="paragraph" w:customStyle="1" w:styleId="ListAlpha2">
    <w:name w:val="List Alpha 2"/>
    <w:basedOn w:val="List2"/>
    <w:rsid w:val="0082479D"/>
    <w:pPr>
      <w:numPr>
        <w:numId w:val="9"/>
      </w:numPr>
    </w:pPr>
  </w:style>
  <w:style w:type="paragraph" w:styleId="List2">
    <w:name w:val="List 2"/>
    <w:basedOn w:val="BodyText"/>
    <w:rsid w:val="00824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7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47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479D"/>
    <w:pPr>
      <w:numPr>
        <w:numId w:val="5"/>
      </w:numPr>
    </w:pPr>
  </w:style>
  <w:style w:type="paragraph" w:styleId="ListContinue2">
    <w:name w:val="List Continue 2"/>
    <w:basedOn w:val="List2"/>
    <w:rsid w:val="0082479D"/>
    <w:pPr>
      <w:ind w:firstLine="0"/>
    </w:pPr>
  </w:style>
  <w:style w:type="paragraph" w:styleId="ListContinue3">
    <w:name w:val="List Continue 3"/>
    <w:basedOn w:val="List3"/>
    <w:rsid w:val="0082479D"/>
    <w:pPr>
      <w:ind w:left="1021" w:firstLine="0"/>
    </w:pPr>
  </w:style>
  <w:style w:type="paragraph" w:styleId="ListContinue4">
    <w:name w:val="List Continue 4"/>
    <w:basedOn w:val="List4"/>
    <w:rsid w:val="0082479D"/>
    <w:pPr>
      <w:ind w:firstLine="0"/>
    </w:pPr>
  </w:style>
  <w:style w:type="paragraph" w:styleId="ListContinue5">
    <w:name w:val="List Continue 5"/>
    <w:basedOn w:val="List5"/>
    <w:rsid w:val="0082479D"/>
    <w:pPr>
      <w:ind w:firstLine="0"/>
    </w:pPr>
  </w:style>
  <w:style w:type="paragraph" w:styleId="ListNumber3">
    <w:name w:val="List Number 3"/>
    <w:basedOn w:val="List3"/>
    <w:rsid w:val="0082479D"/>
    <w:pPr>
      <w:numPr>
        <w:numId w:val="6"/>
      </w:numPr>
    </w:pPr>
  </w:style>
  <w:style w:type="paragraph" w:styleId="ListNumber4">
    <w:name w:val="List Number 4"/>
    <w:basedOn w:val="List4"/>
    <w:rsid w:val="0082479D"/>
    <w:pPr>
      <w:numPr>
        <w:numId w:val="7"/>
      </w:numPr>
    </w:pPr>
  </w:style>
  <w:style w:type="paragraph" w:styleId="ListNumber5">
    <w:name w:val="List Number 5"/>
    <w:basedOn w:val="List5"/>
    <w:rsid w:val="0082479D"/>
    <w:pPr>
      <w:numPr>
        <w:numId w:val="8"/>
      </w:numPr>
    </w:pPr>
  </w:style>
  <w:style w:type="paragraph" w:styleId="BlockText">
    <w:name w:val="Block Text"/>
    <w:basedOn w:val="Normal"/>
    <w:rsid w:val="00824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79D"/>
    <w:rPr>
      <w:sz w:val="16"/>
      <w:vertAlign w:val="superscript"/>
    </w:rPr>
  </w:style>
  <w:style w:type="character" w:customStyle="1" w:styleId="Symbols">
    <w:name w:val="Symbols"/>
    <w:basedOn w:val="DefaultParagraphFont"/>
    <w:rsid w:val="0082479D"/>
    <w:rPr>
      <w:rFonts w:ascii="Symbol" w:hAnsi="Symbol"/>
    </w:rPr>
  </w:style>
  <w:style w:type="character" w:customStyle="1" w:styleId="MenuOptions">
    <w:name w:val="Menu Options"/>
    <w:basedOn w:val="DefaultParagraphFont"/>
    <w:rsid w:val="00824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79D"/>
    <w:rPr>
      <w:b/>
    </w:rPr>
  </w:style>
  <w:style w:type="character" w:customStyle="1" w:styleId="Underlined">
    <w:name w:val="Underlined"/>
    <w:basedOn w:val="DefaultParagraphFont"/>
    <w:rsid w:val="0082479D"/>
    <w:rPr>
      <w:u w:val="single"/>
    </w:rPr>
  </w:style>
  <w:style w:type="paragraph" w:customStyle="1" w:styleId="TableBodyTextRight">
    <w:name w:val="Table Body Text Right"/>
    <w:basedOn w:val="TableBodyText"/>
    <w:rsid w:val="00824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79D"/>
    <w:rPr>
      <w:sz w:val="18"/>
    </w:rPr>
  </w:style>
  <w:style w:type="paragraph" w:customStyle="1" w:styleId="BodySmallRight">
    <w:name w:val="Body Small Right"/>
    <w:basedOn w:val="BodyTextRight"/>
    <w:rsid w:val="0082479D"/>
    <w:rPr>
      <w:sz w:val="18"/>
      <w:szCs w:val="18"/>
    </w:rPr>
  </w:style>
  <w:style w:type="paragraph" w:customStyle="1" w:styleId="MarginEdition">
    <w:name w:val="Margin Edition"/>
    <w:basedOn w:val="MarginNote"/>
    <w:rsid w:val="00824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79D"/>
    <w:rPr>
      <w:sz w:val="2"/>
      <w:szCs w:val="2"/>
    </w:rPr>
  </w:style>
  <w:style w:type="character" w:customStyle="1" w:styleId="Small">
    <w:name w:val="Small"/>
    <w:basedOn w:val="DefaultParagraphFont"/>
    <w:rsid w:val="0082479D"/>
    <w:rPr>
      <w:sz w:val="16"/>
    </w:rPr>
  </w:style>
  <w:style w:type="paragraph" w:customStyle="1" w:styleId="WideTable">
    <w:name w:val="Wide Table"/>
    <w:basedOn w:val="Normal"/>
    <w:rsid w:val="00824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79D"/>
  </w:style>
  <w:style w:type="paragraph" w:styleId="Quote">
    <w:name w:val="Quote"/>
    <w:basedOn w:val="Heading1"/>
    <w:link w:val="QuoteChar"/>
    <w:qFormat/>
    <w:rsid w:val="00824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79D"/>
    <w:pPr>
      <w:pageBreakBefore/>
    </w:pPr>
  </w:style>
  <w:style w:type="paragraph" w:customStyle="1" w:styleId="Border">
    <w:name w:val="Border"/>
    <w:basedOn w:val="Normal"/>
    <w:qFormat/>
    <w:rsid w:val="00824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79D"/>
    <w:rPr>
      <w:u w:val="single"/>
    </w:rPr>
  </w:style>
  <w:style w:type="character" w:customStyle="1" w:styleId="BoldandItalics">
    <w:name w:val="Bold and Italics"/>
    <w:qFormat/>
    <w:rsid w:val="0082479D"/>
    <w:rPr>
      <w:b/>
      <w:i/>
      <w:u w:val="none"/>
    </w:rPr>
  </w:style>
  <w:style w:type="paragraph" w:styleId="BalloonText">
    <w:name w:val="Balloon Text"/>
    <w:basedOn w:val="Normal"/>
    <w:link w:val="BalloonTextChar"/>
    <w:rsid w:val="00824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79D"/>
    <w:pPr>
      <w:spacing w:before="0" w:after="0"/>
    </w:pPr>
  </w:style>
  <w:style w:type="paragraph" w:customStyle="1" w:styleId="BodyTextBold">
    <w:name w:val="Body Text Bold"/>
    <w:basedOn w:val="BodyText"/>
    <w:qFormat/>
    <w:rsid w:val="0082479D"/>
    <w:rPr>
      <w:b/>
    </w:rPr>
  </w:style>
  <w:style w:type="character" w:styleId="Hyperlink">
    <w:name w:val="Hyperlink"/>
    <w:basedOn w:val="DefaultParagraphFont"/>
    <w:uiPriority w:val="99"/>
    <w:unhideWhenUsed/>
    <w:rsid w:val="00EF0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7896</Characters>
  <Application>Microsoft Office Word</Application>
  <DocSecurity>0</DocSecurity>
  <Lines>239</Lines>
  <Paragraphs>181</Paragraphs>
  <ScaleCrop>false</ScaleCrop>
  <Company>Author-it Software Corporation Ltd.</Company>
  <LinksUpToDate>false</LinksUpToDate>
  <CharactersWithSpaces>8888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AURTTC103 Diagnose and repair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