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214" w:rsidP="00433214">
      <w:pPr>
        <w:pStyle w:val="Title"/>
      </w:pPr>
      <w:r>
        <w:fldChar w:fldCharType="begin"/>
      </w:r>
      <w:r>
        <w:instrText xml:space="preserve"> TITLE   \* MERGEFORMAT </w:instrText>
      </w:r>
      <w:r>
        <w:fldChar w:fldCharType="separate"/>
      </w:r>
      <w:r>
        <w:t>AURTTB101 Inspect and service braking systems</w:t>
      </w:r>
      <w:r>
        <w:fldChar w:fldCharType="end"/>
      </w:r>
    </w:p>
    <w:p w:rsidR="00433214" w:rsidP="00433214">
      <w:pPr>
        <w:pStyle w:val="Version"/>
        <w:sectPr w:rsidSect="00712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76F" w:rsidP="0071276F">
      <w:pPr>
        <w:pStyle w:val="SuperHeading"/>
      </w:pPr>
      <w:r w:rsidRPr="0071276F">
        <w:t>AURTTB101 Inspect and service braking systems</w:t>
      </w:r>
    </w:p>
    <w:p w:rsidR="00000000" w:rsidRPr="0071276F" w:rsidP="0071276F">
      <w:pPr>
        <w:pStyle w:val="Heading1"/>
      </w:pPr>
      <w:bookmarkStart w:id="1" w:name="O_1129377"/>
      <w:bookmarkEnd w:id="1"/>
      <w:r w:rsidRPr="0071276F">
        <w:t>Modification History</w:t>
      </w:r>
    </w:p>
    <w:tbl>
      <w:tblPr>
        <w:tblW w:w="0" w:type="auto"/>
        <w:tblLayout w:type="fixed"/>
        <w:tblCellMar>
          <w:left w:w="62" w:type="dxa"/>
          <w:right w:w="62" w:type="dxa"/>
        </w:tblCellMar>
        <w:tblLook w:val="0000"/>
      </w:tblPr>
      <w:tblGrid>
        <w:gridCol w:w="2438"/>
        <w:gridCol w:w="6516"/>
      </w:tblGrid>
      <w:tr w:rsidTr="0071276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BodyText"/>
            </w:pPr>
            <w:r w:rsidRPr="0071276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rPr>
                <w:rStyle w:val="SpecialBold"/>
              </w:rPr>
              <w:t>Comments</w:t>
            </w:r>
          </w:p>
        </w:tc>
      </w:tr>
      <w:tr w:rsidTr="0071276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BodyText"/>
            </w:pPr>
            <w:r w:rsidRPr="0071276F">
              <w:t>This version first released with AUR Automotive Retail, Service and Repair Training Package Version 6.0</w:t>
            </w:r>
          </w:p>
        </w:tc>
      </w:tr>
    </w:tbl>
    <w:p w:rsidR="00000000" w:rsidRPr="0071276F" w:rsidP="0071276F">
      <w:pPr>
        <w:pStyle w:val="BodyText"/>
      </w:pPr>
    </w:p>
    <w:p w:rsidR="00000000" w:rsidRPr="0071276F" w:rsidP="0071276F">
      <w:pPr>
        <w:pStyle w:val="AllowPageBreak"/>
      </w:pPr>
    </w:p>
    <w:p w:rsidR="00000000" w:rsidRPr="0071276F" w:rsidP="0071276F">
      <w:pPr>
        <w:pStyle w:val="Heading1"/>
      </w:pPr>
      <w:bookmarkStart w:id="2" w:name="O_1129384"/>
      <w:bookmarkEnd w:id="2"/>
      <w:r w:rsidRPr="0071276F">
        <w:t>Application</w:t>
      </w:r>
    </w:p>
    <w:p w:rsidR="00000000" w:rsidRPr="0071276F" w:rsidP="00433214">
      <w:pPr>
        <w:pStyle w:val="BodyText"/>
      </w:pPr>
      <w:r w:rsidRPr="0071276F">
        <w:t>This unit describes the skills and knowledge required to insp</w:t>
      </w:r>
      <w:r w:rsidRPr="0071276F">
        <w:t>ect and service braking systems according to manufacturer specifications. It involves preparing for the task, inspecting the system, reporting the inspection findings, servicing and adjusting the system, and completing workplace processes and documentation</w:t>
      </w:r>
      <w:r w:rsidRPr="0071276F">
        <w:t>. The servicing undertaken will vary based on the work context.</w:t>
      </w:r>
    </w:p>
    <w:p w:rsidR="00000000" w:rsidRPr="0071276F" w:rsidP="00433214">
      <w:pPr>
        <w:pStyle w:val="BodyText"/>
      </w:pPr>
      <w:r w:rsidRPr="0071276F">
        <w:t>The unit applies to those working in the automotive service and repair industry. The braking systems include those of agricultural machinery, heavy commercial vehicles, light vehicles, motorcy</w:t>
      </w:r>
      <w:r w:rsidRPr="0071276F">
        <w:t>cles, mobile plant machinery, outdoor power equipment or trailers. The braking systems may be hydraulic, air over hydraulic, air, mechanical, or hand and parking braking systems.</w:t>
      </w:r>
    </w:p>
    <w:p w:rsidR="00000000" w:rsidRPr="0071276F" w:rsidP="00433214">
      <w:pPr>
        <w:pStyle w:val="BodyText"/>
      </w:pPr>
      <w:r w:rsidRPr="0071276F">
        <w:t xml:space="preserve">No licensing, legislative, regulatory or certification requirements apply to </w:t>
      </w:r>
      <w:r w:rsidRPr="0071276F">
        <w:t>this unit at the time of publication.</w:t>
      </w:r>
    </w:p>
    <w:p w:rsidR="00000000" w:rsidRPr="0071276F" w:rsidP="0071276F">
      <w:pPr>
        <w:pStyle w:val="Heading1"/>
      </w:pPr>
      <w:bookmarkStart w:id="3" w:name="O_1129382"/>
      <w:bookmarkEnd w:id="3"/>
      <w:r w:rsidRPr="0071276F">
        <w:t>Unit Sector</w:t>
      </w:r>
    </w:p>
    <w:p w:rsidR="00000000" w:rsidRPr="0071276F" w:rsidP="00433214">
      <w:pPr>
        <w:pStyle w:val="BodyText"/>
      </w:pPr>
      <w:r w:rsidRPr="0071276F">
        <w:t>Mechanical Miscellaneous Technical - Brakes</w:t>
      </w:r>
    </w:p>
    <w:p w:rsidR="00000000" w:rsidRPr="0071276F" w:rsidP="0071276F">
      <w:pPr>
        <w:pStyle w:val="Heading1"/>
      </w:pPr>
      <w:bookmarkStart w:id="4" w:name="O_1129381"/>
      <w:bookmarkEnd w:id="4"/>
      <w:r w:rsidRPr="0071276F">
        <w:t>Elements and Performance Criteria</w:t>
      </w:r>
    </w:p>
    <w:tbl>
      <w:tblPr>
        <w:tblW w:w="0" w:type="auto"/>
        <w:tblLayout w:type="fixed"/>
        <w:tblCellMar>
          <w:left w:w="62" w:type="dxa"/>
          <w:right w:w="62" w:type="dxa"/>
        </w:tblCellMar>
        <w:tblLook w:val="0000"/>
      </w:tblPr>
      <w:tblGrid>
        <w:gridCol w:w="2591"/>
        <w:gridCol w:w="6363"/>
      </w:tblGrid>
      <w:tr w:rsidTr="0071276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BodyText"/>
            </w:pPr>
            <w:r w:rsidRPr="0071276F">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rPr>
                <w:rStyle w:val="SpecialBold"/>
              </w:rPr>
              <w:t>PERFORMANCE CRITERIA</w:t>
            </w:r>
          </w:p>
        </w:tc>
      </w:tr>
      <w:tr w:rsidTr="0071276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BodyText"/>
            </w:pPr>
            <w:r w:rsidRPr="0071276F">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rPr>
                <w:rStyle w:val="Emphasis"/>
              </w:rPr>
              <w:t>Performance criteria describe the performance needed to demonstrate achievement of the element.</w:t>
            </w:r>
          </w:p>
        </w:tc>
      </w:tr>
      <w:tr w:rsidTr="0071276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List"/>
              <w:rPr>
                <w:lang w:val="en-NZ"/>
              </w:rPr>
            </w:pPr>
            <w:r w:rsidRPr="0071276F">
              <w:t>1. Prepare to inspect and service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List"/>
            </w:pPr>
            <w:r w:rsidRPr="0071276F">
              <w:t>1.1 Identify job requirements from workplace instructions</w:t>
            </w:r>
          </w:p>
          <w:p w:rsidR="00000000" w:rsidRPr="0071276F" w:rsidP="0071276F">
            <w:pPr>
              <w:pStyle w:val="List"/>
            </w:pPr>
            <w:r w:rsidRPr="0071276F">
              <w:t xml:space="preserve">1.2 Obtain and interpret servicing information </w:t>
            </w:r>
          </w:p>
          <w:p w:rsidR="00000000" w:rsidRPr="0071276F" w:rsidP="0071276F">
            <w:pPr>
              <w:pStyle w:val="List"/>
            </w:pPr>
            <w:r w:rsidRPr="0071276F">
              <w:t xml:space="preserve">1.3 </w:t>
            </w:r>
            <w:r w:rsidRPr="0071276F">
              <w:t xml:space="preserve">Identify hazards associated with the work, assess potential risks and implement control measures in line with workplace policies and procedures </w:t>
            </w:r>
          </w:p>
          <w:p w:rsidR="00000000" w:rsidP="0071276F">
            <w:pPr>
              <w:pStyle w:val="List"/>
              <w:rPr>
                <w:lang w:val="en-NZ"/>
              </w:rPr>
            </w:pPr>
            <w:r w:rsidRPr="0071276F">
              <w:t>1.4 Identify tools and equipment required for servicing activity and establish serviceability according to work</w:t>
            </w:r>
            <w:r w:rsidRPr="0071276F">
              <w:t xml:space="preserve">place </w:t>
            </w:r>
            <w:r w:rsidRPr="0071276F">
              <w:t>procedures</w:t>
            </w:r>
          </w:p>
        </w:tc>
      </w:tr>
      <w:tr w:rsidTr="0071276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List"/>
              <w:rPr>
                <w:lang w:val="en-NZ"/>
              </w:rPr>
            </w:pPr>
            <w:r w:rsidRPr="0071276F">
              <w:t>2. Inspect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List"/>
            </w:pPr>
            <w:r w:rsidRPr="0071276F">
              <w:t>2.1 Carry out inspection according to manufacturer specifications, workplace procedures, workplace health and safety and environmental requirements</w:t>
            </w:r>
          </w:p>
          <w:p w:rsidR="00000000" w:rsidRPr="0071276F" w:rsidP="0071276F">
            <w:pPr>
              <w:pStyle w:val="List"/>
            </w:pPr>
            <w:r w:rsidRPr="0071276F">
              <w:t>2.2 Compare inspection results with manufacturer specifications</w:t>
            </w:r>
          </w:p>
          <w:p w:rsidR="00000000" w:rsidP="0071276F">
            <w:pPr>
              <w:pStyle w:val="List"/>
              <w:rPr>
                <w:lang w:val="en-NZ"/>
              </w:rPr>
            </w:pPr>
            <w:r w:rsidRPr="0071276F">
              <w:t>2.3 Report inspection findings and recommendations for necessary repairs according to workplace procedures</w:t>
            </w:r>
          </w:p>
        </w:tc>
      </w:tr>
      <w:tr w:rsidTr="0071276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List"/>
              <w:rPr>
                <w:lang w:val="en-NZ"/>
              </w:rPr>
            </w:pPr>
            <w:r w:rsidRPr="0071276F">
              <w:t>3. Service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List"/>
            </w:pPr>
            <w:r w:rsidRPr="0071276F">
              <w:t>3.1 Carry out service and adjustments according to manufacturer specifications, workplace procedures, workplace health and</w:t>
            </w:r>
            <w:r w:rsidRPr="0071276F">
              <w:t xml:space="preserve"> safety and environmental requirements</w:t>
            </w:r>
          </w:p>
          <w:p w:rsidR="00000000" w:rsidP="0071276F">
            <w:pPr>
              <w:pStyle w:val="List"/>
              <w:rPr>
                <w:lang w:val="en-NZ"/>
              </w:rPr>
            </w:pPr>
            <w:r w:rsidRPr="0071276F">
              <w:t>3.2 Carry out post-service testing according to workplace procedures</w:t>
            </w:r>
          </w:p>
        </w:tc>
      </w:tr>
      <w:tr w:rsidTr="0071276F">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List"/>
              <w:rPr>
                <w:lang w:val="en-NZ"/>
              </w:rPr>
            </w:pPr>
            <w:r w:rsidRPr="0071276F">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List"/>
            </w:pPr>
            <w:r w:rsidRPr="0071276F">
              <w:t xml:space="preserve">4.1 Conduct final inspection according to workplace procedures and confirm vehicle is ready for use </w:t>
            </w:r>
          </w:p>
          <w:p w:rsidR="00000000" w:rsidRPr="0071276F" w:rsidP="0071276F">
            <w:pPr>
              <w:pStyle w:val="List"/>
            </w:pPr>
            <w:r w:rsidRPr="0071276F">
              <w:t>4.2 Clear work area and dispose of or recycle materials according to workplace procedures</w:t>
            </w:r>
          </w:p>
          <w:p w:rsidR="00000000" w:rsidRPr="0071276F" w:rsidP="0071276F">
            <w:pPr>
              <w:pStyle w:val="List"/>
            </w:pPr>
            <w:r w:rsidRPr="0071276F">
              <w:t>4.3 Complete documentation according to workplace procedures</w:t>
            </w:r>
          </w:p>
        </w:tc>
      </w:tr>
    </w:tbl>
    <w:p w:rsidR="00000000" w:rsidRPr="0071276F" w:rsidP="0071276F">
      <w:pPr>
        <w:pStyle w:val="BodyText"/>
      </w:pPr>
    </w:p>
    <w:p w:rsidR="00000000" w:rsidRPr="0071276F" w:rsidP="0071276F">
      <w:pPr>
        <w:pStyle w:val="AllowPageBreak"/>
      </w:pPr>
    </w:p>
    <w:p w:rsidR="00000000" w:rsidRPr="0071276F" w:rsidP="0071276F">
      <w:pPr>
        <w:pStyle w:val="Heading1"/>
      </w:pPr>
      <w:bookmarkStart w:id="5" w:name="O_1129380"/>
      <w:bookmarkEnd w:id="5"/>
      <w:r w:rsidRPr="0071276F">
        <w:t>Foundation Skills</w:t>
      </w:r>
    </w:p>
    <w:p w:rsidR="00000000" w:rsidRPr="00433214" w:rsidP="00433214">
      <w:pPr>
        <w:pStyle w:val="BodyText"/>
        <w:rPr>
          <w:i/>
        </w:rPr>
      </w:pPr>
      <w:r w:rsidRPr="00433214">
        <w:rPr>
          <w:rStyle w:val="Emphasis"/>
        </w:rPr>
        <w:t>This section describes those language, literacy, numeracy and empl</w:t>
      </w:r>
      <w:r w:rsidRPr="00433214">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71276F">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76F" w:rsidP="0071276F">
            <w:pPr>
              <w:pStyle w:val="BodyText"/>
            </w:pPr>
            <w:r w:rsidRPr="0071276F">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rPr>
                <w:rStyle w:val="SpecialBold"/>
              </w:rPr>
              <w:t>DESCRIPTION</w:t>
            </w:r>
          </w:p>
        </w:tc>
      </w:tr>
      <w:tr w:rsidTr="007127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76F">
            <w:pPr>
              <w:pStyle w:val="ListBullet"/>
              <w:rPr>
                <w:lang w:val="en-NZ"/>
              </w:rPr>
            </w:pPr>
            <w:r w:rsidRPr="0071276F">
              <w:t>Locates required sources of information efficiently.</w:t>
            </w:r>
          </w:p>
        </w:tc>
      </w:tr>
      <w:tr w:rsidTr="007127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76F">
            <w:pPr>
              <w:pStyle w:val="ListBullet"/>
              <w:rPr>
                <w:lang w:val="en-NZ"/>
              </w:rPr>
            </w:pPr>
            <w:r w:rsidRPr="0071276F">
              <w:t>Interprets information from manufacturer and workshop literature when seeking service procedures and specifications relating to braking systems.</w:t>
            </w:r>
          </w:p>
        </w:tc>
      </w:tr>
      <w:tr w:rsidTr="007127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76F">
            <w:pPr>
              <w:pStyle w:val="ListBullet"/>
              <w:rPr>
                <w:lang w:val="en-NZ"/>
              </w:rPr>
            </w:pPr>
            <w:r w:rsidRPr="0071276F">
              <w:t>Clarifies instructions.</w:t>
            </w:r>
          </w:p>
        </w:tc>
      </w:tr>
      <w:tr w:rsidTr="0071276F">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76F" w:rsidP="0071276F">
            <w:pPr>
              <w:pStyle w:val="ListBullet"/>
            </w:pPr>
            <w:r w:rsidRPr="0071276F">
              <w:t xml:space="preserve">Measures brake components and use basic mathematical </w:t>
            </w:r>
            <w:r w:rsidRPr="0071276F">
              <w:t xml:space="preserve">operations, including addition and subtraction, </w:t>
            </w:r>
          </w:p>
          <w:p w:rsidR="00000000" w:rsidRPr="0071276F" w:rsidP="0071276F">
            <w:pPr>
              <w:pStyle w:val="ListBullet"/>
            </w:pPr>
            <w:r w:rsidRPr="0071276F">
              <w:t>Calculates deviations and tolerances from manufacturer specifications</w:t>
            </w:r>
          </w:p>
          <w:p w:rsidR="00000000" w:rsidP="0071276F">
            <w:pPr>
              <w:pStyle w:val="ListBullet"/>
              <w:rPr>
                <w:lang w:val="en-NZ"/>
              </w:rPr>
            </w:pPr>
            <w:r w:rsidRPr="0071276F">
              <w:t>Interprets measuring equipment scales.</w:t>
            </w:r>
          </w:p>
        </w:tc>
      </w:tr>
      <w:tr w:rsidTr="0071276F">
        <w:tblPrEx>
          <w:tblW w:w="0" w:type="auto"/>
          <w:tblLayout w:type="fixed"/>
          <w:tblCellMar>
            <w:left w:w="62" w:type="dxa"/>
            <w:right w:w="62" w:type="dxa"/>
          </w:tblCellMar>
          <w:tblLook w:val="0000"/>
        </w:tblPrEx>
        <w:trPr>
          <w:trHeight w:val="27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76F">
            <w:pPr>
              <w:pStyle w:val="ListBullet"/>
              <w:rPr>
                <w:lang w:val="en-NZ"/>
              </w:rPr>
            </w:pPr>
            <w:r w:rsidRPr="0071276F">
              <w:t>Uses measuring equipment.</w:t>
            </w:r>
          </w:p>
        </w:tc>
      </w:tr>
      <w:tr w:rsidTr="0071276F">
        <w:tblPrEx>
          <w:tblW w:w="0" w:type="auto"/>
          <w:tblLayout w:type="fixed"/>
          <w:tblCellMar>
            <w:left w:w="62" w:type="dxa"/>
            <w:right w:w="62" w:type="dxa"/>
          </w:tblCellMar>
          <w:tblLook w:val="0000"/>
        </w:tblPrEx>
        <w:trPr>
          <w:trHeight w:val="27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76F">
            <w:pPr>
              <w:pStyle w:val="BodyText"/>
              <w:rPr>
                <w:lang w:val="en-NZ"/>
              </w:rPr>
            </w:pPr>
            <w:r w:rsidRPr="0071276F">
              <w:t>Problem solving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76F" w:rsidP="0071276F">
            <w:pPr>
              <w:pStyle w:val="ListBullet"/>
            </w:pPr>
            <w:r w:rsidRPr="0071276F">
              <w:t>Refers problems outside area of responsibility to required person.</w:t>
            </w:r>
          </w:p>
        </w:tc>
      </w:tr>
    </w:tbl>
    <w:p w:rsidR="00000000" w:rsidRPr="0071276F" w:rsidP="0071276F">
      <w:pPr>
        <w:pStyle w:val="BodyText"/>
      </w:pPr>
    </w:p>
    <w:p w:rsidR="00000000" w:rsidRPr="0071276F" w:rsidP="0071276F">
      <w:pPr>
        <w:pStyle w:val="AllowPageBreak"/>
      </w:pPr>
    </w:p>
    <w:p w:rsidR="00000000" w:rsidRPr="0071276F" w:rsidP="0071276F">
      <w:pPr>
        <w:pStyle w:val="Heading1"/>
      </w:pPr>
      <w:bookmarkStart w:id="6" w:name="O_1129378"/>
      <w:bookmarkEnd w:id="6"/>
      <w:r w:rsidRPr="0071276F">
        <w:t>Unit Mapping Information</w:t>
      </w:r>
    </w:p>
    <w:p w:rsidR="00000000" w:rsidRPr="0071276F" w:rsidP="00433214">
      <w:pPr>
        <w:pStyle w:val="BodyText"/>
      </w:pPr>
      <w:r w:rsidRPr="0071276F">
        <w:t>Supersedes and is equivalent to AURTTB001 Inspect and service braking systems.</w:t>
      </w:r>
    </w:p>
    <w:p w:rsidR="00000000" w:rsidRPr="0071276F" w:rsidP="0071276F">
      <w:pPr>
        <w:pStyle w:val="Heading1"/>
      </w:pPr>
      <w:bookmarkStart w:id="7" w:name="O_1129371"/>
      <w:bookmarkEnd w:id="7"/>
      <w:r w:rsidRPr="0071276F">
        <w:t>Links</w:t>
      </w:r>
    </w:p>
    <w:p w:rsidR="00000000" w:rsidRPr="0071276F" w:rsidP="00433214">
      <w:pPr>
        <w:pStyle w:val="BodyText"/>
      </w:pPr>
      <w:r w:rsidRPr="0071276F">
        <w:t>Companion Volume Implementation Guide i</w:t>
      </w:r>
      <w:r w:rsidRPr="0071276F">
        <w:t xml:space="preserve">s found on VETNet - </w:t>
      </w:r>
      <w:r>
        <w:fldChar w:fldCharType="begin"/>
      </w:r>
      <w:r>
        <w:instrText xml:space="preserve"> HYPERLINK "https://vetnet.gov.au/Pages/TrainingDocs.aspx?q=b4278d82-d487-4070-a8c4-78045ec695b1" </w:instrText>
      </w:r>
      <w:r>
        <w:fldChar w:fldCharType="separate"/>
      </w:r>
      <w:r w:rsidRPr="00936EF0">
        <w:rPr>
          <w:rStyle w:val="Hyperlink"/>
        </w:rPr>
        <w:t>https://vetnet.gov.au/Pages/TrainingDocs.aspx?q=b4278d82-d487-4070-a8c4-78045ec695b1</w:t>
      </w:r>
      <w:r>
        <w:fldChar w:fldCharType="end"/>
      </w:r>
    </w:p>
    <w:p w:rsidR="00000000" w:rsidRPr="0071276F" w:rsidP="0071276F"/>
    <w:sectPr w:rsidSect="007127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6F" w:rsidRPr="00433214" w:rsidP="00433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14" w:rsidP="00712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214" w:rsidP="0071276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433214" w:rsidP="00712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76F" w:rsidRPr="00433214" w:rsidP="00433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214" w:rsidRPr="002D2AF8" w:rsidP="0071276F">
    <w:pPr>
      <w:pStyle w:val="Header"/>
      <w:framePr w:wrap="around"/>
    </w:pPr>
    <w:r>
      <w:fldChar w:fldCharType="begin"/>
    </w:r>
    <w:r>
      <w:instrText xml:space="preserve"> TITLE   \* MERGEFORMAT </w:instrText>
    </w:r>
    <w:r>
      <w:fldChar w:fldCharType="separate"/>
    </w:r>
    <w:r>
      <w:t>AURTTB101 Inspect and service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33214" w:rsidP="00712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222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043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76F"/>
    <w:pPr>
      <w:spacing w:before="360" w:after="60"/>
      <w:outlineLvl w:val="0"/>
    </w:pPr>
    <w:rPr>
      <w:sz w:val="32"/>
    </w:rPr>
  </w:style>
  <w:style w:type="paragraph" w:styleId="Heading2">
    <w:name w:val="heading 2"/>
    <w:basedOn w:val="HeadingBase"/>
    <w:next w:val="BodyText"/>
    <w:link w:val="Heading2Char"/>
    <w:qFormat/>
    <w:rsid w:val="0071276F"/>
    <w:pPr>
      <w:keepLines/>
      <w:spacing w:before="240" w:after="120"/>
      <w:outlineLvl w:val="1"/>
    </w:pPr>
    <w:rPr>
      <w:sz w:val="28"/>
      <w:szCs w:val="40"/>
    </w:rPr>
  </w:style>
  <w:style w:type="paragraph" w:styleId="Heading3">
    <w:name w:val="heading 3"/>
    <w:basedOn w:val="HeadingBase"/>
    <w:next w:val="BodyText"/>
    <w:link w:val="Heading3Char"/>
    <w:qFormat/>
    <w:rsid w:val="0071276F"/>
    <w:pPr>
      <w:spacing w:before="180" w:after="120"/>
      <w:outlineLvl w:val="2"/>
    </w:pPr>
    <w:rPr>
      <w:spacing w:val="-10"/>
      <w:kern w:val="32"/>
    </w:rPr>
  </w:style>
  <w:style w:type="paragraph" w:styleId="Heading4">
    <w:name w:val="heading 4"/>
    <w:basedOn w:val="HeadingBase"/>
    <w:next w:val="BodyText"/>
    <w:link w:val="Heading4Char"/>
    <w:qFormat/>
    <w:rsid w:val="0071276F"/>
    <w:pPr>
      <w:spacing w:before="160" w:after="120"/>
      <w:outlineLvl w:val="3"/>
    </w:pPr>
    <w:rPr>
      <w:sz w:val="22"/>
    </w:rPr>
  </w:style>
  <w:style w:type="paragraph" w:styleId="Heading5">
    <w:name w:val="heading 5"/>
    <w:basedOn w:val="HeadingBase"/>
    <w:next w:val="Normal"/>
    <w:link w:val="Heading5Char"/>
    <w:qFormat/>
    <w:rsid w:val="0071276F"/>
    <w:pPr>
      <w:spacing w:before="80"/>
      <w:outlineLvl w:val="4"/>
    </w:pPr>
    <w:rPr>
      <w:color w:val="918585"/>
      <w:sz w:val="20"/>
    </w:rPr>
  </w:style>
  <w:style w:type="paragraph" w:styleId="Heading6">
    <w:name w:val="heading 6"/>
    <w:basedOn w:val="HeadingBase"/>
    <w:next w:val="Normal"/>
    <w:link w:val="Heading6Char"/>
    <w:qFormat/>
    <w:rsid w:val="0071276F"/>
    <w:pPr>
      <w:spacing w:before="60"/>
      <w:outlineLvl w:val="5"/>
    </w:pPr>
    <w:rPr>
      <w:color w:val="918585"/>
      <w:sz w:val="20"/>
    </w:rPr>
  </w:style>
  <w:style w:type="paragraph" w:styleId="Heading7">
    <w:name w:val="heading 7"/>
    <w:basedOn w:val="Normal"/>
    <w:next w:val="Normal"/>
    <w:link w:val="Heading7Char"/>
    <w:qFormat/>
    <w:rsid w:val="0071276F"/>
    <w:pPr>
      <w:ind w:left="720"/>
      <w:outlineLvl w:val="6"/>
    </w:pPr>
    <w:rPr>
      <w:i/>
    </w:rPr>
  </w:style>
  <w:style w:type="paragraph" w:styleId="Heading8">
    <w:name w:val="heading 8"/>
    <w:basedOn w:val="Normal"/>
    <w:next w:val="Normal"/>
    <w:link w:val="Heading8Char"/>
    <w:qFormat/>
    <w:rsid w:val="0071276F"/>
    <w:pPr>
      <w:ind w:left="720"/>
      <w:outlineLvl w:val="7"/>
    </w:pPr>
    <w:rPr>
      <w:i/>
    </w:rPr>
  </w:style>
  <w:style w:type="paragraph" w:styleId="Heading9">
    <w:name w:val="heading 9"/>
    <w:basedOn w:val="Normal"/>
    <w:next w:val="Normal"/>
    <w:link w:val="Heading9Char"/>
    <w:qFormat/>
    <w:rsid w:val="0071276F"/>
    <w:pPr>
      <w:ind w:left="720"/>
      <w:outlineLvl w:val="8"/>
    </w:pPr>
    <w:rPr>
      <w:i/>
    </w:rPr>
  </w:style>
  <w:style w:type="character" w:default="1" w:styleId="DefaultParagraphFont">
    <w:name w:val="Default Paragraph Font"/>
    <w:uiPriority w:val="1"/>
    <w:unhideWhenUsed/>
    <w:rsid w:val="00712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76F"/>
  </w:style>
  <w:style w:type="character" w:customStyle="1" w:styleId="Heading1Char">
    <w:name w:val="Heading 1 Char"/>
    <w:basedOn w:val="DefaultParagraphFont"/>
    <w:link w:val="Heading1"/>
    <w:rsid w:val="0071276F"/>
    <w:rPr>
      <w:rFonts w:ascii="Times New Roman" w:eastAsia="Times New Roman" w:hAnsi="Times New Roman" w:cs="Times New Roman"/>
      <w:b/>
      <w:sz w:val="32"/>
      <w:szCs w:val="20"/>
      <w:lang w:eastAsia="en-US"/>
    </w:rPr>
  </w:style>
  <w:style w:type="paragraph" w:styleId="BodyText">
    <w:name w:val="Body Text"/>
    <w:basedOn w:val="Normal"/>
    <w:link w:val="BodyTextChar"/>
    <w:rsid w:val="00712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76F"/>
    <w:rPr>
      <w:rFonts w:ascii="Times New Roman" w:eastAsia="Times New Roman" w:hAnsi="Times New Roman" w:cs="Times New Roman"/>
      <w:sz w:val="24"/>
      <w:lang w:eastAsia="en-US"/>
    </w:rPr>
  </w:style>
  <w:style w:type="paragraph" w:styleId="List">
    <w:name w:val="List"/>
    <w:basedOn w:val="BodyText"/>
    <w:next w:val="BodyText"/>
    <w:rsid w:val="0071276F"/>
    <w:pPr>
      <w:tabs>
        <w:tab w:val="left" w:pos="340"/>
      </w:tabs>
      <w:spacing w:before="60" w:after="60"/>
      <w:ind w:left="340" w:hanging="340"/>
    </w:pPr>
  </w:style>
  <w:style w:type="paragraph" w:styleId="ListBullet">
    <w:name w:val="List Bullet"/>
    <w:basedOn w:val="List"/>
    <w:rsid w:val="0071276F"/>
    <w:pPr>
      <w:numPr>
        <w:numId w:val="11"/>
      </w:numPr>
      <w:tabs>
        <w:tab w:val="clear" w:pos="340"/>
      </w:tabs>
      <w:spacing w:before="40" w:after="40"/>
    </w:pPr>
  </w:style>
  <w:style w:type="character" w:customStyle="1" w:styleId="SpecialBold">
    <w:name w:val="Special Bold"/>
    <w:basedOn w:val="DefaultParagraphFont"/>
    <w:rsid w:val="0071276F"/>
    <w:rPr>
      <w:b/>
      <w:spacing w:val="0"/>
    </w:rPr>
  </w:style>
  <w:style w:type="character" w:styleId="Emphasis">
    <w:name w:val="Emphasis"/>
    <w:basedOn w:val="DefaultParagraphFont"/>
    <w:qFormat/>
    <w:rsid w:val="0071276F"/>
    <w:rPr>
      <w:i/>
    </w:rPr>
  </w:style>
  <w:style w:type="paragraph" w:customStyle="1" w:styleId="SuperHeading">
    <w:name w:val="SuperHeading"/>
    <w:basedOn w:val="Normal"/>
    <w:rsid w:val="0071276F"/>
    <w:pPr>
      <w:spacing w:before="240" w:after="120"/>
      <w:outlineLvl w:val="0"/>
    </w:pPr>
    <w:rPr>
      <w:rFonts w:ascii="Times New Roman" w:hAnsi="Times New Roman"/>
      <w:b/>
      <w:sz w:val="32"/>
    </w:rPr>
  </w:style>
  <w:style w:type="paragraph" w:customStyle="1" w:styleId="AllowPageBreak">
    <w:name w:val="AllowPageBreak"/>
    <w:rsid w:val="00712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2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76F"/>
    <w:rPr>
      <w:rFonts w:ascii="Courier New" w:eastAsia="Times New Roman" w:hAnsi="Courier New" w:cs="Times New Roman"/>
      <w:i/>
      <w:szCs w:val="20"/>
      <w:lang w:eastAsia="en-US"/>
    </w:rPr>
  </w:style>
  <w:style w:type="paragraph" w:customStyle="1" w:styleId="HeadingBase">
    <w:name w:val="Heading Base"/>
    <w:rsid w:val="00712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76F"/>
    <w:pPr>
      <w:tabs>
        <w:tab w:val="right" w:leader="dot" w:pos="9072"/>
      </w:tabs>
      <w:ind w:left="567"/>
    </w:pPr>
    <w:rPr>
      <w:szCs w:val="22"/>
    </w:rPr>
  </w:style>
  <w:style w:type="paragraph" w:customStyle="1" w:styleId="TOCBase">
    <w:name w:val="TOC Base"/>
    <w:rsid w:val="00712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76F"/>
    <w:pPr>
      <w:tabs>
        <w:tab w:val="right" w:leader="dot" w:pos="9072"/>
      </w:tabs>
      <w:spacing w:before="40" w:after="40"/>
      <w:ind w:left="284"/>
    </w:pPr>
    <w:rPr>
      <w:rFonts w:ascii="Times New Roman" w:hAnsi="Times New Roman"/>
    </w:rPr>
  </w:style>
  <w:style w:type="paragraph" w:styleId="TOC1">
    <w:name w:val="toc 1"/>
    <w:basedOn w:val="TOCBase"/>
    <w:next w:val="Normal"/>
    <w:rsid w:val="00712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76F"/>
    <w:rPr>
      <w:rFonts w:ascii="Times New Roman" w:eastAsia="Times New Roman" w:hAnsi="Times New Roman" w:cs="Times New Roman"/>
      <w:sz w:val="16"/>
      <w:lang w:eastAsia="en-US"/>
    </w:rPr>
  </w:style>
  <w:style w:type="paragraph" w:styleId="Title">
    <w:name w:val="Title"/>
    <w:basedOn w:val="HeadingBase"/>
    <w:link w:val="TitleChar"/>
    <w:qFormat/>
    <w:rsid w:val="0071276F"/>
    <w:pPr>
      <w:spacing w:before="5040"/>
      <w:jc w:val="center"/>
    </w:pPr>
    <w:rPr>
      <w:sz w:val="48"/>
      <w:szCs w:val="72"/>
      <w:lang w:val="en-US"/>
    </w:rPr>
  </w:style>
  <w:style w:type="character" w:customStyle="1" w:styleId="TitleChar">
    <w:name w:val="Title Char"/>
    <w:basedOn w:val="DefaultParagraphFont"/>
    <w:link w:val="Title"/>
    <w:rsid w:val="00712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76F"/>
    <w:pPr>
      <w:tabs>
        <w:tab w:val="left" w:pos="3600"/>
        <w:tab w:val="left" w:pos="3958"/>
      </w:tabs>
    </w:pPr>
  </w:style>
  <w:style w:type="paragraph" w:customStyle="1" w:styleId="Note">
    <w:name w:val="Note"/>
    <w:basedOn w:val="BodyText"/>
    <w:rsid w:val="00712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76F"/>
    <w:pPr>
      <w:framePr w:wrap="auto" w:hAnchor="text" w:y="6049"/>
    </w:pPr>
    <w:rPr>
      <w:color w:val="000000"/>
      <w:sz w:val="40"/>
    </w:rPr>
  </w:style>
  <w:style w:type="paragraph" w:customStyle="1" w:styleId="TOCTitle">
    <w:name w:val="TOCTitle"/>
    <w:basedOn w:val="Heading1"/>
    <w:rsid w:val="0071276F"/>
    <w:pPr>
      <w:spacing w:after="240"/>
      <w:jc w:val="center"/>
      <w:outlineLvl w:val="9"/>
    </w:pPr>
    <w:rPr>
      <w:caps/>
    </w:rPr>
  </w:style>
  <w:style w:type="paragraph" w:customStyle="1" w:styleId="Version">
    <w:name w:val="Version"/>
    <w:rsid w:val="007127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76F"/>
    <w:pPr>
      <w:numPr>
        <w:numId w:val="12"/>
      </w:numPr>
      <w:tabs>
        <w:tab w:val="clear" w:pos="680"/>
      </w:tabs>
    </w:pPr>
  </w:style>
  <w:style w:type="paragraph" w:styleId="Index1">
    <w:name w:val="index 1"/>
    <w:basedOn w:val="Normal"/>
    <w:next w:val="Normal"/>
    <w:semiHidden/>
    <w:rsid w:val="0071276F"/>
    <w:pPr>
      <w:keepNext w:val="0"/>
      <w:tabs>
        <w:tab w:val="right" w:pos="4176"/>
      </w:tabs>
      <w:ind w:left="198" w:hanging="198"/>
    </w:pPr>
    <w:rPr>
      <w:rFonts w:ascii="Garamond" w:hAnsi="Garamond"/>
    </w:rPr>
  </w:style>
  <w:style w:type="paragraph" w:styleId="IndexHeading">
    <w:name w:val="index heading"/>
    <w:basedOn w:val="Normal"/>
    <w:next w:val="Index1"/>
    <w:semiHidden/>
    <w:rsid w:val="0071276F"/>
    <w:pPr>
      <w:spacing w:before="120" w:after="120"/>
    </w:pPr>
    <w:rPr>
      <w:rFonts w:ascii="Arial" w:hAnsi="Arial"/>
      <w:b/>
      <w:color w:val="918585"/>
      <w:sz w:val="24"/>
    </w:rPr>
  </w:style>
  <w:style w:type="paragraph" w:styleId="Header">
    <w:name w:val="header"/>
    <w:basedOn w:val="Normal"/>
    <w:link w:val="HeaderChar"/>
    <w:rsid w:val="00712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76F"/>
    <w:rPr>
      <w:rFonts w:ascii="Times New Roman" w:eastAsia="Times New Roman" w:hAnsi="Times New Roman" w:cs="Times New Roman"/>
      <w:sz w:val="16"/>
      <w:szCs w:val="20"/>
      <w:lang w:val="en-GB" w:eastAsia="en-US"/>
    </w:rPr>
  </w:style>
  <w:style w:type="paragraph" w:customStyle="1" w:styleId="Chapter">
    <w:name w:val="Chapter"/>
    <w:basedOn w:val="Normal"/>
    <w:rsid w:val="0071276F"/>
    <w:pPr>
      <w:spacing w:before="240"/>
    </w:pPr>
    <w:rPr>
      <w:rFonts w:ascii="Times New Roman" w:hAnsi="Times New Roman"/>
      <w:smallCaps/>
      <w:spacing w:val="80"/>
      <w:sz w:val="28"/>
    </w:rPr>
  </w:style>
  <w:style w:type="paragraph" w:customStyle="1" w:styleId="InChapter">
    <w:name w:val="InChapter"/>
    <w:basedOn w:val="Heading3"/>
    <w:rsid w:val="0071276F"/>
    <w:pPr>
      <w:spacing w:after="240"/>
      <w:outlineLvl w:val="9"/>
    </w:pPr>
    <w:rPr>
      <w:noProof/>
    </w:rPr>
  </w:style>
  <w:style w:type="paragraph" w:styleId="Index2">
    <w:name w:val="index 2"/>
    <w:basedOn w:val="Normal"/>
    <w:next w:val="Normal"/>
    <w:semiHidden/>
    <w:rsid w:val="0071276F"/>
    <w:pPr>
      <w:tabs>
        <w:tab w:val="right" w:pos="4176"/>
      </w:tabs>
      <w:ind w:left="568" w:hanging="284"/>
    </w:pPr>
    <w:rPr>
      <w:rFonts w:ascii="Garamond" w:hAnsi="Garamond"/>
    </w:rPr>
  </w:style>
  <w:style w:type="paragraph" w:customStyle="1" w:styleId="Byline">
    <w:name w:val="Byline"/>
    <w:rsid w:val="00712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76F"/>
    <w:pPr>
      <w:tabs>
        <w:tab w:val="clear" w:pos="3600"/>
        <w:tab w:val="clear" w:pos="3958"/>
      </w:tabs>
      <w:jc w:val="right"/>
    </w:pPr>
  </w:style>
  <w:style w:type="paragraph" w:styleId="Caption">
    <w:name w:val="caption"/>
    <w:basedOn w:val="BodyText"/>
    <w:next w:val="Normal"/>
    <w:qFormat/>
    <w:rsid w:val="0071276F"/>
    <w:pPr>
      <w:framePr w:w="2268" w:hSpace="181" w:vSpace="181" w:wrap="around" w:vAnchor="text" w:hAnchor="page" w:x="1135" w:y="285" w:anchorLock="1"/>
    </w:pPr>
    <w:rPr>
      <w:i/>
    </w:rPr>
  </w:style>
  <w:style w:type="paragraph" w:customStyle="1" w:styleId="MiniTOCTitle">
    <w:name w:val="MiniTOCTitle"/>
    <w:basedOn w:val="Heading4"/>
    <w:rsid w:val="0071276F"/>
    <w:pPr>
      <w:spacing w:before="240"/>
      <w:outlineLvl w:val="9"/>
    </w:pPr>
    <w:rPr>
      <w:noProof/>
      <w:sz w:val="24"/>
    </w:rPr>
  </w:style>
  <w:style w:type="paragraph" w:customStyle="1" w:styleId="MiniTOCItem">
    <w:name w:val="MiniTOCItem"/>
    <w:basedOn w:val="ListBullet"/>
    <w:rsid w:val="0071276F"/>
    <w:pPr>
      <w:numPr>
        <w:numId w:val="0"/>
      </w:numPr>
      <w:tabs>
        <w:tab w:val="right" w:leader="dot" w:pos="6521"/>
      </w:tabs>
      <w:spacing w:before="0" w:after="0"/>
    </w:pPr>
  </w:style>
  <w:style w:type="paragraph" w:customStyle="1" w:styleId="TOFTitle">
    <w:name w:val="TOFTitle"/>
    <w:basedOn w:val="TOCTitle"/>
    <w:rsid w:val="0071276F"/>
  </w:style>
  <w:style w:type="paragraph" w:styleId="TableofFigures">
    <w:name w:val="table of figures"/>
    <w:basedOn w:val="Normal"/>
    <w:next w:val="Normal"/>
    <w:semiHidden/>
    <w:rsid w:val="0071276F"/>
    <w:pPr>
      <w:tabs>
        <w:tab w:val="right" w:leader="dot" w:pos="9072"/>
      </w:tabs>
      <w:ind w:left="970" w:hanging="403"/>
    </w:pPr>
    <w:rPr>
      <w:rFonts w:ascii="Times New Roman" w:hAnsi="Times New Roman"/>
      <w:b/>
    </w:rPr>
  </w:style>
  <w:style w:type="paragraph" w:styleId="ListNumber">
    <w:name w:val="List Number"/>
    <w:basedOn w:val="List"/>
    <w:rsid w:val="0071276F"/>
    <w:pPr>
      <w:numPr>
        <w:numId w:val="14"/>
      </w:numPr>
      <w:tabs>
        <w:tab w:val="clear" w:pos="340"/>
      </w:tabs>
    </w:pPr>
  </w:style>
  <w:style w:type="character" w:customStyle="1" w:styleId="WingdingSymbols">
    <w:name w:val="Wingding Symbols"/>
    <w:rsid w:val="0071276F"/>
    <w:rPr>
      <w:rFonts w:ascii="Wingdings" w:hAnsi="Wingdings"/>
    </w:rPr>
  </w:style>
  <w:style w:type="paragraph" w:customStyle="1" w:styleId="TableHeading">
    <w:name w:val="Table Heading"/>
    <w:basedOn w:val="HeadingBase"/>
    <w:rsid w:val="0071276F"/>
    <w:pPr>
      <w:keepLines/>
      <w:pBdr>
        <w:bottom w:val="single" w:sz="6" w:space="1" w:color="918585"/>
      </w:pBdr>
      <w:spacing w:before="240"/>
    </w:pPr>
  </w:style>
  <w:style w:type="character" w:customStyle="1" w:styleId="HotSpot">
    <w:name w:val="HotSpot"/>
    <w:rsid w:val="0071276F"/>
    <w:rPr>
      <w:color w:val="0033CC"/>
      <w:u w:val="none"/>
    </w:rPr>
  </w:style>
  <w:style w:type="paragraph" w:customStyle="1" w:styleId="BodyTextRight">
    <w:name w:val="Body Text Right"/>
    <w:basedOn w:val="BodyText"/>
    <w:rsid w:val="0071276F"/>
    <w:pPr>
      <w:spacing w:before="0" w:after="0"/>
      <w:jc w:val="right"/>
    </w:pPr>
  </w:style>
  <w:style w:type="paragraph" w:styleId="Index3">
    <w:name w:val="index 3"/>
    <w:basedOn w:val="ListNumber2"/>
    <w:next w:val="Normal"/>
    <w:semiHidden/>
    <w:rsid w:val="0071276F"/>
    <w:pPr>
      <w:numPr>
        <w:numId w:val="0"/>
      </w:numPr>
      <w:tabs>
        <w:tab w:val="right" w:leader="dot" w:pos="4176"/>
      </w:tabs>
    </w:pPr>
  </w:style>
  <w:style w:type="paragraph" w:styleId="ListNumber2">
    <w:name w:val="List Number 2"/>
    <w:basedOn w:val="List2"/>
    <w:rsid w:val="0071276F"/>
    <w:pPr>
      <w:numPr>
        <w:numId w:val="9"/>
      </w:numPr>
      <w:tabs>
        <w:tab w:val="clear" w:pos="1060"/>
      </w:tabs>
    </w:pPr>
  </w:style>
  <w:style w:type="paragraph" w:customStyle="1" w:styleId="MarginNote">
    <w:name w:val="Margin Note"/>
    <w:basedOn w:val="BodyText"/>
    <w:rsid w:val="00712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76F"/>
    <w:rPr>
      <w:sz w:val="32"/>
    </w:rPr>
  </w:style>
  <w:style w:type="paragraph" w:customStyle="1" w:styleId="HeadingProcedure">
    <w:name w:val="Heading Procedure"/>
    <w:basedOn w:val="HeadingBase"/>
    <w:next w:val="Normal"/>
    <w:rsid w:val="0071276F"/>
    <w:pPr>
      <w:tabs>
        <w:tab w:val="left" w:pos="0"/>
      </w:tabs>
      <w:spacing w:before="120" w:after="60"/>
    </w:pPr>
    <w:rPr>
      <w:i/>
      <w:color w:val="918585"/>
      <w:sz w:val="22"/>
    </w:rPr>
  </w:style>
  <w:style w:type="paragraph" w:customStyle="1" w:styleId="TableBodyText">
    <w:name w:val="Table Body Text"/>
    <w:basedOn w:val="BodyText"/>
    <w:rsid w:val="0071276F"/>
    <w:pPr>
      <w:spacing w:before="60" w:after="60"/>
    </w:pPr>
  </w:style>
  <w:style w:type="paragraph" w:styleId="ListContinue">
    <w:name w:val="List Continue"/>
    <w:basedOn w:val="List"/>
    <w:rsid w:val="0071276F"/>
    <w:pPr>
      <w:ind w:firstLine="0"/>
    </w:pPr>
  </w:style>
  <w:style w:type="paragraph" w:customStyle="1" w:styleId="ListNote">
    <w:name w:val="List Note"/>
    <w:basedOn w:val="List"/>
    <w:rsid w:val="0071276F"/>
    <w:pPr>
      <w:pBdr>
        <w:top w:val="single" w:sz="6" w:space="2" w:color="918585"/>
        <w:bottom w:val="single" w:sz="6" w:space="2" w:color="918585"/>
      </w:pBdr>
      <w:tabs>
        <w:tab w:val="left" w:pos="1021"/>
      </w:tabs>
      <w:ind w:firstLine="0"/>
    </w:pPr>
  </w:style>
  <w:style w:type="paragraph" w:customStyle="1" w:styleId="Warning">
    <w:name w:val="Warning"/>
    <w:basedOn w:val="BodyText"/>
    <w:rsid w:val="0071276F"/>
    <w:pPr>
      <w:shd w:val="clear" w:color="auto" w:fill="D9D9D9"/>
      <w:tabs>
        <w:tab w:val="left" w:pos="992"/>
      </w:tabs>
      <w:ind w:left="119" w:right="119"/>
    </w:pPr>
    <w:rPr>
      <w:sz w:val="20"/>
    </w:rPr>
  </w:style>
  <w:style w:type="paragraph" w:customStyle="1" w:styleId="MarginIcons">
    <w:name w:val="Margin Icons"/>
    <w:basedOn w:val="BodyText"/>
    <w:rsid w:val="00712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76F"/>
    <w:rPr>
      <w:rFonts w:ascii="Courier New" w:hAnsi="Courier New"/>
    </w:rPr>
  </w:style>
  <w:style w:type="paragraph" w:customStyle="1" w:styleId="NoteBullet">
    <w:name w:val="Note Bullet"/>
    <w:basedOn w:val="Note"/>
    <w:rsid w:val="0071276F"/>
    <w:pPr>
      <w:tabs>
        <w:tab w:val="clear" w:pos="680"/>
      </w:tabs>
      <w:spacing w:before="60" w:after="60"/>
    </w:pPr>
  </w:style>
  <w:style w:type="paragraph" w:customStyle="1" w:styleId="SubHeading2">
    <w:name w:val="SubHeading2"/>
    <w:basedOn w:val="HeadingBase"/>
    <w:rsid w:val="0071276F"/>
    <w:pPr>
      <w:spacing w:before="240" w:after="60"/>
    </w:pPr>
    <w:rPr>
      <w:sz w:val="20"/>
    </w:rPr>
  </w:style>
  <w:style w:type="paragraph" w:customStyle="1" w:styleId="SubHeading1">
    <w:name w:val="SubHeading1"/>
    <w:basedOn w:val="HeadingBase"/>
    <w:rsid w:val="0071276F"/>
    <w:pPr>
      <w:spacing w:before="240" w:after="60"/>
    </w:pPr>
    <w:rPr>
      <w:color w:val="918585"/>
      <w:sz w:val="22"/>
    </w:rPr>
  </w:style>
  <w:style w:type="paragraph" w:customStyle="1" w:styleId="SideHeading">
    <w:name w:val="Side Heading"/>
    <w:basedOn w:val="HeadingBase"/>
    <w:rsid w:val="00712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76F"/>
    <w:pPr>
      <w:numPr>
        <w:numId w:val="10"/>
      </w:numPr>
    </w:pPr>
  </w:style>
  <w:style w:type="paragraph" w:styleId="PlainText">
    <w:name w:val="Plain Text"/>
    <w:basedOn w:val="Normal"/>
    <w:link w:val="PlainTextChar"/>
    <w:rsid w:val="0071276F"/>
    <w:rPr>
      <w:sz w:val="20"/>
    </w:rPr>
  </w:style>
  <w:style w:type="character" w:customStyle="1" w:styleId="PlainTextChar">
    <w:name w:val="Plain Text Char"/>
    <w:basedOn w:val="DefaultParagraphFont"/>
    <w:link w:val="PlainText"/>
    <w:rsid w:val="0071276F"/>
    <w:rPr>
      <w:rFonts w:ascii="Courier New" w:eastAsia="Times New Roman" w:hAnsi="Courier New" w:cs="Times New Roman"/>
      <w:sz w:val="20"/>
      <w:szCs w:val="20"/>
      <w:lang w:eastAsia="en-US"/>
    </w:rPr>
  </w:style>
  <w:style w:type="character" w:customStyle="1" w:styleId="MenuOption">
    <w:name w:val="Menu Option"/>
    <w:basedOn w:val="DefaultParagraphFont"/>
    <w:rsid w:val="0071276F"/>
    <w:rPr>
      <w:b/>
      <w:smallCaps/>
    </w:rPr>
  </w:style>
  <w:style w:type="paragraph" w:customStyle="1" w:styleId="TableListNumber">
    <w:name w:val="Table List Number"/>
    <w:basedOn w:val="ListNumber"/>
    <w:rsid w:val="0071276F"/>
    <w:pPr>
      <w:numPr>
        <w:numId w:val="0"/>
      </w:numPr>
    </w:pPr>
  </w:style>
  <w:style w:type="paragraph" w:styleId="TOC4">
    <w:name w:val="toc 4"/>
    <w:basedOn w:val="TOCBase"/>
    <w:next w:val="Normal"/>
    <w:semiHidden/>
    <w:rsid w:val="0071276F"/>
    <w:pPr>
      <w:tabs>
        <w:tab w:val="right" w:leader="dot" w:pos="9071"/>
      </w:tabs>
      <w:ind w:left="1701"/>
    </w:pPr>
  </w:style>
  <w:style w:type="paragraph" w:customStyle="1" w:styleId="ListAlpha">
    <w:name w:val="List Alpha"/>
    <w:basedOn w:val="List"/>
    <w:rsid w:val="0071276F"/>
    <w:pPr>
      <w:numPr>
        <w:numId w:val="8"/>
      </w:numPr>
    </w:pPr>
  </w:style>
  <w:style w:type="paragraph" w:customStyle="1" w:styleId="ListAlpha2">
    <w:name w:val="List Alpha 2"/>
    <w:basedOn w:val="List2"/>
    <w:rsid w:val="0071276F"/>
    <w:pPr>
      <w:numPr>
        <w:numId w:val="7"/>
      </w:numPr>
    </w:pPr>
  </w:style>
  <w:style w:type="paragraph" w:styleId="List2">
    <w:name w:val="List 2"/>
    <w:basedOn w:val="BodyText"/>
    <w:rsid w:val="0071276F"/>
    <w:pPr>
      <w:tabs>
        <w:tab w:val="left" w:pos="680"/>
      </w:tabs>
      <w:spacing w:before="60" w:after="60"/>
      <w:ind w:left="680" w:hanging="340"/>
    </w:pPr>
  </w:style>
  <w:style w:type="paragraph" w:styleId="List3">
    <w:name w:val="List 3"/>
    <w:basedOn w:val="BodyText"/>
    <w:rsid w:val="0071276F"/>
    <w:pPr>
      <w:tabs>
        <w:tab w:val="left" w:pos="1021"/>
      </w:tabs>
      <w:spacing w:before="60" w:after="60"/>
      <w:ind w:left="1020" w:hanging="340"/>
    </w:pPr>
  </w:style>
  <w:style w:type="paragraph" w:styleId="List4">
    <w:name w:val="List 4"/>
    <w:basedOn w:val="BodyText"/>
    <w:rsid w:val="0071276F"/>
    <w:pPr>
      <w:tabs>
        <w:tab w:val="left" w:pos="1361"/>
      </w:tabs>
      <w:spacing w:before="60" w:after="60"/>
      <w:ind w:left="1361" w:hanging="340"/>
    </w:pPr>
  </w:style>
  <w:style w:type="paragraph" w:styleId="List5">
    <w:name w:val="List 5"/>
    <w:basedOn w:val="BodyText"/>
    <w:rsid w:val="0071276F"/>
    <w:pPr>
      <w:tabs>
        <w:tab w:val="left" w:pos="1701"/>
      </w:tabs>
      <w:spacing w:before="60" w:after="60"/>
      <w:ind w:left="1701" w:hanging="340"/>
    </w:pPr>
  </w:style>
  <w:style w:type="paragraph" w:styleId="ListBullet3">
    <w:name w:val="List Bullet 3"/>
    <w:basedOn w:val="List3"/>
    <w:rsid w:val="0071276F"/>
    <w:pPr>
      <w:numPr>
        <w:numId w:val="13"/>
      </w:numPr>
      <w:tabs>
        <w:tab w:val="clear" w:pos="1021"/>
      </w:tabs>
      <w:ind w:left="1037" w:hanging="357"/>
    </w:pPr>
  </w:style>
  <w:style w:type="paragraph" w:styleId="ListBullet4">
    <w:name w:val="List Bullet 4"/>
    <w:basedOn w:val="List4"/>
    <w:rsid w:val="0071276F"/>
    <w:pPr>
      <w:numPr>
        <w:numId w:val="2"/>
      </w:numPr>
      <w:tabs>
        <w:tab w:val="clear" w:pos="1361"/>
      </w:tabs>
    </w:pPr>
  </w:style>
  <w:style w:type="paragraph" w:styleId="ListBullet5">
    <w:name w:val="List Bullet 5"/>
    <w:basedOn w:val="List5"/>
    <w:rsid w:val="0071276F"/>
    <w:pPr>
      <w:numPr>
        <w:numId w:val="3"/>
      </w:numPr>
    </w:pPr>
  </w:style>
  <w:style w:type="paragraph" w:styleId="ListContinue2">
    <w:name w:val="List Continue 2"/>
    <w:basedOn w:val="List2"/>
    <w:rsid w:val="0071276F"/>
    <w:pPr>
      <w:ind w:firstLine="0"/>
    </w:pPr>
  </w:style>
  <w:style w:type="paragraph" w:styleId="ListContinue3">
    <w:name w:val="List Continue 3"/>
    <w:basedOn w:val="List3"/>
    <w:rsid w:val="0071276F"/>
    <w:pPr>
      <w:ind w:left="1021" w:firstLine="0"/>
    </w:pPr>
  </w:style>
  <w:style w:type="paragraph" w:styleId="ListContinue4">
    <w:name w:val="List Continue 4"/>
    <w:basedOn w:val="List4"/>
    <w:rsid w:val="0071276F"/>
    <w:pPr>
      <w:ind w:firstLine="0"/>
    </w:pPr>
  </w:style>
  <w:style w:type="paragraph" w:styleId="ListContinue5">
    <w:name w:val="List Continue 5"/>
    <w:basedOn w:val="List5"/>
    <w:rsid w:val="0071276F"/>
    <w:pPr>
      <w:ind w:firstLine="0"/>
    </w:pPr>
  </w:style>
  <w:style w:type="paragraph" w:styleId="ListNumber3">
    <w:name w:val="List Number 3"/>
    <w:basedOn w:val="List3"/>
    <w:rsid w:val="0071276F"/>
    <w:pPr>
      <w:numPr>
        <w:numId w:val="4"/>
      </w:numPr>
    </w:pPr>
  </w:style>
  <w:style w:type="paragraph" w:styleId="ListNumber4">
    <w:name w:val="List Number 4"/>
    <w:basedOn w:val="List4"/>
    <w:rsid w:val="0071276F"/>
    <w:pPr>
      <w:numPr>
        <w:numId w:val="5"/>
      </w:numPr>
    </w:pPr>
  </w:style>
  <w:style w:type="paragraph" w:styleId="ListNumber5">
    <w:name w:val="List Number 5"/>
    <w:basedOn w:val="List5"/>
    <w:rsid w:val="0071276F"/>
    <w:pPr>
      <w:numPr>
        <w:numId w:val="6"/>
      </w:numPr>
    </w:pPr>
  </w:style>
  <w:style w:type="paragraph" w:styleId="BlockText">
    <w:name w:val="Block Text"/>
    <w:basedOn w:val="Normal"/>
    <w:rsid w:val="0071276F"/>
    <w:pPr>
      <w:spacing w:after="120"/>
      <w:ind w:left="1440" w:right="1440"/>
    </w:pPr>
  </w:style>
  <w:style w:type="character" w:customStyle="1" w:styleId="Subscript">
    <w:name w:val="Subscript"/>
    <w:basedOn w:val="DefaultParagraphFont"/>
    <w:rsid w:val="0071276F"/>
    <w:rPr>
      <w:sz w:val="16"/>
      <w:vertAlign w:val="subscript"/>
    </w:rPr>
  </w:style>
  <w:style w:type="character" w:customStyle="1" w:styleId="Superscript">
    <w:name w:val="Superscript"/>
    <w:basedOn w:val="DefaultParagraphFont"/>
    <w:rsid w:val="0071276F"/>
    <w:rPr>
      <w:sz w:val="16"/>
      <w:vertAlign w:val="superscript"/>
    </w:rPr>
  </w:style>
  <w:style w:type="character" w:customStyle="1" w:styleId="Symbols">
    <w:name w:val="Symbols"/>
    <w:basedOn w:val="DefaultParagraphFont"/>
    <w:rsid w:val="0071276F"/>
    <w:rPr>
      <w:rFonts w:ascii="Symbol" w:hAnsi="Symbol"/>
    </w:rPr>
  </w:style>
  <w:style w:type="character" w:customStyle="1" w:styleId="MenuOptions">
    <w:name w:val="Menu Options"/>
    <w:basedOn w:val="DefaultParagraphFont"/>
    <w:rsid w:val="0071276F"/>
    <w:rPr>
      <w:rFonts w:ascii="Arial Narrow" w:hAnsi="Arial Narrow"/>
      <w:smallCaps/>
    </w:rPr>
  </w:style>
  <w:style w:type="character" w:customStyle="1" w:styleId="Buttons">
    <w:name w:val="Buttons"/>
    <w:basedOn w:val="DefaultParagraphFont"/>
    <w:rsid w:val="0071276F"/>
    <w:rPr>
      <w:b/>
    </w:rPr>
  </w:style>
  <w:style w:type="character" w:customStyle="1" w:styleId="Underlined">
    <w:name w:val="Underlined"/>
    <w:basedOn w:val="DefaultParagraphFont"/>
    <w:rsid w:val="0071276F"/>
    <w:rPr>
      <w:u w:val="single"/>
    </w:rPr>
  </w:style>
  <w:style w:type="paragraph" w:customStyle="1" w:styleId="TableBodyTextRight">
    <w:name w:val="Table Body Text Right"/>
    <w:basedOn w:val="TableBodyText"/>
    <w:rsid w:val="0071276F"/>
    <w:pPr>
      <w:widowControl w:val="0"/>
      <w:autoSpaceDE w:val="0"/>
      <w:autoSpaceDN w:val="0"/>
      <w:adjustRightInd w:val="0"/>
      <w:jc w:val="right"/>
    </w:pPr>
    <w:rPr>
      <w:rFonts w:cs="Arial"/>
      <w:szCs w:val="18"/>
    </w:rPr>
  </w:style>
  <w:style w:type="paragraph" w:customStyle="1" w:styleId="CopyrightText">
    <w:name w:val="Copyright Text"/>
    <w:basedOn w:val="BodyText"/>
    <w:rsid w:val="0071276F"/>
    <w:rPr>
      <w:sz w:val="18"/>
    </w:rPr>
  </w:style>
  <w:style w:type="paragraph" w:customStyle="1" w:styleId="BodySmallRight">
    <w:name w:val="Body Small Right"/>
    <w:basedOn w:val="BodyTextRight"/>
    <w:rsid w:val="0071276F"/>
    <w:rPr>
      <w:sz w:val="18"/>
      <w:szCs w:val="18"/>
    </w:rPr>
  </w:style>
  <w:style w:type="paragraph" w:customStyle="1" w:styleId="MarginEdition">
    <w:name w:val="Margin Edition"/>
    <w:basedOn w:val="MarginNote"/>
    <w:rsid w:val="0071276F"/>
    <w:pPr>
      <w:spacing w:before="0" w:after="0"/>
    </w:pPr>
    <w:rPr>
      <w:rFonts w:ascii="Times New Roman" w:hAnsi="Times New Roman"/>
      <w:color w:val="999999"/>
    </w:rPr>
  </w:style>
  <w:style w:type="paragraph" w:customStyle="1" w:styleId="Spacer">
    <w:name w:val="Spacer"/>
    <w:basedOn w:val="Normal"/>
    <w:rsid w:val="0071276F"/>
    <w:rPr>
      <w:sz w:val="2"/>
      <w:szCs w:val="2"/>
    </w:rPr>
  </w:style>
  <w:style w:type="character" w:customStyle="1" w:styleId="Small">
    <w:name w:val="Small"/>
    <w:basedOn w:val="DefaultParagraphFont"/>
    <w:rsid w:val="0071276F"/>
    <w:rPr>
      <w:sz w:val="16"/>
    </w:rPr>
  </w:style>
  <w:style w:type="paragraph" w:customStyle="1" w:styleId="WideTable">
    <w:name w:val="Wide Table"/>
    <w:basedOn w:val="Normal"/>
    <w:rsid w:val="0071276F"/>
    <w:pPr>
      <w:ind w:left="-1418"/>
    </w:pPr>
    <w:rPr>
      <w:sz w:val="2"/>
      <w:szCs w:val="2"/>
    </w:rPr>
  </w:style>
  <w:style w:type="character" w:styleId="PageNumber">
    <w:name w:val="page number"/>
    <w:basedOn w:val="DefaultParagraphFont"/>
    <w:rsid w:val="0071276F"/>
  </w:style>
  <w:style w:type="paragraph" w:styleId="Quote">
    <w:name w:val="Quote"/>
    <w:basedOn w:val="Heading1"/>
    <w:link w:val="QuoteChar"/>
    <w:qFormat/>
    <w:rsid w:val="0071276F"/>
    <w:rPr>
      <w:b w:val="0"/>
      <w:sz w:val="72"/>
      <w:szCs w:val="72"/>
      <w:lang w:val="en-NZ"/>
    </w:rPr>
  </w:style>
  <w:style w:type="character" w:customStyle="1" w:styleId="QuoteChar">
    <w:name w:val="Quote Char"/>
    <w:basedOn w:val="DefaultParagraphFont"/>
    <w:link w:val="Quote"/>
    <w:rsid w:val="00712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76F"/>
    <w:pPr>
      <w:pageBreakBefore/>
    </w:pPr>
  </w:style>
  <w:style w:type="paragraph" w:customStyle="1" w:styleId="Border">
    <w:name w:val="Border"/>
    <w:basedOn w:val="Normal"/>
    <w:qFormat/>
    <w:rsid w:val="00712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76F"/>
    <w:rPr>
      <w:b/>
      <w:bCs/>
      <w:i/>
      <w:iCs/>
      <w:color w:val="auto"/>
    </w:rPr>
  </w:style>
  <w:style w:type="paragraph" w:styleId="IntenseQuote">
    <w:name w:val="Intense Quote"/>
    <w:basedOn w:val="Normal"/>
    <w:next w:val="Normal"/>
    <w:link w:val="IntenseQuoteChar"/>
    <w:uiPriority w:val="30"/>
    <w:qFormat/>
    <w:rsid w:val="00712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76F"/>
    <w:rPr>
      <w:smallCaps/>
      <w:color w:val="auto"/>
      <w:u w:val="single"/>
    </w:rPr>
  </w:style>
  <w:style w:type="character" w:styleId="IntenseReference">
    <w:name w:val="Intense Reference"/>
    <w:basedOn w:val="DefaultParagraphFont"/>
    <w:uiPriority w:val="32"/>
    <w:qFormat/>
    <w:rsid w:val="0071276F"/>
    <w:rPr>
      <w:b/>
      <w:bCs/>
      <w:smallCaps/>
      <w:color w:val="auto"/>
      <w:spacing w:val="5"/>
      <w:u w:val="single"/>
    </w:rPr>
  </w:style>
  <w:style w:type="paragraph" w:customStyle="1" w:styleId="2ColumnHeading">
    <w:name w:val="2Column Heading"/>
    <w:basedOn w:val="BodyText"/>
    <w:qFormat/>
    <w:rsid w:val="0071276F"/>
    <w:pPr>
      <w:spacing w:after="60"/>
      <w:ind w:left="-2268"/>
    </w:pPr>
    <w:rPr>
      <w:b/>
    </w:rPr>
  </w:style>
  <w:style w:type="paragraph" w:customStyle="1" w:styleId="Heading1TOC">
    <w:name w:val="Heading1 TOC"/>
    <w:basedOn w:val="Normal"/>
    <w:qFormat/>
    <w:rsid w:val="0071276F"/>
    <w:pPr>
      <w:spacing w:before="240" w:after="120"/>
    </w:pPr>
    <w:rPr>
      <w:rFonts w:ascii="Times New Roman" w:hAnsi="Times New Roman"/>
      <w:b/>
      <w:sz w:val="32"/>
    </w:rPr>
  </w:style>
  <w:style w:type="paragraph" w:customStyle="1" w:styleId="Heading2TOC">
    <w:name w:val="Heading2 TOC"/>
    <w:basedOn w:val="Normal"/>
    <w:qFormat/>
    <w:rsid w:val="0071276F"/>
    <w:pPr>
      <w:spacing w:before="240" w:after="60"/>
    </w:pPr>
    <w:rPr>
      <w:rFonts w:ascii="Times New Roman" w:hAnsi="Times New Roman"/>
      <w:b/>
      <w:sz w:val="28"/>
    </w:rPr>
  </w:style>
  <w:style w:type="character" w:customStyle="1" w:styleId="Underline">
    <w:name w:val="Underline"/>
    <w:basedOn w:val="DefaultParagraphFont"/>
    <w:qFormat/>
    <w:rsid w:val="0071276F"/>
    <w:rPr>
      <w:u w:val="single"/>
    </w:rPr>
  </w:style>
  <w:style w:type="character" w:customStyle="1" w:styleId="BoldandItalics">
    <w:name w:val="Bold and Italics"/>
    <w:qFormat/>
    <w:rsid w:val="0071276F"/>
    <w:rPr>
      <w:b/>
      <w:i/>
      <w:u w:val="none"/>
    </w:rPr>
  </w:style>
  <w:style w:type="paragraph" w:styleId="BalloonText">
    <w:name w:val="Balloon Text"/>
    <w:basedOn w:val="Normal"/>
    <w:link w:val="BalloonTextChar"/>
    <w:rsid w:val="0071276F"/>
    <w:rPr>
      <w:rFonts w:ascii="Tahoma" w:hAnsi="Tahoma" w:cs="Tahoma"/>
      <w:sz w:val="16"/>
      <w:szCs w:val="16"/>
    </w:rPr>
  </w:style>
  <w:style w:type="character" w:customStyle="1" w:styleId="BalloonTextChar">
    <w:name w:val="Balloon Text Char"/>
    <w:basedOn w:val="DefaultParagraphFont"/>
    <w:link w:val="BalloonText"/>
    <w:rsid w:val="00712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76F"/>
    <w:rPr>
      <w:b/>
      <w:color w:val="660033"/>
      <w:spacing w:val="0"/>
    </w:rPr>
  </w:style>
  <w:style w:type="paragraph" w:customStyle="1" w:styleId="Nameditemlist">
    <w:name w:val="Named item list"/>
    <w:basedOn w:val="BodyText"/>
    <w:qFormat/>
    <w:rsid w:val="0071276F"/>
    <w:pPr>
      <w:tabs>
        <w:tab w:val="left" w:pos="2835"/>
      </w:tabs>
      <w:ind w:left="2835" w:hanging="2835"/>
    </w:pPr>
  </w:style>
  <w:style w:type="paragraph" w:customStyle="1" w:styleId="BodyTextnopadding">
    <w:name w:val="Body Text no padding"/>
    <w:basedOn w:val="BodyText"/>
    <w:qFormat/>
    <w:rsid w:val="0071276F"/>
    <w:pPr>
      <w:spacing w:before="0" w:after="0"/>
    </w:pPr>
  </w:style>
  <w:style w:type="paragraph" w:customStyle="1" w:styleId="BodyTextBold">
    <w:name w:val="Body Text Bold"/>
    <w:basedOn w:val="BodyText"/>
    <w:qFormat/>
    <w:rsid w:val="0071276F"/>
    <w:rPr>
      <w:b/>
    </w:rPr>
  </w:style>
  <w:style w:type="character" w:styleId="Hyperlink">
    <w:name w:val="Hyperlink"/>
    <w:basedOn w:val="DefaultParagraphFont"/>
    <w:uiPriority w:val="99"/>
    <w:unhideWhenUsed/>
    <w:rsid w:val="00433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3448</Characters>
  <Application>Microsoft Office Word</Application>
  <DocSecurity>0</DocSecurity>
  <Lines>111</Lines>
  <Paragraphs>68</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AURTTB101 Inspect and service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2023-02-03T05:55:00Z</dcterms:created>
  <dcterms:modified xsi:type="dcterms:W3CDTF">2023-02-03T05:55:00Z</dcterms:modified>
</cp:coreProperties>
</file>