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ED9" w:rsidP="00325ED9">
      <w:pPr>
        <w:pStyle w:val="Title"/>
      </w:pPr>
      <w:r>
        <w:fldChar w:fldCharType="begin"/>
      </w:r>
      <w:r>
        <w:instrText xml:space="preserve"> TITLE   \* MERGEFORMAT </w:instrText>
      </w:r>
      <w:r>
        <w:fldChar w:fldCharType="separate"/>
      </w:r>
      <w:r>
        <w:t>AURTTB101 Inspect and service braking systems</w:t>
      </w:r>
      <w:r>
        <w:fldChar w:fldCharType="end"/>
      </w:r>
    </w:p>
    <w:p w:rsidR="00325ED9" w:rsidP="00325ED9">
      <w:pPr>
        <w:pStyle w:val="Version"/>
        <w:sectPr w:rsidSect="002413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3A4" w:rsidP="002413A4">
      <w:pPr>
        <w:pStyle w:val="SuperHeading"/>
      </w:pPr>
      <w:r w:rsidRPr="002413A4">
        <w:t>AURTTB101 Inspect and service braking systems</w:t>
      </w:r>
    </w:p>
    <w:p w:rsidR="00000000" w:rsidRPr="002413A4" w:rsidP="002413A4">
      <w:pPr>
        <w:pStyle w:val="Heading1"/>
      </w:pPr>
      <w:bookmarkStart w:id="1" w:name="O_1129377"/>
      <w:bookmarkEnd w:id="1"/>
      <w:r w:rsidRPr="002413A4">
        <w:t>Modification History</w:t>
      </w:r>
    </w:p>
    <w:tbl>
      <w:tblPr>
        <w:tblW w:w="0" w:type="auto"/>
        <w:tblLayout w:type="fixed"/>
        <w:tblCellMar>
          <w:left w:w="62" w:type="dxa"/>
          <w:right w:w="62" w:type="dxa"/>
        </w:tblCellMar>
        <w:tblLook w:val="0000"/>
      </w:tblPr>
      <w:tblGrid>
        <w:gridCol w:w="2438"/>
        <w:gridCol w:w="6516"/>
      </w:tblGrid>
      <w:tr w:rsidTr="002413A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3A4" w:rsidP="002413A4">
            <w:pPr>
              <w:pStyle w:val="BodyText"/>
            </w:pPr>
            <w:r w:rsidRPr="002413A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A4">
            <w:pPr>
              <w:pStyle w:val="BodyText"/>
              <w:rPr>
                <w:lang w:val="en-NZ"/>
              </w:rPr>
            </w:pPr>
            <w:r w:rsidRPr="002413A4">
              <w:rPr>
                <w:rStyle w:val="SpecialBold"/>
              </w:rPr>
              <w:t>Comments</w:t>
            </w:r>
          </w:p>
        </w:tc>
      </w:tr>
      <w:tr w:rsidTr="002413A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A4">
            <w:pPr>
              <w:pStyle w:val="BodyText"/>
              <w:rPr>
                <w:lang w:val="en-NZ"/>
              </w:rPr>
            </w:pPr>
            <w:r w:rsidRPr="002413A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3A4" w:rsidP="002413A4">
            <w:pPr>
              <w:pStyle w:val="BodyText"/>
            </w:pPr>
            <w:r w:rsidRPr="002413A4">
              <w:t>This version first released with AUR Automotive Retail, Service and Repair Training Package Version 6.0</w:t>
            </w:r>
          </w:p>
        </w:tc>
      </w:tr>
    </w:tbl>
    <w:p w:rsidR="00000000" w:rsidRPr="002413A4" w:rsidP="002413A4">
      <w:pPr>
        <w:pStyle w:val="BodyText"/>
      </w:pPr>
    </w:p>
    <w:p w:rsidR="00000000" w:rsidRPr="002413A4" w:rsidP="002413A4">
      <w:pPr>
        <w:pStyle w:val="AllowPageBreak"/>
      </w:pPr>
    </w:p>
    <w:p w:rsidR="00000000" w:rsidRPr="002413A4" w:rsidP="002413A4">
      <w:pPr>
        <w:pStyle w:val="Heading1"/>
      </w:pPr>
      <w:bookmarkStart w:id="2" w:name="O_1129384"/>
      <w:bookmarkEnd w:id="2"/>
      <w:r w:rsidRPr="002413A4">
        <w:t>Application</w:t>
      </w:r>
    </w:p>
    <w:p w:rsidR="00000000" w:rsidRPr="002413A4" w:rsidP="00325ED9">
      <w:pPr>
        <w:pStyle w:val="BodyText"/>
      </w:pPr>
      <w:r w:rsidRPr="002413A4">
        <w:t>This unit describes the skills and knowledge required to insp</w:t>
      </w:r>
      <w:r w:rsidRPr="002413A4">
        <w:t>ect and service braking systems according to manufacturer specifications. It involves preparing for the task, inspecting the system, reporting the inspection findings, servicing and adjusting the system, and completing workplace processes and documentation</w:t>
      </w:r>
      <w:r w:rsidRPr="002413A4">
        <w:t>. The servicing undertaken will vary based on the work context.</w:t>
      </w:r>
    </w:p>
    <w:p w:rsidR="00000000" w:rsidRPr="002413A4" w:rsidP="00325ED9">
      <w:pPr>
        <w:pStyle w:val="BodyText"/>
      </w:pPr>
      <w:r w:rsidRPr="002413A4">
        <w:t>The unit applies to those working in the automotive service and repair industry. The braking systems include those of agricultural machinery, heavy commercial vehicles, light vehicles, motorcy</w:t>
      </w:r>
      <w:r w:rsidRPr="002413A4">
        <w:t>cles, mobile plant machinery, outdoor power equipment or trailers. The braking systems may be hydraulic, air over hydraulic, air, mechanical, or hand and parking braking systems.</w:t>
      </w:r>
    </w:p>
    <w:p w:rsidR="00000000" w:rsidRPr="002413A4" w:rsidP="00325ED9">
      <w:pPr>
        <w:pStyle w:val="BodyText"/>
      </w:pPr>
      <w:r w:rsidRPr="002413A4">
        <w:t xml:space="preserve">No licensing, legislative, regulatory or certification requirements apply to </w:t>
      </w:r>
      <w:r w:rsidRPr="002413A4">
        <w:t>this unit at the time of publication.</w:t>
      </w:r>
    </w:p>
    <w:p w:rsidR="00000000" w:rsidRPr="002413A4" w:rsidP="002413A4">
      <w:pPr>
        <w:pStyle w:val="Heading1"/>
      </w:pPr>
      <w:bookmarkStart w:id="3" w:name="O_1129382"/>
      <w:bookmarkEnd w:id="3"/>
      <w:r w:rsidRPr="002413A4">
        <w:t>Unit Sector</w:t>
      </w:r>
    </w:p>
    <w:p w:rsidR="00000000" w:rsidRPr="002413A4" w:rsidP="00325ED9">
      <w:pPr>
        <w:pStyle w:val="BodyText"/>
      </w:pPr>
      <w:r w:rsidRPr="002413A4">
        <w:t>Mechanical Miscellaneous Technical - Brakes</w:t>
      </w:r>
    </w:p>
    <w:p w:rsidR="00000000" w:rsidRPr="002413A4" w:rsidP="002413A4">
      <w:pPr>
        <w:pStyle w:val="Heading1"/>
      </w:pPr>
      <w:bookmarkStart w:id="4" w:name="O_1129381"/>
      <w:bookmarkEnd w:id="4"/>
      <w:r w:rsidRPr="002413A4">
        <w:t>Elements and Performance Criteria</w:t>
      </w:r>
    </w:p>
    <w:tbl>
      <w:tblPr>
        <w:tblW w:w="0" w:type="auto"/>
        <w:tblLayout w:type="fixed"/>
        <w:tblCellMar>
          <w:left w:w="62" w:type="dxa"/>
          <w:right w:w="62" w:type="dxa"/>
        </w:tblCellMar>
        <w:tblLook w:val="0000"/>
      </w:tblPr>
      <w:tblGrid>
        <w:gridCol w:w="2591"/>
        <w:gridCol w:w="6363"/>
      </w:tblGrid>
      <w:tr w:rsidTr="002413A4">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3A4" w:rsidP="002413A4">
            <w:pPr>
              <w:pStyle w:val="BodyText"/>
            </w:pPr>
            <w:r w:rsidRPr="002413A4">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A4">
            <w:pPr>
              <w:pStyle w:val="BodyText"/>
              <w:rPr>
                <w:lang w:val="en-NZ"/>
              </w:rPr>
            </w:pPr>
            <w:r w:rsidRPr="002413A4">
              <w:rPr>
                <w:rStyle w:val="SpecialBold"/>
              </w:rPr>
              <w:t>PERFORMANCE CRITERIA</w:t>
            </w:r>
          </w:p>
        </w:tc>
      </w:tr>
      <w:tr w:rsidTr="002413A4">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3A4" w:rsidP="002413A4">
            <w:pPr>
              <w:pStyle w:val="BodyText"/>
            </w:pPr>
            <w:r w:rsidRPr="002413A4">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A4">
            <w:pPr>
              <w:pStyle w:val="BodyText"/>
              <w:rPr>
                <w:lang w:val="en-NZ"/>
              </w:rPr>
            </w:pPr>
            <w:r w:rsidRPr="002413A4">
              <w:rPr>
                <w:rStyle w:val="Emphasis"/>
              </w:rPr>
              <w:t>Performance criteria describe the performance needed to demonstrate achievement of the element.</w:t>
            </w:r>
          </w:p>
        </w:tc>
      </w:tr>
      <w:tr w:rsidTr="002413A4">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A4">
            <w:pPr>
              <w:pStyle w:val="List"/>
              <w:rPr>
                <w:lang w:val="en-NZ"/>
              </w:rPr>
            </w:pPr>
            <w:r w:rsidRPr="002413A4">
              <w:t>1. Prepare to inspect and service braking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3A4" w:rsidP="002413A4">
            <w:pPr>
              <w:pStyle w:val="List"/>
            </w:pPr>
            <w:r w:rsidRPr="002413A4">
              <w:t>1.1 Identify job requirements from workplace instructions</w:t>
            </w:r>
          </w:p>
          <w:p w:rsidR="00000000" w:rsidRPr="002413A4" w:rsidP="002413A4">
            <w:pPr>
              <w:pStyle w:val="List"/>
            </w:pPr>
            <w:r w:rsidRPr="002413A4">
              <w:t xml:space="preserve">1.2 Obtain and interpret servicing information </w:t>
            </w:r>
          </w:p>
          <w:p w:rsidR="00000000" w:rsidRPr="002413A4" w:rsidP="002413A4">
            <w:pPr>
              <w:pStyle w:val="List"/>
            </w:pPr>
            <w:r w:rsidRPr="002413A4">
              <w:t xml:space="preserve">1.3 </w:t>
            </w:r>
            <w:r w:rsidRPr="002413A4">
              <w:t xml:space="preserve">Identify hazards associated with the work, assess potential risks and implement control measures in line with workplace policies and procedures </w:t>
            </w:r>
          </w:p>
          <w:p w:rsidR="00000000" w:rsidP="002413A4">
            <w:pPr>
              <w:pStyle w:val="List"/>
              <w:rPr>
                <w:lang w:val="en-NZ"/>
              </w:rPr>
            </w:pPr>
            <w:r w:rsidRPr="002413A4">
              <w:t>1.4 Identify tools and equipment required for servicing activity and establish serviceability according to work</w:t>
            </w:r>
            <w:r w:rsidRPr="002413A4">
              <w:t xml:space="preserve">place </w:t>
            </w:r>
            <w:r w:rsidRPr="002413A4">
              <w:t>procedures</w:t>
            </w:r>
          </w:p>
        </w:tc>
      </w:tr>
      <w:tr w:rsidTr="002413A4">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A4">
            <w:pPr>
              <w:pStyle w:val="List"/>
              <w:rPr>
                <w:lang w:val="en-NZ"/>
              </w:rPr>
            </w:pPr>
            <w:r w:rsidRPr="002413A4">
              <w:t>2. Inspect braking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3A4" w:rsidP="002413A4">
            <w:pPr>
              <w:pStyle w:val="List"/>
            </w:pPr>
            <w:r w:rsidRPr="002413A4">
              <w:t>2.1 Carry out inspection according to manufacturer specifications, workplace procedures, workplace health and safety and environmental requirements</w:t>
            </w:r>
          </w:p>
          <w:p w:rsidR="00000000" w:rsidRPr="002413A4" w:rsidP="002413A4">
            <w:pPr>
              <w:pStyle w:val="List"/>
            </w:pPr>
            <w:r w:rsidRPr="002413A4">
              <w:t>2.2 Compare inspection results with manufacturer specifications</w:t>
            </w:r>
          </w:p>
          <w:p w:rsidR="00000000" w:rsidP="002413A4">
            <w:pPr>
              <w:pStyle w:val="List"/>
              <w:rPr>
                <w:lang w:val="en-NZ"/>
              </w:rPr>
            </w:pPr>
            <w:r w:rsidRPr="002413A4">
              <w:t>2.3 Report inspection findings and recommendations for necessary repairs according to workplace procedures</w:t>
            </w:r>
          </w:p>
        </w:tc>
      </w:tr>
      <w:tr w:rsidTr="002413A4">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A4">
            <w:pPr>
              <w:pStyle w:val="List"/>
              <w:rPr>
                <w:lang w:val="en-NZ"/>
              </w:rPr>
            </w:pPr>
            <w:r w:rsidRPr="002413A4">
              <w:t>3. Service braking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3A4" w:rsidP="002413A4">
            <w:pPr>
              <w:pStyle w:val="List"/>
            </w:pPr>
            <w:r w:rsidRPr="002413A4">
              <w:t>3.1 Carry out service and adjustments according to manufacturer specifications, workplace procedures, workplace health and safety and environmental requirements</w:t>
            </w:r>
          </w:p>
          <w:p w:rsidR="00000000" w:rsidP="002413A4">
            <w:pPr>
              <w:pStyle w:val="List"/>
              <w:rPr>
                <w:lang w:val="en-NZ"/>
              </w:rPr>
            </w:pPr>
            <w:r w:rsidRPr="002413A4">
              <w:t>3.2 Carry out post-service testing according to workplace procedures</w:t>
            </w:r>
          </w:p>
        </w:tc>
      </w:tr>
      <w:tr w:rsidTr="002413A4">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A4">
            <w:pPr>
              <w:pStyle w:val="List"/>
              <w:rPr>
                <w:lang w:val="en-NZ"/>
              </w:rPr>
            </w:pPr>
            <w:r w:rsidRPr="002413A4">
              <w:t>4. Complete work processe</w:t>
            </w:r>
            <w:r w:rsidRPr="002413A4">
              <w: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3A4" w:rsidP="002413A4">
            <w:pPr>
              <w:pStyle w:val="List"/>
            </w:pPr>
            <w:r w:rsidRPr="002413A4">
              <w:t xml:space="preserve">4.1 Conduct final inspection according to workplace procedures and confirm vehicle is ready for use </w:t>
            </w:r>
          </w:p>
          <w:p w:rsidR="00000000" w:rsidRPr="002413A4" w:rsidP="002413A4">
            <w:pPr>
              <w:pStyle w:val="List"/>
            </w:pPr>
            <w:r w:rsidRPr="002413A4">
              <w:t>4.2 Clear work area and dispose of or recycle materials according to workplace procedures</w:t>
            </w:r>
          </w:p>
          <w:p w:rsidR="00000000" w:rsidRPr="002413A4" w:rsidP="002413A4">
            <w:pPr>
              <w:pStyle w:val="List"/>
            </w:pPr>
            <w:r w:rsidRPr="002413A4">
              <w:t>4.3 Complete documentation according to workplace procedures</w:t>
            </w:r>
          </w:p>
        </w:tc>
      </w:tr>
    </w:tbl>
    <w:p w:rsidR="00000000" w:rsidRPr="002413A4" w:rsidP="002413A4">
      <w:pPr>
        <w:pStyle w:val="BodyText"/>
      </w:pPr>
    </w:p>
    <w:p w:rsidR="00000000" w:rsidRPr="002413A4" w:rsidP="002413A4">
      <w:pPr>
        <w:pStyle w:val="AllowPageBreak"/>
      </w:pPr>
    </w:p>
    <w:p w:rsidR="00000000" w:rsidRPr="002413A4" w:rsidP="002413A4">
      <w:pPr>
        <w:pStyle w:val="Heading1"/>
      </w:pPr>
      <w:bookmarkStart w:id="5" w:name="O_1129380"/>
      <w:bookmarkEnd w:id="5"/>
      <w:r w:rsidRPr="002413A4">
        <w:t>Foundation Skills</w:t>
      </w:r>
    </w:p>
    <w:p w:rsidR="00000000" w:rsidRPr="00325ED9" w:rsidP="00325ED9">
      <w:pPr>
        <w:pStyle w:val="BodyText"/>
        <w:rPr>
          <w:i/>
        </w:rPr>
      </w:pPr>
      <w:r w:rsidRPr="00325ED9">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2413A4">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3A4" w:rsidP="002413A4">
            <w:pPr>
              <w:pStyle w:val="BodyText"/>
            </w:pPr>
            <w:r w:rsidRPr="002413A4">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A4">
            <w:pPr>
              <w:pStyle w:val="BodyText"/>
              <w:rPr>
                <w:lang w:val="en-NZ"/>
              </w:rPr>
            </w:pPr>
            <w:r w:rsidRPr="002413A4">
              <w:rPr>
                <w:rStyle w:val="SpecialBold"/>
              </w:rPr>
              <w:t>DESCRIPTION</w:t>
            </w:r>
          </w:p>
        </w:tc>
      </w:tr>
      <w:tr w:rsidTr="002413A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A4">
            <w:pPr>
              <w:pStyle w:val="BodyText"/>
              <w:rPr>
                <w:lang w:val="en-NZ"/>
              </w:rPr>
            </w:pPr>
            <w:r w:rsidRPr="002413A4">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13A4">
            <w:pPr>
              <w:pStyle w:val="ListBullet"/>
              <w:rPr>
                <w:lang w:val="en-NZ"/>
              </w:rPr>
            </w:pPr>
            <w:r w:rsidRPr="002413A4">
              <w:t>Locates required sources of information efficiently.</w:t>
            </w:r>
          </w:p>
        </w:tc>
      </w:tr>
      <w:tr w:rsidTr="002413A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A4">
            <w:pPr>
              <w:pStyle w:val="BodyText"/>
              <w:rPr>
                <w:lang w:val="en-NZ"/>
              </w:rPr>
            </w:pPr>
            <w:r w:rsidRPr="002413A4">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13A4">
            <w:pPr>
              <w:pStyle w:val="ListBullet"/>
              <w:rPr>
                <w:lang w:val="en-NZ"/>
              </w:rPr>
            </w:pPr>
            <w:r w:rsidRPr="002413A4">
              <w:t>Interprets information from manufacturer and workshop literature when seeking service procedures and specifications relating to braking systems.</w:t>
            </w:r>
          </w:p>
        </w:tc>
      </w:tr>
      <w:tr w:rsidTr="002413A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A4">
            <w:pPr>
              <w:pStyle w:val="BodyText"/>
              <w:rPr>
                <w:lang w:val="en-NZ"/>
              </w:rPr>
            </w:pPr>
            <w:r w:rsidRPr="002413A4">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13A4">
            <w:pPr>
              <w:pStyle w:val="ListBullet"/>
              <w:rPr>
                <w:lang w:val="en-NZ"/>
              </w:rPr>
            </w:pPr>
            <w:r w:rsidRPr="002413A4">
              <w:t>Clarifies instructions.</w:t>
            </w:r>
          </w:p>
        </w:tc>
      </w:tr>
      <w:tr w:rsidTr="002413A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A4">
            <w:pPr>
              <w:pStyle w:val="BodyText"/>
              <w:rPr>
                <w:lang w:val="en-NZ"/>
              </w:rPr>
            </w:pPr>
            <w:r w:rsidRPr="002413A4">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13A4" w:rsidP="002413A4">
            <w:pPr>
              <w:pStyle w:val="ListBullet"/>
            </w:pPr>
            <w:r w:rsidRPr="002413A4">
              <w:t xml:space="preserve">Measures brake components and use basic mathematical operations, including addition and subtraction, </w:t>
            </w:r>
          </w:p>
          <w:p w:rsidR="00000000" w:rsidRPr="002413A4" w:rsidP="002413A4">
            <w:pPr>
              <w:pStyle w:val="ListBullet"/>
            </w:pPr>
            <w:r w:rsidRPr="002413A4">
              <w:t>Calculates deviations and tolerances from manufacturer specifications</w:t>
            </w:r>
          </w:p>
          <w:p w:rsidR="00000000" w:rsidP="002413A4">
            <w:pPr>
              <w:pStyle w:val="ListBullet"/>
              <w:rPr>
                <w:lang w:val="en-NZ"/>
              </w:rPr>
            </w:pPr>
            <w:r w:rsidRPr="002413A4">
              <w:t>Interprets measuring equipment scales.</w:t>
            </w:r>
          </w:p>
        </w:tc>
      </w:tr>
      <w:tr w:rsidTr="002413A4">
        <w:tblPrEx>
          <w:tblW w:w="0" w:type="auto"/>
          <w:tblLayout w:type="fixed"/>
          <w:tblCellMar>
            <w:left w:w="62" w:type="dxa"/>
            <w:right w:w="62" w:type="dxa"/>
          </w:tblCellMar>
          <w:tblLook w:val="0000"/>
        </w:tblPrEx>
        <w:trPr>
          <w:trHeight w:val="279"/>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A4">
            <w:pPr>
              <w:pStyle w:val="BodyText"/>
              <w:rPr>
                <w:lang w:val="en-NZ"/>
              </w:rPr>
            </w:pPr>
            <w:r w:rsidRPr="002413A4">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13A4">
            <w:pPr>
              <w:pStyle w:val="ListBullet"/>
              <w:rPr>
                <w:lang w:val="en-NZ"/>
              </w:rPr>
            </w:pPr>
            <w:r w:rsidRPr="002413A4">
              <w:t>Uses measuring equip</w:t>
            </w:r>
            <w:r w:rsidRPr="002413A4">
              <w:t>ment.</w:t>
            </w:r>
          </w:p>
        </w:tc>
      </w:tr>
      <w:tr w:rsidTr="002413A4">
        <w:tblPrEx>
          <w:tblW w:w="0" w:type="auto"/>
          <w:tblLayout w:type="fixed"/>
          <w:tblCellMar>
            <w:left w:w="62" w:type="dxa"/>
            <w:right w:w="62" w:type="dxa"/>
          </w:tblCellMar>
          <w:tblLook w:val="0000"/>
        </w:tblPrEx>
        <w:trPr>
          <w:trHeight w:val="279"/>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A4">
            <w:pPr>
              <w:pStyle w:val="BodyText"/>
              <w:rPr>
                <w:lang w:val="en-NZ"/>
              </w:rPr>
            </w:pPr>
            <w:r w:rsidRPr="002413A4">
              <w:t>Problem solving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13A4" w:rsidP="002413A4">
            <w:pPr>
              <w:pStyle w:val="ListBullet"/>
            </w:pPr>
            <w:r w:rsidRPr="002413A4">
              <w:t>Refers problems outside area of responsibility to required person.</w:t>
            </w:r>
          </w:p>
        </w:tc>
      </w:tr>
    </w:tbl>
    <w:p w:rsidR="00000000" w:rsidRPr="002413A4" w:rsidP="002413A4">
      <w:pPr>
        <w:pStyle w:val="BodyText"/>
      </w:pPr>
    </w:p>
    <w:p w:rsidR="00000000" w:rsidRPr="002413A4" w:rsidP="002413A4">
      <w:pPr>
        <w:pStyle w:val="AllowPageBreak"/>
      </w:pPr>
    </w:p>
    <w:p w:rsidR="00000000" w:rsidRPr="002413A4" w:rsidP="002413A4">
      <w:pPr>
        <w:pStyle w:val="Heading1"/>
      </w:pPr>
      <w:bookmarkStart w:id="6" w:name="O_1129378"/>
      <w:bookmarkEnd w:id="6"/>
      <w:r w:rsidRPr="002413A4">
        <w:t>Unit Mapping Information</w:t>
      </w:r>
    </w:p>
    <w:p w:rsidR="00000000" w:rsidRPr="002413A4" w:rsidP="00325ED9">
      <w:pPr>
        <w:pStyle w:val="BodyText"/>
      </w:pPr>
      <w:r w:rsidRPr="002413A4">
        <w:t>Supersedes and is equivalent to AURTTB001 Inspect and service braking systems.</w:t>
      </w:r>
    </w:p>
    <w:p w:rsidR="00000000" w:rsidRPr="002413A4" w:rsidP="002413A4">
      <w:pPr>
        <w:pStyle w:val="Heading1"/>
      </w:pPr>
      <w:bookmarkStart w:id="7" w:name="O_1129371"/>
      <w:bookmarkEnd w:id="7"/>
      <w:r w:rsidRPr="002413A4">
        <w:t>Links</w:t>
      </w:r>
    </w:p>
    <w:p w:rsidR="00000000" w:rsidRPr="002413A4" w:rsidP="00325ED9">
      <w:pPr>
        <w:pStyle w:val="BodyText"/>
      </w:pPr>
      <w:r w:rsidRPr="002413A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13171">
        <w:rPr>
          <w:rStyle w:val="Hyperlink"/>
        </w:rPr>
        <w:t>https://vetnet.gov.au/Pages/TrainingDocs.aspx?q=b4278d82-d487-4070-a8c4-78045ec695b1</w:t>
      </w:r>
      <w:r>
        <w:fldChar w:fldCharType="end"/>
      </w:r>
    </w:p>
    <w:p w:rsidR="00000000" w:rsidRPr="002413A4" w:rsidP="00325ED9">
      <w:pPr>
        <w:pStyle w:val="BodyText"/>
        <w:sectPr w:rsidSect="002413A4">
          <w:headerReference w:type="default" r:id="rId10"/>
          <w:footerReference w:type="default" r:id="rId11"/>
          <w:pgSz w:w="11908" w:h="16833"/>
          <w:pgMar w:top="1702" w:right="1418" w:bottom="1702" w:left="1418" w:header="992" w:footer="992" w:gutter="0"/>
          <w:cols w:space="720"/>
          <w:noEndnote/>
          <w:docGrid w:linePitch="299"/>
        </w:sectPr>
      </w:pPr>
    </w:p>
    <w:p w:rsidR="00000000" w:rsidRPr="002413A4" w:rsidP="002413A4">
      <w:pPr>
        <w:pStyle w:val="SuperHeading"/>
      </w:pPr>
      <w:r w:rsidRPr="002413A4">
        <w:t xml:space="preserve">Assessment </w:t>
      </w:r>
      <w:r w:rsidRPr="002413A4">
        <w:t>Requirements for AURTTB101 Inspect and service braking systems</w:t>
      </w:r>
    </w:p>
    <w:p w:rsidR="00000000" w:rsidRPr="002413A4" w:rsidP="002413A4">
      <w:pPr>
        <w:pStyle w:val="Heading1"/>
      </w:pPr>
      <w:bookmarkStart w:id="8" w:name="O_1129373"/>
      <w:bookmarkEnd w:id="8"/>
      <w:r w:rsidRPr="002413A4">
        <w:t>Modification History</w:t>
      </w:r>
    </w:p>
    <w:tbl>
      <w:tblPr>
        <w:tblW w:w="0" w:type="auto"/>
        <w:tblLayout w:type="fixed"/>
        <w:tblCellMar>
          <w:left w:w="62" w:type="dxa"/>
          <w:right w:w="62" w:type="dxa"/>
        </w:tblCellMar>
        <w:tblLook w:val="0000"/>
      </w:tblPr>
      <w:tblGrid>
        <w:gridCol w:w="2438"/>
        <w:gridCol w:w="6516"/>
      </w:tblGrid>
      <w:tr w:rsidTr="002413A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3A4" w:rsidP="002413A4">
            <w:pPr>
              <w:pStyle w:val="BodyText"/>
            </w:pPr>
            <w:r w:rsidRPr="002413A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A4">
            <w:pPr>
              <w:pStyle w:val="BodyText"/>
              <w:rPr>
                <w:lang w:val="en-NZ"/>
              </w:rPr>
            </w:pPr>
            <w:r w:rsidRPr="002413A4">
              <w:rPr>
                <w:rStyle w:val="SpecialBold"/>
              </w:rPr>
              <w:t>Comments</w:t>
            </w:r>
          </w:p>
        </w:tc>
      </w:tr>
      <w:tr w:rsidTr="002413A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A4">
            <w:pPr>
              <w:pStyle w:val="BodyText"/>
              <w:rPr>
                <w:lang w:val="en-NZ"/>
              </w:rPr>
            </w:pPr>
            <w:r w:rsidRPr="002413A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3A4" w:rsidP="002413A4">
            <w:pPr>
              <w:pStyle w:val="BodyText"/>
            </w:pPr>
            <w:r w:rsidRPr="002413A4">
              <w:t>This version first released with AUR Automotive Retail, Service and Repair Training Package Version 6.0</w:t>
            </w:r>
          </w:p>
        </w:tc>
      </w:tr>
    </w:tbl>
    <w:p w:rsidR="00000000" w:rsidRPr="002413A4" w:rsidP="002413A4">
      <w:pPr>
        <w:pStyle w:val="BodyText"/>
      </w:pPr>
    </w:p>
    <w:p w:rsidR="00000000" w:rsidRPr="002413A4" w:rsidP="002413A4">
      <w:pPr>
        <w:pStyle w:val="AllowPageBreak"/>
      </w:pPr>
    </w:p>
    <w:p w:rsidR="00000000" w:rsidRPr="002413A4" w:rsidP="002413A4">
      <w:pPr>
        <w:pStyle w:val="Heading1"/>
      </w:pPr>
      <w:bookmarkStart w:id="9" w:name="O_1129376"/>
      <w:bookmarkEnd w:id="9"/>
      <w:r w:rsidRPr="002413A4">
        <w:t>Performance Evidence</w:t>
      </w:r>
    </w:p>
    <w:p w:rsidR="00000000" w:rsidRPr="002413A4" w:rsidP="00325ED9">
      <w:pPr>
        <w:pStyle w:val="BodyText"/>
      </w:pPr>
      <w:r w:rsidRPr="002413A4">
        <w:t>The candidate must demonstrate the ability to complete the tasks outlined in the elements, performance criteria and foundation skills of this unit, including evidence of the ability to:</w:t>
      </w:r>
    </w:p>
    <w:p w:rsidR="00000000" w:rsidRPr="002413A4" w:rsidP="002413A4">
      <w:pPr>
        <w:pStyle w:val="ListBullet"/>
      </w:pPr>
      <w:r w:rsidRPr="002413A4">
        <w:t>inspect and service the brakes of at least two d</w:t>
      </w:r>
      <w:r w:rsidRPr="002413A4">
        <w:t>ifferent vehicles or machinery, in which the work for each must involve inspecting and servicing at least one of the following:</w:t>
      </w:r>
    </w:p>
    <w:p w:rsidR="00000000" w:rsidRPr="002413A4" w:rsidP="002413A4">
      <w:pPr>
        <w:pStyle w:val="ListBullet2"/>
      </w:pPr>
      <w:r w:rsidRPr="002413A4">
        <w:t>disc braking system</w:t>
      </w:r>
    </w:p>
    <w:p w:rsidR="00000000" w:rsidRPr="002413A4" w:rsidP="002413A4">
      <w:pPr>
        <w:pStyle w:val="ListBullet2"/>
      </w:pPr>
      <w:r w:rsidRPr="002413A4">
        <w:t>drum braking systems</w:t>
      </w:r>
    </w:p>
    <w:p w:rsidR="00000000" w:rsidRPr="002413A4" w:rsidP="002413A4">
      <w:pPr>
        <w:pStyle w:val="ListBullet"/>
      </w:pPr>
      <w:r w:rsidRPr="002413A4">
        <w:t>complete dynamic and static testing.</w:t>
      </w:r>
    </w:p>
    <w:p w:rsidR="00000000" w:rsidRPr="002413A4" w:rsidP="002413A4">
      <w:pPr>
        <w:pStyle w:val="AllowPageBreak"/>
      </w:pPr>
    </w:p>
    <w:p w:rsidR="00000000" w:rsidRPr="002413A4" w:rsidP="002413A4">
      <w:pPr>
        <w:pStyle w:val="Heading1"/>
      </w:pPr>
      <w:bookmarkStart w:id="10" w:name="O_1129375"/>
      <w:bookmarkEnd w:id="10"/>
      <w:r w:rsidRPr="002413A4">
        <w:t>Knowledge Evidence</w:t>
      </w:r>
    </w:p>
    <w:p w:rsidR="00000000" w:rsidRPr="002413A4" w:rsidP="00325ED9">
      <w:pPr>
        <w:pStyle w:val="BodyText"/>
      </w:pPr>
      <w:r w:rsidRPr="002413A4">
        <w:t>The candidate must be able to demonstrate knowledge to complete the tasks outlined in the elements, performance criteria and foundation skills of this unit, including knowledge of:</w:t>
      </w:r>
    </w:p>
    <w:p w:rsidR="00000000" w:rsidRPr="002413A4" w:rsidP="002413A4">
      <w:pPr>
        <w:pStyle w:val="ListBullet"/>
      </w:pPr>
      <w:r w:rsidRPr="002413A4">
        <w:t>methods to locate and interpret information required to inspect and servic</w:t>
      </w:r>
      <w:r w:rsidRPr="002413A4">
        <w:t>e brakes, including:</w:t>
      </w:r>
    </w:p>
    <w:p w:rsidR="00000000" w:rsidRPr="002413A4" w:rsidP="002413A4">
      <w:pPr>
        <w:pStyle w:val="ListBullet2"/>
      </w:pPr>
      <w:r w:rsidRPr="002413A4">
        <w:t>vehicle manufacturer specifications and procedures or equivalent documentation</w:t>
      </w:r>
    </w:p>
    <w:p w:rsidR="00000000" w:rsidRPr="002413A4" w:rsidP="002413A4">
      <w:pPr>
        <w:pStyle w:val="ListBullet"/>
      </w:pPr>
      <w:r w:rsidRPr="002413A4">
        <w:t>workplace procedures required to inspect and service brakes, including:</w:t>
      </w:r>
    </w:p>
    <w:p w:rsidR="00000000" w:rsidRPr="002413A4" w:rsidP="002413A4">
      <w:pPr>
        <w:pStyle w:val="ListBullet2"/>
      </w:pPr>
      <w:r w:rsidRPr="002413A4">
        <w:t>inspecting and servicing brakes</w:t>
      </w:r>
    </w:p>
    <w:p w:rsidR="00000000" w:rsidRPr="002413A4" w:rsidP="002413A4">
      <w:pPr>
        <w:pStyle w:val="ListBullet2"/>
      </w:pPr>
      <w:r w:rsidRPr="002413A4">
        <w:t>establishing the serviceability of tools and equi</w:t>
      </w:r>
      <w:r w:rsidRPr="002413A4">
        <w:t xml:space="preserve">pment </w:t>
      </w:r>
    </w:p>
    <w:p w:rsidR="00000000" w:rsidRPr="002413A4" w:rsidP="002413A4">
      <w:pPr>
        <w:pStyle w:val="ListBullet2"/>
      </w:pPr>
      <w:r w:rsidRPr="002413A4">
        <w:t>documentation procedures</w:t>
      </w:r>
    </w:p>
    <w:p w:rsidR="00000000" w:rsidRPr="002413A4" w:rsidP="002413A4">
      <w:pPr>
        <w:pStyle w:val="ListBullet2"/>
      </w:pPr>
      <w:r w:rsidRPr="002413A4">
        <w:t>housekeeping procedures, including:</w:t>
      </w:r>
    </w:p>
    <w:p w:rsidR="00000000" w:rsidRPr="002413A4" w:rsidP="002413A4">
      <w:pPr>
        <w:pStyle w:val="ListBullet3"/>
      </w:pPr>
      <w:r w:rsidRPr="002413A4">
        <w:t>examination of tools and equipment</w:t>
      </w:r>
    </w:p>
    <w:p w:rsidR="00000000" w:rsidRPr="002413A4" w:rsidP="002413A4">
      <w:pPr>
        <w:pStyle w:val="ListBullet3"/>
      </w:pPr>
      <w:r w:rsidRPr="002413A4">
        <w:t>storage of equipment</w:t>
      </w:r>
    </w:p>
    <w:p w:rsidR="00000000" w:rsidRPr="002413A4" w:rsidP="002413A4">
      <w:pPr>
        <w:pStyle w:val="ListBullet3"/>
      </w:pPr>
      <w:r w:rsidRPr="002413A4">
        <w:t>identification, tagging and isolation of faulty equipment</w:t>
      </w:r>
    </w:p>
    <w:p w:rsidR="00000000" w:rsidRPr="002413A4" w:rsidP="002413A4">
      <w:pPr>
        <w:pStyle w:val="ListBullet3"/>
      </w:pPr>
      <w:r w:rsidRPr="002413A4">
        <w:t>disposal of excess materials</w:t>
      </w:r>
    </w:p>
    <w:p w:rsidR="00000000" w:rsidRPr="002413A4" w:rsidP="002413A4">
      <w:pPr>
        <w:pStyle w:val="ListBullet3"/>
      </w:pPr>
      <w:r w:rsidRPr="002413A4">
        <w:t>recycling procedures</w:t>
      </w:r>
    </w:p>
    <w:p w:rsidR="00000000" w:rsidRPr="002413A4" w:rsidP="002413A4">
      <w:pPr>
        <w:pStyle w:val="ListBullet"/>
      </w:pPr>
      <w:r w:rsidRPr="002413A4">
        <w:t>workplace health and safety (WHS) requirements relating to inspecting and servicing braking systems, including procedures for:</w:t>
      </w:r>
    </w:p>
    <w:p w:rsidR="00000000" w:rsidRPr="002413A4" w:rsidP="002413A4">
      <w:pPr>
        <w:pStyle w:val="ListBullet2"/>
      </w:pPr>
      <w:r w:rsidRPr="002413A4">
        <w:t>lifting and supporting vehicles or machinery</w:t>
      </w:r>
    </w:p>
    <w:p w:rsidR="00000000" w:rsidRPr="002413A4" w:rsidP="002413A4">
      <w:pPr>
        <w:pStyle w:val="ListBullet2"/>
      </w:pPr>
      <w:r w:rsidRPr="002413A4">
        <w:t>managing and controlling brake dust and brake fluids</w:t>
      </w:r>
    </w:p>
    <w:p w:rsidR="00000000" w:rsidRPr="002413A4" w:rsidP="002413A4">
      <w:pPr>
        <w:pStyle w:val="ListBullet"/>
      </w:pPr>
      <w:r w:rsidRPr="002413A4">
        <w:t>environmental requirements relating to inspecting and servicing braking systems, including procedures for:</w:t>
      </w:r>
    </w:p>
    <w:p w:rsidR="00000000" w:rsidRPr="002413A4" w:rsidP="002413A4">
      <w:pPr>
        <w:pStyle w:val="ListBullet2"/>
      </w:pPr>
      <w:r w:rsidRPr="002413A4">
        <w:t>trapping, storing and disposing of brake dust and brake fluid released from braking systems</w:t>
      </w:r>
    </w:p>
    <w:p w:rsidR="00000000" w:rsidRPr="002413A4" w:rsidP="002413A4">
      <w:pPr>
        <w:pStyle w:val="ListBullet"/>
      </w:pPr>
      <w:r w:rsidRPr="002413A4">
        <w:t>identification and function of major braking components</w:t>
      </w:r>
      <w:r w:rsidRPr="002413A4">
        <w:t>, including:</w:t>
      </w:r>
    </w:p>
    <w:p w:rsidR="00000000" w:rsidRPr="002413A4" w:rsidP="002413A4">
      <w:pPr>
        <w:pStyle w:val="ListBullet2"/>
      </w:pPr>
      <w:r w:rsidRPr="002413A4">
        <w:t>discs, pads and callipers</w:t>
      </w:r>
    </w:p>
    <w:p w:rsidR="00000000" w:rsidRPr="002413A4" w:rsidP="002413A4">
      <w:pPr>
        <w:pStyle w:val="ListBullet2"/>
      </w:pPr>
      <w:r w:rsidRPr="002413A4">
        <w:t>drums, brake linings, wheel cylinders and hydraulic components</w:t>
      </w:r>
    </w:p>
    <w:p w:rsidR="00000000" w:rsidRPr="002413A4" w:rsidP="002413A4">
      <w:pPr>
        <w:pStyle w:val="ListBullet2"/>
      </w:pPr>
      <w:r w:rsidRPr="002413A4">
        <w:t>master cylinder</w:t>
      </w:r>
    </w:p>
    <w:p w:rsidR="00000000" w:rsidRPr="002413A4" w:rsidP="002413A4">
      <w:pPr>
        <w:pStyle w:val="ListBullet2"/>
      </w:pPr>
      <w:r w:rsidRPr="002413A4">
        <w:t>hydraulic and vacuum brake booster</w:t>
      </w:r>
    </w:p>
    <w:p w:rsidR="00000000" w:rsidRPr="002413A4" w:rsidP="002413A4">
      <w:pPr>
        <w:pStyle w:val="ListBullet2"/>
      </w:pPr>
      <w:r w:rsidRPr="002413A4">
        <w:t>diesel engine vacuum brake booster pump</w:t>
      </w:r>
    </w:p>
    <w:p w:rsidR="00000000" w:rsidRPr="002413A4" w:rsidP="002413A4">
      <w:pPr>
        <w:pStyle w:val="ListBullet2"/>
      </w:pPr>
      <w:r w:rsidRPr="002413A4">
        <w:t xml:space="preserve">electric and manual park braking systems </w:t>
      </w:r>
    </w:p>
    <w:p w:rsidR="00000000" w:rsidRPr="002413A4" w:rsidP="002413A4">
      <w:pPr>
        <w:pStyle w:val="ListBullet"/>
      </w:pPr>
      <w:r w:rsidRPr="002413A4">
        <w:t xml:space="preserve">basic operation of </w:t>
      </w:r>
      <w:r w:rsidRPr="002413A4">
        <w:t>braking systems, including:</w:t>
      </w:r>
    </w:p>
    <w:p w:rsidR="00000000" w:rsidRPr="002413A4" w:rsidP="002413A4">
      <w:pPr>
        <w:pStyle w:val="ListBullet2"/>
      </w:pPr>
      <w:r w:rsidRPr="002413A4">
        <w:t>hydraulic braking systems</w:t>
      </w:r>
    </w:p>
    <w:p w:rsidR="00000000" w:rsidRPr="002413A4" w:rsidP="002413A4">
      <w:pPr>
        <w:pStyle w:val="ListBullet2"/>
      </w:pPr>
      <w:r w:rsidRPr="002413A4">
        <w:t>mechanical braking systems</w:t>
      </w:r>
    </w:p>
    <w:p w:rsidR="00000000" w:rsidRPr="002413A4" w:rsidP="002413A4">
      <w:pPr>
        <w:pStyle w:val="ListBullet2"/>
      </w:pPr>
      <w:r w:rsidRPr="002413A4">
        <w:t>air over hydraulic systems</w:t>
      </w:r>
    </w:p>
    <w:p w:rsidR="00000000" w:rsidRPr="002413A4" w:rsidP="002413A4">
      <w:pPr>
        <w:pStyle w:val="ListBullet2"/>
      </w:pPr>
      <w:r w:rsidRPr="002413A4">
        <w:t>air braking systems</w:t>
      </w:r>
    </w:p>
    <w:p w:rsidR="00000000" w:rsidRPr="002413A4" w:rsidP="002413A4">
      <w:pPr>
        <w:pStyle w:val="ListBullet"/>
      </w:pPr>
      <w:r w:rsidRPr="002413A4">
        <w:t>types, applications and testing of brake hydraulic fluids</w:t>
      </w:r>
    </w:p>
    <w:p w:rsidR="00000000" w:rsidRPr="002413A4" w:rsidP="002413A4">
      <w:pPr>
        <w:pStyle w:val="ListBullet"/>
      </w:pPr>
      <w:r w:rsidRPr="002413A4">
        <w:t>inspection procedures for braking system components, including:</w:t>
      </w:r>
    </w:p>
    <w:p w:rsidR="00000000" w:rsidRPr="002413A4" w:rsidP="002413A4">
      <w:pPr>
        <w:pStyle w:val="ListBullet2"/>
      </w:pPr>
      <w:r w:rsidRPr="002413A4">
        <w:t>component wear analysis</w:t>
      </w:r>
    </w:p>
    <w:p w:rsidR="00000000" w:rsidRPr="002413A4" w:rsidP="002413A4">
      <w:pPr>
        <w:pStyle w:val="ListBullet2"/>
      </w:pPr>
      <w:r w:rsidRPr="002413A4">
        <w:t>brake fluid testing</w:t>
      </w:r>
    </w:p>
    <w:p w:rsidR="00000000" w:rsidRPr="002413A4" w:rsidP="002413A4">
      <w:pPr>
        <w:pStyle w:val="ListBullet"/>
      </w:pPr>
      <w:r w:rsidRPr="002413A4">
        <w:t>service and adjustment procedures for braking systems, including:</w:t>
      </w:r>
    </w:p>
    <w:p w:rsidR="00000000" w:rsidRPr="002413A4" w:rsidP="002413A4">
      <w:pPr>
        <w:pStyle w:val="ListBullet2"/>
      </w:pPr>
      <w:r w:rsidRPr="002413A4">
        <w:t>brake bleeding</w:t>
      </w:r>
    </w:p>
    <w:p w:rsidR="00000000" w:rsidRPr="002413A4" w:rsidP="002413A4">
      <w:pPr>
        <w:pStyle w:val="ListBullet2"/>
      </w:pPr>
      <w:r w:rsidRPr="002413A4">
        <w:t xml:space="preserve">brake adjustment </w:t>
      </w:r>
    </w:p>
    <w:p w:rsidR="00000000" w:rsidRPr="002413A4" w:rsidP="002413A4">
      <w:pPr>
        <w:pStyle w:val="ListBullet2"/>
      </w:pPr>
      <w:r w:rsidRPr="002413A4">
        <w:t>park brake adjustment</w:t>
      </w:r>
    </w:p>
    <w:p w:rsidR="00000000" w:rsidRPr="002413A4" w:rsidP="002413A4">
      <w:pPr>
        <w:pStyle w:val="ListBullet"/>
      </w:pPr>
      <w:r w:rsidRPr="002413A4">
        <w:t>post-service testing procedures for braking systems, including static and dynamic testin</w:t>
      </w:r>
      <w:r w:rsidRPr="002413A4">
        <w:t>g.</w:t>
      </w:r>
    </w:p>
    <w:p w:rsidR="00000000" w:rsidRPr="002413A4" w:rsidP="002413A4">
      <w:pPr>
        <w:pStyle w:val="AllowPageBreak"/>
      </w:pPr>
    </w:p>
    <w:p w:rsidR="00000000" w:rsidRPr="002413A4" w:rsidP="002413A4">
      <w:pPr>
        <w:pStyle w:val="Heading1"/>
      </w:pPr>
      <w:bookmarkStart w:id="11" w:name="O_1129374"/>
      <w:bookmarkEnd w:id="11"/>
      <w:r w:rsidRPr="002413A4">
        <w:t>Assessment Conditions</w:t>
      </w:r>
    </w:p>
    <w:p w:rsidR="00000000" w:rsidRPr="002413A4" w:rsidP="00325ED9">
      <w:pPr>
        <w:pStyle w:val="BodyText"/>
      </w:pPr>
      <w:r w:rsidRPr="002413A4">
        <w:t>Competency is to be assessed in the workplace or a simulated environment that accurately reflects performance in a real workplace setting.</w:t>
      </w:r>
    </w:p>
    <w:p w:rsidR="00000000" w:rsidRPr="002413A4" w:rsidP="00325ED9">
      <w:pPr>
        <w:pStyle w:val="BodyText"/>
      </w:pPr>
      <w:r w:rsidRPr="002413A4">
        <w:t>Assessment must include direct observation of tasks.</w:t>
      </w:r>
    </w:p>
    <w:p w:rsidR="00000000" w:rsidRPr="002413A4" w:rsidP="00325ED9">
      <w:pPr>
        <w:pStyle w:val="BodyText"/>
      </w:pPr>
      <w:r w:rsidRPr="002413A4">
        <w:t>Where assessment of competency includes third-party evidence, individuals must provide evidence that links them to the braking systems that they have worked on, e.g. repair orders.</w:t>
      </w:r>
    </w:p>
    <w:p w:rsidR="00000000" w:rsidRPr="002413A4" w:rsidP="00325ED9">
      <w:pPr>
        <w:pStyle w:val="BodyText"/>
      </w:pPr>
      <w:r w:rsidRPr="002413A4">
        <w:t>Assessors must verify performance evidence through questioning on skills an</w:t>
      </w:r>
      <w:r w:rsidRPr="002413A4">
        <w:t>d knowledge to ensure correct interpretation and application.</w:t>
      </w:r>
    </w:p>
    <w:p w:rsidR="00000000" w:rsidRPr="002413A4" w:rsidP="00325ED9">
      <w:pPr>
        <w:pStyle w:val="BodyText"/>
      </w:pPr>
      <w:r w:rsidRPr="002413A4">
        <w:t>The following resources must be made available:</w:t>
      </w:r>
    </w:p>
    <w:p w:rsidR="00000000" w:rsidRPr="002413A4" w:rsidP="002413A4">
      <w:pPr>
        <w:pStyle w:val="ListBullet"/>
      </w:pPr>
      <w:r w:rsidRPr="002413A4">
        <w:t>automotive repair workplace or simulated workplace</w:t>
      </w:r>
    </w:p>
    <w:p w:rsidR="00000000" w:rsidRPr="002413A4" w:rsidP="002413A4">
      <w:pPr>
        <w:pStyle w:val="ListBullet"/>
      </w:pPr>
      <w:r w:rsidRPr="002413A4">
        <w:t>workplace instructions</w:t>
      </w:r>
    </w:p>
    <w:p w:rsidR="00000000" w:rsidRPr="002413A4" w:rsidP="002413A4">
      <w:pPr>
        <w:pStyle w:val="ListBullet"/>
      </w:pPr>
      <w:r w:rsidRPr="002413A4">
        <w:t>manufacturer braking system specifications</w:t>
      </w:r>
    </w:p>
    <w:p w:rsidR="00000000" w:rsidRPr="002413A4" w:rsidP="002413A4">
      <w:pPr>
        <w:pStyle w:val="ListBullet"/>
      </w:pPr>
      <w:r w:rsidRPr="002413A4">
        <w:t>two different vehicles or ma</w:t>
      </w:r>
      <w:r w:rsidRPr="002413A4">
        <w:t>chinery with disc and drum braking systems requiring servicing</w:t>
      </w:r>
    </w:p>
    <w:p w:rsidR="00000000" w:rsidRPr="002413A4" w:rsidP="002413A4">
      <w:pPr>
        <w:pStyle w:val="ListBullet"/>
      </w:pPr>
      <w:r w:rsidRPr="002413A4">
        <w:t>tools, equipment and materials appropriate for inspecting and servicing braking systems.</w:t>
      </w:r>
    </w:p>
    <w:p w:rsidR="00000000" w:rsidRPr="002413A4" w:rsidP="002413A4">
      <w:pPr>
        <w:pStyle w:val="List"/>
      </w:pPr>
    </w:p>
    <w:p w:rsidR="00000000" w:rsidRPr="002413A4" w:rsidP="00325ED9">
      <w:pPr>
        <w:pStyle w:val="BodyText"/>
      </w:pPr>
      <w:r w:rsidRPr="002413A4">
        <w:t>Assessors of this unit must satisfy the requirements for assessors in applicable vocational education a</w:t>
      </w:r>
      <w:r w:rsidRPr="002413A4">
        <w:t>nd training legislation, frameworks and/or standards.</w:t>
      </w:r>
    </w:p>
    <w:p w:rsidR="00000000" w:rsidRPr="002413A4" w:rsidP="002413A4">
      <w:pPr>
        <w:pStyle w:val="Heading1"/>
      </w:pPr>
      <w:bookmarkStart w:id="12" w:name="O_1129372"/>
      <w:bookmarkEnd w:id="12"/>
      <w:r w:rsidRPr="002413A4">
        <w:t>Links</w:t>
      </w:r>
    </w:p>
    <w:p w:rsidR="00000000" w:rsidRPr="002413A4" w:rsidP="00325ED9">
      <w:pPr>
        <w:pStyle w:val="BodyText"/>
      </w:pPr>
      <w:r w:rsidRPr="002413A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13171">
        <w:rPr>
          <w:rStyle w:val="Hyperlink"/>
        </w:rPr>
        <w:t>https://vetnet.gov.au/Pages/TrainingDocs.aspx?q=b4278d82-d487-4070-a8c4-78045ec695b1</w:t>
      </w:r>
      <w:r>
        <w:fldChar w:fldCharType="end"/>
      </w:r>
    </w:p>
    <w:p w:rsidR="00000000" w:rsidRPr="002413A4" w:rsidP="002413A4"/>
    <w:sectPr w:rsidSect="002413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3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3A4" w:rsidRPr="00325ED9" w:rsidP="00325E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3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ED9" w:rsidP="002413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5ED9" w:rsidP="002413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25ED9" w:rsidP="002413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3A4" w:rsidP="002413A4">
    <w:pPr>
      <w:pStyle w:val="Footer"/>
      <w:framePr w:wrap="around"/>
    </w:pPr>
    <w:r>
      <w:fldChar w:fldCharType="begin"/>
    </w:r>
    <w:r>
      <w:instrText xml:space="preserve"> DOCPROPERTY  Subject  \* MERGEFORMAT </w:instrText>
    </w:r>
    <w:r>
      <w:fldChar w:fldCharType="separate"/>
    </w:r>
    <w:r w:rsidR="00325ED9">
      <w:t>Approved</w:t>
    </w:r>
    <w:r w:rsidR="00325ED9">
      <w:fldChar w:fldCharType="end"/>
    </w:r>
    <w:r>
      <w:tab/>
      <w:t xml:space="preserve">Page </w:t>
    </w:r>
    <w:r>
      <w:fldChar w:fldCharType="begin"/>
    </w:r>
    <w:r>
      <w:instrText xml:space="preserve"> PAGE  \* Arabic  \* MERGEFORMAT </w:instrText>
    </w:r>
    <w:r>
      <w:fldChar w:fldCharType="separate"/>
    </w:r>
    <w:r w:rsidR="00325E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5ED9">
      <w:rPr>
        <w:noProof/>
      </w:rPr>
      <w:t>4</w:t>
    </w:r>
    <w:r>
      <w:rPr>
        <w:noProof/>
      </w:rPr>
      <w:fldChar w:fldCharType="end"/>
    </w:r>
  </w:p>
  <w:p w:rsidR="002413A4" w:rsidP="002413A4">
    <w:pPr>
      <w:pStyle w:val="Footer"/>
      <w:framePr w:wrap="around"/>
    </w:pPr>
    <w:r>
      <w:t xml:space="preserve">© Commonwealth of Australia, </w:t>
    </w:r>
    <w:r>
      <w:fldChar w:fldCharType="begin"/>
    </w:r>
    <w:r>
      <w:instrText xml:space="preserve"> DATE  \@ "yyyy"  \* MERGEFORMAT </w:instrText>
    </w:r>
    <w:r>
      <w:fldChar w:fldCharType="separate"/>
    </w:r>
    <w:r w:rsidR="00325ED9">
      <w:rPr>
        <w:noProof/>
      </w:rPr>
      <w:t>2025</w:t>
    </w:r>
    <w:r>
      <w:fldChar w:fldCharType="end"/>
    </w:r>
    <w:r>
      <w:tab/>
    </w:r>
    <w:r>
      <w:fldChar w:fldCharType="begin"/>
    </w:r>
    <w:r>
      <w:instrText xml:space="preserve"> DOCPROPERTY  Author  \* MERGEFORMAT </w:instrText>
    </w:r>
    <w:r>
      <w:fldChar w:fldCharType="separate"/>
    </w:r>
    <w:r w:rsidR="00325ED9">
      <w:t>Mining and Automotive Skills Alliance</w:t>
    </w:r>
    <w:r w:rsidR="00325ED9">
      <w:fldChar w:fldCharType="end"/>
    </w:r>
  </w:p>
  <w:p w:rsidR="002413A4" w:rsidP="002413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3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E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13A4" w:rsidRPr="00325ED9" w:rsidP="00325E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3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ED9" w:rsidRPr="002D2AF8" w:rsidP="002413A4">
    <w:pPr>
      <w:pStyle w:val="Header"/>
      <w:framePr w:wrap="around"/>
    </w:pPr>
    <w:r>
      <w:fldChar w:fldCharType="begin"/>
    </w:r>
    <w:r>
      <w:instrText xml:space="preserve"> TITLE   \* MERGEFORMAT </w:instrText>
    </w:r>
    <w:r>
      <w:fldChar w:fldCharType="separate"/>
    </w:r>
    <w:r>
      <w:t>AURTTB101 Inspect and service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5ED9" w:rsidP="002413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3A4" w:rsidRPr="002D2AF8" w:rsidP="002413A4">
    <w:pPr>
      <w:pStyle w:val="Header"/>
      <w:framePr w:wrap="around"/>
    </w:pPr>
    <w:r>
      <w:fldChar w:fldCharType="begin"/>
    </w:r>
    <w:r>
      <w:instrText xml:space="preserve"> TITLE   \* MERGEFORMAT </w:instrText>
    </w:r>
    <w:r>
      <w:fldChar w:fldCharType="separate"/>
    </w:r>
    <w:r w:rsidR="00325ED9">
      <w:t>AURTTB101 Inspect and service braking systems</w:t>
    </w:r>
    <w:r w:rsidR="00325ED9">
      <w:fldChar w:fldCharType="end"/>
    </w:r>
    <w:r>
      <w:tab/>
      <w:t xml:space="preserve">Date this document was generated: </w:t>
    </w:r>
    <w:r>
      <w:fldChar w:fldCharType="begin"/>
    </w:r>
    <w:r>
      <w:instrText xml:space="preserve"> CREATEDATE  \@ "d MMMM yyyy"  \* MERGEFORMAT </w:instrText>
    </w:r>
    <w:r>
      <w:fldChar w:fldCharType="separate"/>
    </w:r>
    <w:r w:rsidR="00325ED9">
      <w:rPr>
        <w:noProof/>
      </w:rPr>
      <w:t>2 March 2025</w:t>
    </w:r>
    <w:r>
      <w:fldChar w:fldCharType="end"/>
    </w:r>
  </w:p>
  <w:p w:rsidR="002413A4" w:rsidP="002413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0A07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70FF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B20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3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3A4"/>
    <w:pPr>
      <w:spacing w:before="360" w:after="60"/>
      <w:outlineLvl w:val="0"/>
    </w:pPr>
    <w:rPr>
      <w:sz w:val="32"/>
    </w:rPr>
  </w:style>
  <w:style w:type="paragraph" w:styleId="Heading2">
    <w:name w:val="heading 2"/>
    <w:basedOn w:val="HeadingBase"/>
    <w:next w:val="BodyText"/>
    <w:link w:val="Heading2Char"/>
    <w:qFormat/>
    <w:rsid w:val="002413A4"/>
    <w:pPr>
      <w:keepLines/>
      <w:spacing w:before="240" w:after="120"/>
      <w:outlineLvl w:val="1"/>
    </w:pPr>
    <w:rPr>
      <w:sz w:val="28"/>
      <w:szCs w:val="40"/>
    </w:rPr>
  </w:style>
  <w:style w:type="paragraph" w:styleId="Heading3">
    <w:name w:val="heading 3"/>
    <w:basedOn w:val="HeadingBase"/>
    <w:next w:val="BodyText"/>
    <w:link w:val="Heading3Char"/>
    <w:qFormat/>
    <w:rsid w:val="002413A4"/>
    <w:pPr>
      <w:spacing w:before="180" w:after="120"/>
      <w:outlineLvl w:val="2"/>
    </w:pPr>
    <w:rPr>
      <w:spacing w:val="-10"/>
      <w:kern w:val="32"/>
    </w:rPr>
  </w:style>
  <w:style w:type="paragraph" w:styleId="Heading4">
    <w:name w:val="heading 4"/>
    <w:basedOn w:val="HeadingBase"/>
    <w:next w:val="BodyText"/>
    <w:link w:val="Heading4Char"/>
    <w:qFormat/>
    <w:rsid w:val="002413A4"/>
    <w:pPr>
      <w:spacing w:before="160" w:after="120"/>
      <w:outlineLvl w:val="3"/>
    </w:pPr>
    <w:rPr>
      <w:sz w:val="22"/>
    </w:rPr>
  </w:style>
  <w:style w:type="paragraph" w:styleId="Heading5">
    <w:name w:val="heading 5"/>
    <w:basedOn w:val="HeadingBase"/>
    <w:next w:val="Normal"/>
    <w:link w:val="Heading5Char"/>
    <w:qFormat/>
    <w:rsid w:val="002413A4"/>
    <w:pPr>
      <w:spacing w:before="80"/>
      <w:outlineLvl w:val="4"/>
    </w:pPr>
    <w:rPr>
      <w:color w:val="918585"/>
      <w:sz w:val="20"/>
    </w:rPr>
  </w:style>
  <w:style w:type="paragraph" w:styleId="Heading6">
    <w:name w:val="heading 6"/>
    <w:basedOn w:val="HeadingBase"/>
    <w:next w:val="Normal"/>
    <w:link w:val="Heading6Char"/>
    <w:qFormat/>
    <w:rsid w:val="002413A4"/>
    <w:pPr>
      <w:spacing w:before="60"/>
      <w:outlineLvl w:val="5"/>
    </w:pPr>
    <w:rPr>
      <w:color w:val="918585"/>
      <w:sz w:val="20"/>
    </w:rPr>
  </w:style>
  <w:style w:type="paragraph" w:styleId="Heading7">
    <w:name w:val="heading 7"/>
    <w:basedOn w:val="Normal"/>
    <w:next w:val="Normal"/>
    <w:link w:val="Heading7Char"/>
    <w:qFormat/>
    <w:rsid w:val="002413A4"/>
    <w:pPr>
      <w:ind w:left="720"/>
      <w:outlineLvl w:val="6"/>
    </w:pPr>
    <w:rPr>
      <w:i/>
    </w:rPr>
  </w:style>
  <w:style w:type="paragraph" w:styleId="Heading8">
    <w:name w:val="heading 8"/>
    <w:basedOn w:val="Normal"/>
    <w:next w:val="Normal"/>
    <w:link w:val="Heading8Char"/>
    <w:qFormat/>
    <w:rsid w:val="002413A4"/>
    <w:pPr>
      <w:ind w:left="720"/>
      <w:outlineLvl w:val="7"/>
    </w:pPr>
    <w:rPr>
      <w:i/>
    </w:rPr>
  </w:style>
  <w:style w:type="paragraph" w:styleId="Heading9">
    <w:name w:val="heading 9"/>
    <w:basedOn w:val="Normal"/>
    <w:next w:val="Normal"/>
    <w:link w:val="Heading9Char"/>
    <w:qFormat/>
    <w:rsid w:val="002413A4"/>
    <w:pPr>
      <w:ind w:left="720"/>
      <w:outlineLvl w:val="8"/>
    </w:pPr>
    <w:rPr>
      <w:i/>
    </w:rPr>
  </w:style>
  <w:style w:type="character" w:default="1" w:styleId="DefaultParagraphFont">
    <w:name w:val="Default Paragraph Font"/>
    <w:uiPriority w:val="1"/>
    <w:unhideWhenUsed/>
    <w:rsid w:val="002413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3A4"/>
  </w:style>
  <w:style w:type="character" w:customStyle="1" w:styleId="Heading1Char">
    <w:name w:val="Heading 1 Char"/>
    <w:basedOn w:val="DefaultParagraphFont"/>
    <w:link w:val="Heading1"/>
    <w:rsid w:val="002413A4"/>
    <w:rPr>
      <w:rFonts w:ascii="Times New Roman" w:eastAsia="Times New Roman" w:hAnsi="Times New Roman" w:cs="Times New Roman"/>
      <w:b/>
      <w:sz w:val="32"/>
      <w:szCs w:val="20"/>
      <w:lang w:eastAsia="en-US"/>
    </w:rPr>
  </w:style>
  <w:style w:type="paragraph" w:styleId="BodyText">
    <w:name w:val="Body Text"/>
    <w:basedOn w:val="Normal"/>
    <w:link w:val="BodyTextChar"/>
    <w:rsid w:val="002413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13A4"/>
    <w:rPr>
      <w:rFonts w:ascii="Times New Roman" w:eastAsia="Times New Roman" w:hAnsi="Times New Roman" w:cs="Times New Roman"/>
      <w:sz w:val="24"/>
      <w:lang w:eastAsia="en-US"/>
    </w:rPr>
  </w:style>
  <w:style w:type="paragraph" w:styleId="List">
    <w:name w:val="List"/>
    <w:basedOn w:val="BodyText"/>
    <w:next w:val="BodyText"/>
    <w:rsid w:val="002413A4"/>
    <w:pPr>
      <w:tabs>
        <w:tab w:val="left" w:pos="340"/>
      </w:tabs>
      <w:spacing w:before="60" w:after="60"/>
      <w:ind w:left="340" w:hanging="340"/>
    </w:pPr>
  </w:style>
  <w:style w:type="paragraph" w:styleId="ListBullet">
    <w:name w:val="List Bullet"/>
    <w:basedOn w:val="List"/>
    <w:rsid w:val="002413A4"/>
    <w:pPr>
      <w:numPr>
        <w:numId w:val="13"/>
      </w:numPr>
      <w:tabs>
        <w:tab w:val="clear" w:pos="340"/>
      </w:tabs>
      <w:spacing w:before="40" w:after="40"/>
    </w:pPr>
  </w:style>
  <w:style w:type="character" w:customStyle="1" w:styleId="SpecialBold">
    <w:name w:val="Special Bold"/>
    <w:basedOn w:val="DefaultParagraphFont"/>
    <w:rsid w:val="002413A4"/>
    <w:rPr>
      <w:b/>
      <w:spacing w:val="0"/>
    </w:rPr>
  </w:style>
  <w:style w:type="paragraph" w:styleId="ListBullet2">
    <w:name w:val="List Bullet 2"/>
    <w:basedOn w:val="List2"/>
    <w:rsid w:val="002413A4"/>
    <w:pPr>
      <w:numPr>
        <w:numId w:val="14"/>
      </w:numPr>
      <w:tabs>
        <w:tab w:val="clear" w:pos="680"/>
      </w:tabs>
    </w:pPr>
  </w:style>
  <w:style w:type="character" w:styleId="Emphasis">
    <w:name w:val="Emphasis"/>
    <w:basedOn w:val="DefaultParagraphFont"/>
    <w:qFormat/>
    <w:rsid w:val="002413A4"/>
    <w:rPr>
      <w:i/>
    </w:rPr>
  </w:style>
  <w:style w:type="paragraph" w:customStyle="1" w:styleId="SuperHeading">
    <w:name w:val="SuperHeading"/>
    <w:basedOn w:val="Normal"/>
    <w:rsid w:val="002413A4"/>
    <w:pPr>
      <w:spacing w:before="240" w:after="120"/>
      <w:outlineLvl w:val="0"/>
    </w:pPr>
    <w:rPr>
      <w:rFonts w:ascii="Times New Roman" w:hAnsi="Times New Roman"/>
      <w:b/>
      <w:sz w:val="32"/>
    </w:rPr>
  </w:style>
  <w:style w:type="paragraph" w:customStyle="1" w:styleId="AllowPageBreak">
    <w:name w:val="AllowPageBreak"/>
    <w:rsid w:val="002413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13A4"/>
    <w:pPr>
      <w:numPr>
        <w:numId w:val="3"/>
      </w:numPr>
      <w:tabs>
        <w:tab w:val="clear" w:pos="1021"/>
      </w:tabs>
      <w:ind w:left="1037" w:hanging="357"/>
    </w:pPr>
  </w:style>
  <w:style w:type="character" w:customStyle="1" w:styleId="Heading2Char">
    <w:name w:val="Heading 2 Char"/>
    <w:basedOn w:val="DefaultParagraphFont"/>
    <w:link w:val="Heading2"/>
    <w:rsid w:val="002413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3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3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3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3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3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3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3A4"/>
    <w:rPr>
      <w:rFonts w:ascii="Courier New" w:eastAsia="Times New Roman" w:hAnsi="Courier New" w:cs="Times New Roman"/>
      <w:i/>
      <w:szCs w:val="20"/>
      <w:lang w:eastAsia="en-US"/>
    </w:rPr>
  </w:style>
  <w:style w:type="paragraph" w:customStyle="1" w:styleId="HeadingBase">
    <w:name w:val="Heading Base"/>
    <w:rsid w:val="002413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3A4"/>
    <w:pPr>
      <w:tabs>
        <w:tab w:val="right" w:leader="dot" w:pos="9072"/>
      </w:tabs>
      <w:ind w:left="567"/>
    </w:pPr>
    <w:rPr>
      <w:szCs w:val="22"/>
    </w:rPr>
  </w:style>
  <w:style w:type="paragraph" w:customStyle="1" w:styleId="TOCBase">
    <w:name w:val="TOC Base"/>
    <w:rsid w:val="002413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3A4"/>
    <w:pPr>
      <w:tabs>
        <w:tab w:val="right" w:leader="dot" w:pos="9072"/>
      </w:tabs>
      <w:spacing w:before="40" w:after="40"/>
      <w:ind w:left="284"/>
    </w:pPr>
    <w:rPr>
      <w:rFonts w:ascii="Times New Roman" w:hAnsi="Times New Roman"/>
    </w:rPr>
  </w:style>
  <w:style w:type="paragraph" w:styleId="TOC1">
    <w:name w:val="toc 1"/>
    <w:basedOn w:val="TOCBase"/>
    <w:next w:val="Normal"/>
    <w:rsid w:val="002413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13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3A4"/>
    <w:rPr>
      <w:rFonts w:ascii="Times New Roman" w:eastAsia="Times New Roman" w:hAnsi="Times New Roman" w:cs="Times New Roman"/>
      <w:sz w:val="16"/>
      <w:lang w:eastAsia="en-US"/>
    </w:rPr>
  </w:style>
  <w:style w:type="paragraph" w:styleId="Title">
    <w:name w:val="Title"/>
    <w:basedOn w:val="HeadingBase"/>
    <w:link w:val="TitleChar"/>
    <w:qFormat/>
    <w:rsid w:val="002413A4"/>
    <w:pPr>
      <w:spacing w:before="5040"/>
      <w:jc w:val="center"/>
    </w:pPr>
    <w:rPr>
      <w:sz w:val="48"/>
      <w:szCs w:val="72"/>
      <w:lang w:val="en-US"/>
    </w:rPr>
  </w:style>
  <w:style w:type="character" w:customStyle="1" w:styleId="TitleChar">
    <w:name w:val="Title Char"/>
    <w:basedOn w:val="DefaultParagraphFont"/>
    <w:link w:val="Title"/>
    <w:rsid w:val="002413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3A4"/>
    <w:pPr>
      <w:tabs>
        <w:tab w:val="left" w:pos="3600"/>
        <w:tab w:val="left" w:pos="3958"/>
      </w:tabs>
    </w:pPr>
  </w:style>
  <w:style w:type="paragraph" w:customStyle="1" w:styleId="Note">
    <w:name w:val="Note"/>
    <w:basedOn w:val="BodyText"/>
    <w:rsid w:val="002413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3A4"/>
    <w:pPr>
      <w:framePr w:wrap="auto" w:hAnchor="text" w:y="6049"/>
    </w:pPr>
    <w:rPr>
      <w:color w:val="000000"/>
      <w:sz w:val="40"/>
    </w:rPr>
  </w:style>
  <w:style w:type="paragraph" w:customStyle="1" w:styleId="TOCTitle">
    <w:name w:val="TOCTitle"/>
    <w:basedOn w:val="Heading1"/>
    <w:rsid w:val="002413A4"/>
    <w:pPr>
      <w:spacing w:after="240"/>
      <w:jc w:val="center"/>
      <w:outlineLvl w:val="9"/>
    </w:pPr>
    <w:rPr>
      <w:caps/>
    </w:rPr>
  </w:style>
  <w:style w:type="paragraph" w:customStyle="1" w:styleId="Version">
    <w:name w:val="Version"/>
    <w:rsid w:val="002413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3A4"/>
    <w:pPr>
      <w:keepNext w:val="0"/>
      <w:tabs>
        <w:tab w:val="right" w:pos="4176"/>
      </w:tabs>
      <w:ind w:left="198" w:hanging="198"/>
    </w:pPr>
    <w:rPr>
      <w:rFonts w:ascii="Garamond" w:hAnsi="Garamond"/>
    </w:rPr>
  </w:style>
  <w:style w:type="paragraph" w:styleId="IndexHeading">
    <w:name w:val="index heading"/>
    <w:basedOn w:val="Normal"/>
    <w:next w:val="Index1"/>
    <w:semiHidden/>
    <w:rsid w:val="002413A4"/>
    <w:pPr>
      <w:spacing w:before="120" w:after="120"/>
    </w:pPr>
    <w:rPr>
      <w:rFonts w:ascii="Arial" w:hAnsi="Arial"/>
      <w:b/>
      <w:color w:val="918585"/>
      <w:sz w:val="24"/>
    </w:rPr>
  </w:style>
  <w:style w:type="paragraph" w:styleId="Header">
    <w:name w:val="header"/>
    <w:basedOn w:val="Normal"/>
    <w:link w:val="HeaderChar"/>
    <w:rsid w:val="002413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3A4"/>
    <w:rPr>
      <w:rFonts w:ascii="Times New Roman" w:eastAsia="Times New Roman" w:hAnsi="Times New Roman" w:cs="Times New Roman"/>
      <w:sz w:val="16"/>
      <w:szCs w:val="20"/>
      <w:lang w:val="en-GB" w:eastAsia="en-US"/>
    </w:rPr>
  </w:style>
  <w:style w:type="paragraph" w:customStyle="1" w:styleId="Chapter">
    <w:name w:val="Chapter"/>
    <w:basedOn w:val="Normal"/>
    <w:rsid w:val="002413A4"/>
    <w:pPr>
      <w:spacing w:before="240"/>
    </w:pPr>
    <w:rPr>
      <w:rFonts w:ascii="Times New Roman" w:hAnsi="Times New Roman"/>
      <w:smallCaps/>
      <w:spacing w:val="80"/>
      <w:sz w:val="28"/>
    </w:rPr>
  </w:style>
  <w:style w:type="paragraph" w:customStyle="1" w:styleId="InChapter">
    <w:name w:val="InChapter"/>
    <w:basedOn w:val="Heading3"/>
    <w:rsid w:val="002413A4"/>
    <w:pPr>
      <w:spacing w:after="240"/>
      <w:outlineLvl w:val="9"/>
    </w:pPr>
    <w:rPr>
      <w:noProof/>
    </w:rPr>
  </w:style>
  <w:style w:type="paragraph" w:styleId="Index2">
    <w:name w:val="index 2"/>
    <w:basedOn w:val="Normal"/>
    <w:next w:val="Normal"/>
    <w:semiHidden/>
    <w:rsid w:val="002413A4"/>
    <w:pPr>
      <w:tabs>
        <w:tab w:val="right" w:pos="4176"/>
      </w:tabs>
      <w:ind w:left="568" w:hanging="284"/>
    </w:pPr>
    <w:rPr>
      <w:rFonts w:ascii="Garamond" w:hAnsi="Garamond"/>
    </w:rPr>
  </w:style>
  <w:style w:type="paragraph" w:customStyle="1" w:styleId="Byline">
    <w:name w:val="Byline"/>
    <w:rsid w:val="002413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3A4"/>
    <w:pPr>
      <w:tabs>
        <w:tab w:val="clear" w:pos="3600"/>
        <w:tab w:val="clear" w:pos="3958"/>
      </w:tabs>
      <w:jc w:val="right"/>
    </w:pPr>
  </w:style>
  <w:style w:type="paragraph" w:styleId="Caption">
    <w:name w:val="caption"/>
    <w:basedOn w:val="BodyText"/>
    <w:next w:val="Normal"/>
    <w:qFormat/>
    <w:rsid w:val="002413A4"/>
    <w:pPr>
      <w:framePr w:w="2268" w:hSpace="181" w:vSpace="181" w:wrap="around" w:vAnchor="text" w:hAnchor="page" w:x="1135" w:y="285" w:anchorLock="1"/>
    </w:pPr>
    <w:rPr>
      <w:i/>
    </w:rPr>
  </w:style>
  <w:style w:type="paragraph" w:customStyle="1" w:styleId="MiniTOCTitle">
    <w:name w:val="MiniTOCTitle"/>
    <w:basedOn w:val="Heading4"/>
    <w:rsid w:val="002413A4"/>
    <w:pPr>
      <w:spacing w:before="240"/>
      <w:outlineLvl w:val="9"/>
    </w:pPr>
    <w:rPr>
      <w:noProof/>
      <w:sz w:val="24"/>
    </w:rPr>
  </w:style>
  <w:style w:type="paragraph" w:customStyle="1" w:styleId="MiniTOCItem">
    <w:name w:val="MiniTOCItem"/>
    <w:basedOn w:val="ListBullet"/>
    <w:rsid w:val="002413A4"/>
    <w:pPr>
      <w:numPr>
        <w:numId w:val="0"/>
      </w:numPr>
      <w:tabs>
        <w:tab w:val="right" w:leader="dot" w:pos="6521"/>
      </w:tabs>
      <w:spacing w:before="0" w:after="0"/>
    </w:pPr>
  </w:style>
  <w:style w:type="paragraph" w:customStyle="1" w:styleId="TOFTitle">
    <w:name w:val="TOFTitle"/>
    <w:basedOn w:val="TOCTitle"/>
    <w:rsid w:val="002413A4"/>
  </w:style>
  <w:style w:type="paragraph" w:styleId="TableofFigures">
    <w:name w:val="table of figures"/>
    <w:basedOn w:val="Normal"/>
    <w:next w:val="Normal"/>
    <w:semiHidden/>
    <w:rsid w:val="002413A4"/>
    <w:pPr>
      <w:tabs>
        <w:tab w:val="right" w:leader="dot" w:pos="9072"/>
      </w:tabs>
      <w:ind w:left="970" w:hanging="403"/>
    </w:pPr>
    <w:rPr>
      <w:rFonts w:ascii="Times New Roman" w:hAnsi="Times New Roman"/>
      <w:b/>
    </w:rPr>
  </w:style>
  <w:style w:type="paragraph" w:styleId="ListNumber">
    <w:name w:val="List Number"/>
    <w:basedOn w:val="List"/>
    <w:rsid w:val="002413A4"/>
    <w:pPr>
      <w:numPr>
        <w:numId w:val="16"/>
      </w:numPr>
      <w:tabs>
        <w:tab w:val="clear" w:pos="340"/>
      </w:tabs>
    </w:pPr>
  </w:style>
  <w:style w:type="character" w:customStyle="1" w:styleId="WingdingSymbols">
    <w:name w:val="Wingding Symbols"/>
    <w:rsid w:val="002413A4"/>
    <w:rPr>
      <w:rFonts w:ascii="Wingdings" w:hAnsi="Wingdings"/>
    </w:rPr>
  </w:style>
  <w:style w:type="paragraph" w:customStyle="1" w:styleId="TableHeading">
    <w:name w:val="Table Heading"/>
    <w:basedOn w:val="HeadingBase"/>
    <w:rsid w:val="002413A4"/>
    <w:pPr>
      <w:keepLines/>
      <w:pBdr>
        <w:bottom w:val="single" w:sz="6" w:space="1" w:color="918585"/>
      </w:pBdr>
      <w:spacing w:before="240"/>
    </w:pPr>
  </w:style>
  <w:style w:type="character" w:customStyle="1" w:styleId="HotSpot">
    <w:name w:val="HotSpot"/>
    <w:rsid w:val="002413A4"/>
    <w:rPr>
      <w:color w:val="0033CC"/>
      <w:u w:val="none"/>
    </w:rPr>
  </w:style>
  <w:style w:type="paragraph" w:customStyle="1" w:styleId="BodyTextRight">
    <w:name w:val="Body Text Right"/>
    <w:basedOn w:val="BodyText"/>
    <w:rsid w:val="002413A4"/>
    <w:pPr>
      <w:spacing w:before="0" w:after="0"/>
      <w:jc w:val="right"/>
    </w:pPr>
  </w:style>
  <w:style w:type="paragraph" w:styleId="Index3">
    <w:name w:val="index 3"/>
    <w:basedOn w:val="ListNumber2"/>
    <w:next w:val="Normal"/>
    <w:semiHidden/>
    <w:rsid w:val="002413A4"/>
    <w:pPr>
      <w:numPr>
        <w:numId w:val="0"/>
      </w:numPr>
      <w:tabs>
        <w:tab w:val="right" w:leader="dot" w:pos="4176"/>
      </w:tabs>
    </w:pPr>
  </w:style>
  <w:style w:type="paragraph" w:styleId="ListNumber2">
    <w:name w:val="List Number 2"/>
    <w:basedOn w:val="List2"/>
    <w:rsid w:val="002413A4"/>
    <w:pPr>
      <w:numPr>
        <w:numId w:val="11"/>
      </w:numPr>
      <w:tabs>
        <w:tab w:val="clear" w:pos="1060"/>
      </w:tabs>
    </w:pPr>
  </w:style>
  <w:style w:type="paragraph" w:customStyle="1" w:styleId="MarginNote">
    <w:name w:val="Margin Note"/>
    <w:basedOn w:val="BodyText"/>
    <w:rsid w:val="002413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3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3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3A4"/>
    <w:rPr>
      <w:sz w:val="32"/>
    </w:rPr>
  </w:style>
  <w:style w:type="paragraph" w:customStyle="1" w:styleId="HeadingProcedure">
    <w:name w:val="Heading Procedure"/>
    <w:basedOn w:val="HeadingBase"/>
    <w:next w:val="Normal"/>
    <w:rsid w:val="002413A4"/>
    <w:pPr>
      <w:tabs>
        <w:tab w:val="left" w:pos="0"/>
      </w:tabs>
      <w:spacing w:before="120" w:after="60"/>
    </w:pPr>
    <w:rPr>
      <w:i/>
      <w:color w:val="918585"/>
      <w:sz w:val="22"/>
    </w:rPr>
  </w:style>
  <w:style w:type="paragraph" w:customStyle="1" w:styleId="TableBodyText">
    <w:name w:val="Table Body Text"/>
    <w:basedOn w:val="BodyText"/>
    <w:rsid w:val="002413A4"/>
    <w:pPr>
      <w:spacing w:before="60" w:after="60"/>
    </w:pPr>
  </w:style>
  <w:style w:type="paragraph" w:styleId="ListContinue">
    <w:name w:val="List Continue"/>
    <w:basedOn w:val="List"/>
    <w:rsid w:val="002413A4"/>
    <w:pPr>
      <w:ind w:firstLine="0"/>
    </w:pPr>
  </w:style>
  <w:style w:type="paragraph" w:customStyle="1" w:styleId="ListNote">
    <w:name w:val="List Note"/>
    <w:basedOn w:val="List"/>
    <w:rsid w:val="002413A4"/>
    <w:pPr>
      <w:pBdr>
        <w:top w:val="single" w:sz="6" w:space="2" w:color="918585"/>
        <w:bottom w:val="single" w:sz="6" w:space="2" w:color="918585"/>
      </w:pBdr>
      <w:tabs>
        <w:tab w:val="left" w:pos="1021"/>
      </w:tabs>
      <w:ind w:firstLine="0"/>
    </w:pPr>
  </w:style>
  <w:style w:type="paragraph" w:customStyle="1" w:styleId="Warning">
    <w:name w:val="Warning"/>
    <w:basedOn w:val="BodyText"/>
    <w:rsid w:val="002413A4"/>
    <w:pPr>
      <w:shd w:val="clear" w:color="auto" w:fill="D9D9D9"/>
      <w:tabs>
        <w:tab w:val="left" w:pos="992"/>
      </w:tabs>
      <w:ind w:left="119" w:right="119"/>
    </w:pPr>
    <w:rPr>
      <w:sz w:val="20"/>
    </w:rPr>
  </w:style>
  <w:style w:type="paragraph" w:customStyle="1" w:styleId="MarginIcons">
    <w:name w:val="Margin Icons"/>
    <w:basedOn w:val="BodyText"/>
    <w:rsid w:val="002413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3A4"/>
    <w:rPr>
      <w:rFonts w:ascii="Courier New" w:hAnsi="Courier New"/>
    </w:rPr>
  </w:style>
  <w:style w:type="paragraph" w:customStyle="1" w:styleId="NoteBullet">
    <w:name w:val="Note Bullet"/>
    <w:basedOn w:val="Note"/>
    <w:rsid w:val="002413A4"/>
    <w:pPr>
      <w:tabs>
        <w:tab w:val="clear" w:pos="680"/>
      </w:tabs>
      <w:spacing w:before="60" w:after="60"/>
    </w:pPr>
  </w:style>
  <w:style w:type="paragraph" w:customStyle="1" w:styleId="SubHeading2">
    <w:name w:val="SubHeading2"/>
    <w:basedOn w:val="HeadingBase"/>
    <w:rsid w:val="002413A4"/>
    <w:pPr>
      <w:spacing w:before="240" w:after="60"/>
    </w:pPr>
    <w:rPr>
      <w:sz w:val="20"/>
    </w:rPr>
  </w:style>
  <w:style w:type="paragraph" w:customStyle="1" w:styleId="SubHeading1">
    <w:name w:val="SubHeading1"/>
    <w:basedOn w:val="HeadingBase"/>
    <w:rsid w:val="002413A4"/>
    <w:pPr>
      <w:spacing w:before="240" w:after="60"/>
    </w:pPr>
    <w:rPr>
      <w:color w:val="918585"/>
      <w:sz w:val="22"/>
    </w:rPr>
  </w:style>
  <w:style w:type="paragraph" w:customStyle="1" w:styleId="SideHeading">
    <w:name w:val="Side Heading"/>
    <w:basedOn w:val="HeadingBase"/>
    <w:rsid w:val="002413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3A4"/>
    <w:pPr>
      <w:numPr>
        <w:numId w:val="12"/>
      </w:numPr>
    </w:pPr>
  </w:style>
  <w:style w:type="paragraph" w:styleId="PlainText">
    <w:name w:val="Plain Text"/>
    <w:basedOn w:val="Normal"/>
    <w:link w:val="PlainTextChar"/>
    <w:rsid w:val="002413A4"/>
    <w:rPr>
      <w:sz w:val="20"/>
    </w:rPr>
  </w:style>
  <w:style w:type="character" w:customStyle="1" w:styleId="PlainTextChar">
    <w:name w:val="Plain Text Char"/>
    <w:basedOn w:val="DefaultParagraphFont"/>
    <w:link w:val="PlainText"/>
    <w:rsid w:val="002413A4"/>
    <w:rPr>
      <w:rFonts w:ascii="Courier New" w:eastAsia="Times New Roman" w:hAnsi="Courier New" w:cs="Times New Roman"/>
      <w:sz w:val="20"/>
      <w:szCs w:val="20"/>
      <w:lang w:eastAsia="en-US"/>
    </w:rPr>
  </w:style>
  <w:style w:type="character" w:customStyle="1" w:styleId="MenuOption">
    <w:name w:val="Menu Option"/>
    <w:basedOn w:val="DefaultParagraphFont"/>
    <w:rsid w:val="002413A4"/>
    <w:rPr>
      <w:b/>
      <w:smallCaps/>
    </w:rPr>
  </w:style>
  <w:style w:type="paragraph" w:customStyle="1" w:styleId="TableListNumber">
    <w:name w:val="Table List Number"/>
    <w:basedOn w:val="ListNumber"/>
    <w:rsid w:val="002413A4"/>
    <w:pPr>
      <w:numPr>
        <w:numId w:val="0"/>
      </w:numPr>
    </w:pPr>
  </w:style>
  <w:style w:type="paragraph" w:styleId="TOC4">
    <w:name w:val="toc 4"/>
    <w:basedOn w:val="TOCBase"/>
    <w:next w:val="Normal"/>
    <w:semiHidden/>
    <w:rsid w:val="002413A4"/>
    <w:pPr>
      <w:tabs>
        <w:tab w:val="right" w:leader="dot" w:pos="9071"/>
      </w:tabs>
      <w:ind w:left="1701"/>
    </w:pPr>
  </w:style>
  <w:style w:type="paragraph" w:customStyle="1" w:styleId="ListAlpha">
    <w:name w:val="List Alpha"/>
    <w:basedOn w:val="List"/>
    <w:rsid w:val="002413A4"/>
    <w:pPr>
      <w:numPr>
        <w:numId w:val="10"/>
      </w:numPr>
    </w:pPr>
  </w:style>
  <w:style w:type="paragraph" w:customStyle="1" w:styleId="ListAlpha2">
    <w:name w:val="List Alpha 2"/>
    <w:basedOn w:val="List2"/>
    <w:rsid w:val="002413A4"/>
    <w:pPr>
      <w:numPr>
        <w:numId w:val="9"/>
      </w:numPr>
    </w:pPr>
  </w:style>
  <w:style w:type="paragraph" w:styleId="List2">
    <w:name w:val="List 2"/>
    <w:basedOn w:val="BodyText"/>
    <w:rsid w:val="002413A4"/>
    <w:pPr>
      <w:tabs>
        <w:tab w:val="left" w:pos="680"/>
      </w:tabs>
      <w:spacing w:before="60" w:after="60"/>
      <w:ind w:left="680" w:hanging="340"/>
    </w:pPr>
  </w:style>
  <w:style w:type="paragraph" w:styleId="List3">
    <w:name w:val="List 3"/>
    <w:basedOn w:val="BodyText"/>
    <w:rsid w:val="002413A4"/>
    <w:pPr>
      <w:tabs>
        <w:tab w:val="left" w:pos="1021"/>
      </w:tabs>
      <w:spacing w:before="60" w:after="60"/>
      <w:ind w:left="1020" w:hanging="340"/>
    </w:pPr>
  </w:style>
  <w:style w:type="paragraph" w:styleId="List4">
    <w:name w:val="List 4"/>
    <w:basedOn w:val="BodyText"/>
    <w:rsid w:val="002413A4"/>
    <w:pPr>
      <w:tabs>
        <w:tab w:val="left" w:pos="1361"/>
      </w:tabs>
      <w:spacing w:before="60" w:after="60"/>
      <w:ind w:left="1361" w:hanging="340"/>
    </w:pPr>
  </w:style>
  <w:style w:type="paragraph" w:styleId="List5">
    <w:name w:val="List 5"/>
    <w:basedOn w:val="BodyText"/>
    <w:rsid w:val="002413A4"/>
    <w:pPr>
      <w:tabs>
        <w:tab w:val="left" w:pos="1701"/>
      </w:tabs>
      <w:spacing w:before="60" w:after="60"/>
      <w:ind w:left="1701" w:hanging="340"/>
    </w:pPr>
  </w:style>
  <w:style w:type="paragraph" w:styleId="ListBullet4">
    <w:name w:val="List Bullet 4"/>
    <w:basedOn w:val="List4"/>
    <w:rsid w:val="002413A4"/>
    <w:pPr>
      <w:numPr>
        <w:numId w:val="4"/>
      </w:numPr>
      <w:tabs>
        <w:tab w:val="clear" w:pos="1361"/>
      </w:tabs>
    </w:pPr>
  </w:style>
  <w:style w:type="paragraph" w:styleId="ListBullet5">
    <w:name w:val="List Bullet 5"/>
    <w:basedOn w:val="List5"/>
    <w:rsid w:val="002413A4"/>
    <w:pPr>
      <w:numPr>
        <w:numId w:val="5"/>
      </w:numPr>
    </w:pPr>
  </w:style>
  <w:style w:type="paragraph" w:styleId="ListContinue2">
    <w:name w:val="List Continue 2"/>
    <w:basedOn w:val="List2"/>
    <w:rsid w:val="002413A4"/>
    <w:pPr>
      <w:ind w:firstLine="0"/>
    </w:pPr>
  </w:style>
  <w:style w:type="paragraph" w:styleId="ListContinue3">
    <w:name w:val="List Continue 3"/>
    <w:basedOn w:val="List3"/>
    <w:rsid w:val="002413A4"/>
    <w:pPr>
      <w:ind w:left="1021" w:firstLine="0"/>
    </w:pPr>
  </w:style>
  <w:style w:type="paragraph" w:styleId="ListContinue4">
    <w:name w:val="List Continue 4"/>
    <w:basedOn w:val="List4"/>
    <w:rsid w:val="002413A4"/>
    <w:pPr>
      <w:ind w:firstLine="0"/>
    </w:pPr>
  </w:style>
  <w:style w:type="paragraph" w:styleId="ListContinue5">
    <w:name w:val="List Continue 5"/>
    <w:basedOn w:val="List5"/>
    <w:rsid w:val="002413A4"/>
    <w:pPr>
      <w:ind w:firstLine="0"/>
    </w:pPr>
  </w:style>
  <w:style w:type="paragraph" w:styleId="ListNumber3">
    <w:name w:val="List Number 3"/>
    <w:basedOn w:val="List3"/>
    <w:rsid w:val="002413A4"/>
    <w:pPr>
      <w:numPr>
        <w:numId w:val="6"/>
      </w:numPr>
    </w:pPr>
  </w:style>
  <w:style w:type="paragraph" w:styleId="ListNumber4">
    <w:name w:val="List Number 4"/>
    <w:basedOn w:val="List4"/>
    <w:rsid w:val="002413A4"/>
    <w:pPr>
      <w:numPr>
        <w:numId w:val="7"/>
      </w:numPr>
    </w:pPr>
  </w:style>
  <w:style w:type="paragraph" w:styleId="ListNumber5">
    <w:name w:val="List Number 5"/>
    <w:basedOn w:val="List5"/>
    <w:rsid w:val="002413A4"/>
    <w:pPr>
      <w:numPr>
        <w:numId w:val="8"/>
      </w:numPr>
    </w:pPr>
  </w:style>
  <w:style w:type="paragraph" w:styleId="BlockText">
    <w:name w:val="Block Text"/>
    <w:basedOn w:val="Normal"/>
    <w:rsid w:val="002413A4"/>
    <w:pPr>
      <w:spacing w:after="120"/>
      <w:ind w:left="1440" w:right="1440"/>
    </w:pPr>
  </w:style>
  <w:style w:type="character" w:customStyle="1" w:styleId="Subscript">
    <w:name w:val="Subscript"/>
    <w:basedOn w:val="DefaultParagraphFont"/>
    <w:rsid w:val="002413A4"/>
    <w:rPr>
      <w:sz w:val="16"/>
      <w:vertAlign w:val="subscript"/>
    </w:rPr>
  </w:style>
  <w:style w:type="character" w:customStyle="1" w:styleId="Superscript">
    <w:name w:val="Superscript"/>
    <w:basedOn w:val="DefaultParagraphFont"/>
    <w:rsid w:val="002413A4"/>
    <w:rPr>
      <w:sz w:val="16"/>
      <w:vertAlign w:val="superscript"/>
    </w:rPr>
  </w:style>
  <w:style w:type="character" w:customStyle="1" w:styleId="Symbols">
    <w:name w:val="Symbols"/>
    <w:basedOn w:val="DefaultParagraphFont"/>
    <w:rsid w:val="002413A4"/>
    <w:rPr>
      <w:rFonts w:ascii="Symbol" w:hAnsi="Symbol"/>
    </w:rPr>
  </w:style>
  <w:style w:type="character" w:customStyle="1" w:styleId="MenuOptions">
    <w:name w:val="Menu Options"/>
    <w:basedOn w:val="DefaultParagraphFont"/>
    <w:rsid w:val="002413A4"/>
    <w:rPr>
      <w:rFonts w:ascii="Arial Narrow" w:hAnsi="Arial Narrow"/>
      <w:smallCaps/>
    </w:rPr>
  </w:style>
  <w:style w:type="character" w:customStyle="1" w:styleId="Buttons">
    <w:name w:val="Buttons"/>
    <w:basedOn w:val="DefaultParagraphFont"/>
    <w:rsid w:val="002413A4"/>
    <w:rPr>
      <w:b/>
    </w:rPr>
  </w:style>
  <w:style w:type="character" w:customStyle="1" w:styleId="Underlined">
    <w:name w:val="Underlined"/>
    <w:basedOn w:val="DefaultParagraphFont"/>
    <w:rsid w:val="002413A4"/>
    <w:rPr>
      <w:u w:val="single"/>
    </w:rPr>
  </w:style>
  <w:style w:type="paragraph" w:customStyle="1" w:styleId="TableBodyTextRight">
    <w:name w:val="Table Body Text Right"/>
    <w:basedOn w:val="TableBodyText"/>
    <w:rsid w:val="002413A4"/>
    <w:pPr>
      <w:widowControl w:val="0"/>
      <w:autoSpaceDE w:val="0"/>
      <w:autoSpaceDN w:val="0"/>
      <w:adjustRightInd w:val="0"/>
      <w:jc w:val="right"/>
    </w:pPr>
    <w:rPr>
      <w:rFonts w:cs="Arial"/>
      <w:szCs w:val="18"/>
    </w:rPr>
  </w:style>
  <w:style w:type="paragraph" w:customStyle="1" w:styleId="CopyrightText">
    <w:name w:val="Copyright Text"/>
    <w:basedOn w:val="BodyText"/>
    <w:rsid w:val="002413A4"/>
    <w:rPr>
      <w:sz w:val="18"/>
    </w:rPr>
  </w:style>
  <w:style w:type="paragraph" w:customStyle="1" w:styleId="BodySmallRight">
    <w:name w:val="Body Small Right"/>
    <w:basedOn w:val="BodyTextRight"/>
    <w:rsid w:val="002413A4"/>
    <w:rPr>
      <w:sz w:val="18"/>
      <w:szCs w:val="18"/>
    </w:rPr>
  </w:style>
  <w:style w:type="paragraph" w:customStyle="1" w:styleId="MarginEdition">
    <w:name w:val="Margin Edition"/>
    <w:basedOn w:val="MarginNote"/>
    <w:rsid w:val="002413A4"/>
    <w:pPr>
      <w:spacing w:before="0" w:after="0"/>
    </w:pPr>
    <w:rPr>
      <w:rFonts w:ascii="Times New Roman" w:hAnsi="Times New Roman"/>
      <w:color w:val="999999"/>
    </w:rPr>
  </w:style>
  <w:style w:type="paragraph" w:customStyle="1" w:styleId="Spacer">
    <w:name w:val="Spacer"/>
    <w:basedOn w:val="Normal"/>
    <w:rsid w:val="002413A4"/>
    <w:rPr>
      <w:sz w:val="2"/>
      <w:szCs w:val="2"/>
    </w:rPr>
  </w:style>
  <w:style w:type="character" w:customStyle="1" w:styleId="Small">
    <w:name w:val="Small"/>
    <w:basedOn w:val="DefaultParagraphFont"/>
    <w:rsid w:val="002413A4"/>
    <w:rPr>
      <w:sz w:val="16"/>
    </w:rPr>
  </w:style>
  <w:style w:type="paragraph" w:customStyle="1" w:styleId="WideTable">
    <w:name w:val="Wide Table"/>
    <w:basedOn w:val="Normal"/>
    <w:rsid w:val="002413A4"/>
    <w:pPr>
      <w:ind w:left="-1418"/>
    </w:pPr>
    <w:rPr>
      <w:sz w:val="2"/>
      <w:szCs w:val="2"/>
    </w:rPr>
  </w:style>
  <w:style w:type="character" w:styleId="PageNumber">
    <w:name w:val="page number"/>
    <w:basedOn w:val="DefaultParagraphFont"/>
    <w:rsid w:val="002413A4"/>
  </w:style>
  <w:style w:type="paragraph" w:styleId="Quote">
    <w:name w:val="Quote"/>
    <w:basedOn w:val="Heading1"/>
    <w:link w:val="QuoteChar"/>
    <w:qFormat/>
    <w:rsid w:val="002413A4"/>
    <w:rPr>
      <w:b w:val="0"/>
      <w:sz w:val="72"/>
      <w:szCs w:val="72"/>
      <w:lang w:val="en-NZ"/>
    </w:rPr>
  </w:style>
  <w:style w:type="character" w:customStyle="1" w:styleId="QuoteChar">
    <w:name w:val="Quote Char"/>
    <w:basedOn w:val="DefaultParagraphFont"/>
    <w:link w:val="Quote"/>
    <w:rsid w:val="002413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3A4"/>
    <w:pPr>
      <w:pageBreakBefore/>
    </w:pPr>
  </w:style>
  <w:style w:type="paragraph" w:customStyle="1" w:styleId="Border">
    <w:name w:val="Border"/>
    <w:basedOn w:val="Normal"/>
    <w:qFormat/>
    <w:rsid w:val="002413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3A4"/>
    <w:rPr>
      <w:b/>
      <w:bCs/>
      <w:i/>
      <w:iCs/>
      <w:color w:val="auto"/>
    </w:rPr>
  </w:style>
  <w:style w:type="paragraph" w:styleId="IntenseQuote">
    <w:name w:val="Intense Quote"/>
    <w:basedOn w:val="Normal"/>
    <w:next w:val="Normal"/>
    <w:link w:val="IntenseQuoteChar"/>
    <w:uiPriority w:val="30"/>
    <w:qFormat/>
    <w:rsid w:val="002413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3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3A4"/>
    <w:rPr>
      <w:smallCaps/>
      <w:color w:val="auto"/>
      <w:u w:val="single"/>
    </w:rPr>
  </w:style>
  <w:style w:type="character" w:styleId="IntenseReference">
    <w:name w:val="Intense Reference"/>
    <w:basedOn w:val="DefaultParagraphFont"/>
    <w:uiPriority w:val="32"/>
    <w:qFormat/>
    <w:rsid w:val="002413A4"/>
    <w:rPr>
      <w:b/>
      <w:bCs/>
      <w:smallCaps/>
      <w:color w:val="auto"/>
      <w:spacing w:val="5"/>
      <w:u w:val="single"/>
    </w:rPr>
  </w:style>
  <w:style w:type="paragraph" w:customStyle="1" w:styleId="2ColumnHeading">
    <w:name w:val="2Column Heading"/>
    <w:basedOn w:val="BodyText"/>
    <w:qFormat/>
    <w:rsid w:val="002413A4"/>
    <w:pPr>
      <w:spacing w:after="60"/>
      <w:ind w:left="-2268"/>
    </w:pPr>
    <w:rPr>
      <w:b/>
    </w:rPr>
  </w:style>
  <w:style w:type="paragraph" w:customStyle="1" w:styleId="Heading1TOC">
    <w:name w:val="Heading1 TOC"/>
    <w:basedOn w:val="Normal"/>
    <w:qFormat/>
    <w:rsid w:val="002413A4"/>
    <w:pPr>
      <w:spacing w:before="240" w:after="120"/>
    </w:pPr>
    <w:rPr>
      <w:rFonts w:ascii="Times New Roman" w:hAnsi="Times New Roman"/>
      <w:b/>
      <w:sz w:val="32"/>
    </w:rPr>
  </w:style>
  <w:style w:type="paragraph" w:customStyle="1" w:styleId="Heading2TOC">
    <w:name w:val="Heading2 TOC"/>
    <w:basedOn w:val="Normal"/>
    <w:qFormat/>
    <w:rsid w:val="002413A4"/>
    <w:pPr>
      <w:spacing w:before="240" w:after="60"/>
    </w:pPr>
    <w:rPr>
      <w:rFonts w:ascii="Times New Roman" w:hAnsi="Times New Roman"/>
      <w:b/>
      <w:sz w:val="28"/>
    </w:rPr>
  </w:style>
  <w:style w:type="character" w:customStyle="1" w:styleId="Underline">
    <w:name w:val="Underline"/>
    <w:basedOn w:val="DefaultParagraphFont"/>
    <w:qFormat/>
    <w:rsid w:val="002413A4"/>
    <w:rPr>
      <w:u w:val="single"/>
    </w:rPr>
  </w:style>
  <w:style w:type="character" w:customStyle="1" w:styleId="BoldandItalics">
    <w:name w:val="Bold and Italics"/>
    <w:qFormat/>
    <w:rsid w:val="002413A4"/>
    <w:rPr>
      <w:b/>
      <w:i/>
      <w:u w:val="none"/>
    </w:rPr>
  </w:style>
  <w:style w:type="paragraph" w:styleId="BalloonText">
    <w:name w:val="Balloon Text"/>
    <w:basedOn w:val="Normal"/>
    <w:link w:val="BalloonTextChar"/>
    <w:rsid w:val="002413A4"/>
    <w:rPr>
      <w:rFonts w:ascii="Tahoma" w:hAnsi="Tahoma" w:cs="Tahoma"/>
      <w:sz w:val="16"/>
      <w:szCs w:val="16"/>
    </w:rPr>
  </w:style>
  <w:style w:type="character" w:customStyle="1" w:styleId="BalloonTextChar">
    <w:name w:val="Balloon Text Char"/>
    <w:basedOn w:val="DefaultParagraphFont"/>
    <w:link w:val="BalloonText"/>
    <w:rsid w:val="002413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3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13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3A4"/>
    <w:rPr>
      <w:b/>
      <w:color w:val="660033"/>
      <w:spacing w:val="0"/>
    </w:rPr>
  </w:style>
  <w:style w:type="paragraph" w:customStyle="1" w:styleId="Nameditemlist">
    <w:name w:val="Named item list"/>
    <w:basedOn w:val="BodyText"/>
    <w:qFormat/>
    <w:rsid w:val="002413A4"/>
    <w:pPr>
      <w:tabs>
        <w:tab w:val="left" w:pos="2835"/>
      </w:tabs>
      <w:ind w:left="2835" w:hanging="2835"/>
    </w:pPr>
  </w:style>
  <w:style w:type="paragraph" w:customStyle="1" w:styleId="BodyTextnopadding">
    <w:name w:val="Body Text no padding"/>
    <w:basedOn w:val="BodyText"/>
    <w:qFormat/>
    <w:rsid w:val="002413A4"/>
    <w:pPr>
      <w:spacing w:before="0" w:after="0"/>
    </w:pPr>
  </w:style>
  <w:style w:type="paragraph" w:customStyle="1" w:styleId="BodyTextBold">
    <w:name w:val="Body Text Bold"/>
    <w:basedOn w:val="BodyText"/>
    <w:qFormat/>
    <w:rsid w:val="002413A4"/>
    <w:rPr>
      <w:b/>
    </w:rPr>
  </w:style>
  <w:style w:type="character" w:styleId="Hyperlink">
    <w:name w:val="Hyperlink"/>
    <w:basedOn w:val="DefaultParagraphFont"/>
    <w:uiPriority w:val="99"/>
    <w:unhideWhenUsed/>
    <w:rsid w:val="00325E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6911</Characters>
  <Application>Microsoft Office Word</Application>
  <DocSecurity>0</DocSecurity>
  <Lines>203</Lines>
  <Paragraphs>144</Paragraphs>
  <ScaleCrop>false</ScaleCrop>
  <Company>Author-it Software Corporation Ltd.</Company>
  <LinksUpToDate>false</LinksUpToDate>
  <CharactersWithSpaces>7783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AURTTB101 Inspect and service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2025-03-01T16:48:00Z</dcterms:created>
  <dcterms:modified xsi:type="dcterms:W3CDTF">2025-03-01T16:48:00Z</dcterms:modified>
</cp:coreProperties>
</file>