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5D5" w:rsidP="00D715D5">
      <w:pPr>
        <w:pStyle w:val="Title"/>
      </w:pPr>
      <w:r>
        <w:fldChar w:fldCharType="begin"/>
      </w:r>
      <w:r>
        <w:instrText xml:space="preserve"> TITLE   \* MERGEFORMAT </w:instrText>
      </w:r>
      <w:r>
        <w:fldChar w:fldCharType="separate"/>
      </w:r>
      <w:r>
        <w:t>AURTTA127 Carry out basic vehicle servicing operations</w:t>
      </w:r>
      <w:r>
        <w:fldChar w:fldCharType="end"/>
      </w:r>
    </w:p>
    <w:p w:rsidR="00D715D5" w:rsidP="00D715D5">
      <w:pPr>
        <w:pStyle w:val="Version"/>
        <w:sectPr w:rsidSect="009E36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64E" w:rsidP="009E364E">
      <w:pPr>
        <w:pStyle w:val="SuperHeading"/>
      </w:pPr>
      <w:r w:rsidRPr="009E364E">
        <w:t>AURTTA127 Carry out basic vehicle servicing operations</w:t>
      </w:r>
    </w:p>
    <w:p w:rsidR="00000000" w:rsidRPr="009E364E" w:rsidP="009E364E">
      <w:pPr>
        <w:pStyle w:val="Heading1"/>
      </w:pPr>
      <w:bookmarkStart w:id="1" w:name="O_1129359"/>
      <w:bookmarkEnd w:id="1"/>
      <w:r w:rsidRPr="009E364E">
        <w:t>Modification History</w:t>
      </w:r>
    </w:p>
    <w:tbl>
      <w:tblPr>
        <w:tblW w:w="0" w:type="auto"/>
        <w:tblLayout w:type="fixed"/>
        <w:tblCellMar>
          <w:left w:w="62" w:type="dxa"/>
          <w:right w:w="62" w:type="dxa"/>
        </w:tblCellMar>
        <w:tblLook w:val="0000"/>
      </w:tblPr>
      <w:tblGrid>
        <w:gridCol w:w="2438"/>
        <w:gridCol w:w="6516"/>
      </w:tblGrid>
      <w:tr w:rsidTr="009E364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64E" w:rsidP="009E364E">
            <w:pPr>
              <w:pStyle w:val="BodyText"/>
            </w:pPr>
            <w:r w:rsidRPr="009E364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rPr>
                <w:rStyle w:val="SpecialBold"/>
              </w:rPr>
              <w:t>Comments</w:t>
            </w:r>
          </w:p>
        </w:tc>
      </w:tr>
      <w:tr w:rsidTr="009E364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64E" w:rsidP="009E364E">
            <w:pPr>
              <w:pStyle w:val="BodyText"/>
            </w:pPr>
            <w:r w:rsidRPr="009E364E">
              <w:t>This version first released with AUR Automotive Retail, Service and Repair Training Package Version 6.0</w:t>
            </w:r>
          </w:p>
        </w:tc>
      </w:tr>
    </w:tbl>
    <w:p w:rsidR="00000000" w:rsidRPr="009E364E" w:rsidP="009E364E">
      <w:pPr>
        <w:pStyle w:val="BodyText"/>
      </w:pPr>
    </w:p>
    <w:p w:rsidR="00000000" w:rsidRPr="009E364E" w:rsidP="009E364E">
      <w:pPr>
        <w:pStyle w:val="AllowPageBreak"/>
      </w:pPr>
    </w:p>
    <w:p w:rsidR="00000000" w:rsidRPr="009E364E" w:rsidP="009E364E">
      <w:pPr>
        <w:pStyle w:val="Heading1"/>
      </w:pPr>
      <w:bookmarkStart w:id="2" w:name="O_1129366"/>
      <w:bookmarkEnd w:id="2"/>
      <w:r w:rsidRPr="009E364E">
        <w:t>Application</w:t>
      </w:r>
    </w:p>
    <w:p w:rsidR="00000000" w:rsidRPr="009E364E" w:rsidP="00D715D5">
      <w:pPr>
        <w:pStyle w:val="BodyText"/>
      </w:pPr>
      <w:r w:rsidRPr="009E364E">
        <w:t>This unit describes the skills and knowledge require</w:t>
      </w:r>
      <w:r w:rsidRPr="009E364E">
        <w:t>d to carry out basic vehicle servicing operations. It involves preparing for the task, selecting the correct equipment and servicing the major vehicle systems according to manufacturer servicing procedures and specifications, recording the findings and com</w:t>
      </w:r>
      <w:r w:rsidRPr="009E364E">
        <w:t>pleting workplace processes. It applies to those undertaking a Vocational Education and Training in Schools (VETiS) or pre-vocational qualification as preparation to entering the automotive service and repair or automotive manufacturing industry.</w:t>
      </w:r>
    </w:p>
    <w:p w:rsidR="00000000" w:rsidRPr="009E364E" w:rsidP="00D715D5">
      <w:pPr>
        <w:pStyle w:val="BodyText"/>
      </w:pPr>
      <w:r w:rsidRPr="009E364E">
        <w:t xml:space="preserve">The unit </w:t>
      </w:r>
      <w:r w:rsidRPr="009E364E">
        <w:t>is designed for use in a highly supervised context.</w:t>
      </w:r>
    </w:p>
    <w:p w:rsidR="00000000" w:rsidRPr="009E364E" w:rsidP="00D715D5">
      <w:pPr>
        <w:pStyle w:val="BodyText"/>
      </w:pPr>
      <w:r w:rsidRPr="009E364E">
        <w:t>No licensing, legislative, regulatory or certification requirements apply to this unit at the time of publication.</w:t>
      </w:r>
    </w:p>
    <w:p w:rsidR="00000000" w:rsidRPr="009E364E" w:rsidP="009E364E">
      <w:pPr>
        <w:pStyle w:val="Heading1"/>
      </w:pPr>
      <w:bookmarkStart w:id="3" w:name="O_1129364"/>
      <w:bookmarkEnd w:id="3"/>
      <w:r w:rsidRPr="009E364E">
        <w:t>Unit Sector</w:t>
      </w:r>
    </w:p>
    <w:p w:rsidR="00000000" w:rsidRPr="009E364E" w:rsidP="00D715D5">
      <w:pPr>
        <w:pStyle w:val="BodyText"/>
      </w:pPr>
      <w:r w:rsidRPr="009E364E">
        <w:t>Mechanical Miscellaneous Technical</w:t>
      </w:r>
    </w:p>
    <w:p w:rsidR="00000000" w:rsidRPr="009E364E" w:rsidP="009E364E">
      <w:pPr>
        <w:pStyle w:val="Heading1"/>
      </w:pPr>
      <w:bookmarkStart w:id="4" w:name="O_1129363"/>
      <w:bookmarkEnd w:id="4"/>
      <w:r w:rsidRPr="009E364E">
        <w:t>Elem</w:t>
      </w:r>
      <w:r w:rsidRPr="009E364E">
        <w:t>ents and Performance Criteria</w:t>
      </w:r>
    </w:p>
    <w:tbl>
      <w:tblPr>
        <w:tblW w:w="0" w:type="auto"/>
        <w:tblLayout w:type="fixed"/>
        <w:tblCellMar>
          <w:left w:w="62" w:type="dxa"/>
          <w:right w:w="62" w:type="dxa"/>
        </w:tblCellMar>
        <w:tblLook w:val="0000"/>
      </w:tblPr>
      <w:tblGrid>
        <w:gridCol w:w="2545"/>
        <w:gridCol w:w="6363"/>
      </w:tblGrid>
      <w:tr w:rsidTr="009E364E">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64E" w:rsidP="009E364E">
            <w:pPr>
              <w:pStyle w:val="BodyText"/>
            </w:pPr>
            <w:r w:rsidRPr="009E364E">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rPr>
                <w:rStyle w:val="SpecialBold"/>
              </w:rPr>
              <w:t>PERFORMANCE CRITERIA</w:t>
            </w:r>
          </w:p>
        </w:tc>
      </w:tr>
      <w:tr w:rsidTr="009E364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64E" w:rsidP="009E364E">
            <w:pPr>
              <w:pStyle w:val="BodyText"/>
            </w:pPr>
            <w:r w:rsidRPr="009E364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rPr>
                <w:rStyle w:val="Emphasis"/>
              </w:rPr>
              <w:t>Performance criteria describe the performance needed to demonstrate achievement of the element.</w:t>
            </w:r>
          </w:p>
        </w:tc>
      </w:tr>
      <w:tr w:rsidTr="009E364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List"/>
              <w:rPr>
                <w:lang w:val="en-NZ"/>
              </w:rPr>
            </w:pPr>
            <w:r w:rsidRPr="009E364E">
              <w:t>1. Plan to carry out basic vehicle servicing operations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64E" w:rsidP="009E364E">
            <w:pPr>
              <w:pStyle w:val="List"/>
            </w:pPr>
            <w:r w:rsidRPr="009E364E">
              <w:t xml:space="preserve">1.1 Identify task requirements and vehicle to be serviced from task instructions </w:t>
            </w:r>
          </w:p>
          <w:p w:rsidR="00000000" w:rsidRPr="009E364E" w:rsidP="009E364E">
            <w:pPr>
              <w:pStyle w:val="List"/>
            </w:pPr>
            <w:r w:rsidRPr="009E364E">
              <w:t xml:space="preserve">1.2 Obtain and interpret basic vehicle servicing information </w:t>
            </w:r>
          </w:p>
          <w:p w:rsidR="00000000" w:rsidRPr="009E364E" w:rsidP="009E364E">
            <w:pPr>
              <w:pStyle w:val="List"/>
            </w:pPr>
            <w:r w:rsidRPr="009E364E">
              <w:t>1.3 Identify hazards associated with the work, assess potential risks and report to workplace supervisor</w:t>
            </w:r>
          </w:p>
          <w:p w:rsidR="00000000" w:rsidRPr="009E364E" w:rsidP="009E364E">
            <w:pPr>
              <w:pStyle w:val="List"/>
            </w:pPr>
            <w:r w:rsidRPr="009E364E">
              <w:t>1.4 Imp</w:t>
            </w:r>
            <w:r w:rsidRPr="009E364E">
              <w:t xml:space="preserve">lement control measures in line with workplace policies and procedures </w:t>
            </w:r>
          </w:p>
          <w:p w:rsidR="00000000" w:rsidP="009E364E">
            <w:pPr>
              <w:pStyle w:val="List"/>
              <w:rPr>
                <w:lang w:val="en-NZ"/>
              </w:rPr>
            </w:pPr>
            <w:r w:rsidRPr="009E364E">
              <w:t xml:space="preserve">1.5 Identify tools and equipment required for servicing activity </w:t>
            </w:r>
            <w:r w:rsidRPr="009E364E">
              <w:t xml:space="preserve">and establish serviceability according to manufacturer specifications and workplace procedures </w:t>
            </w:r>
          </w:p>
        </w:tc>
      </w:tr>
      <w:tr w:rsidTr="009E364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List"/>
              <w:rPr>
                <w:lang w:val="en-NZ"/>
              </w:rPr>
            </w:pPr>
            <w:r w:rsidRPr="009E364E">
              <w:t>2. Carry out basic veh</w:t>
            </w:r>
            <w:r w:rsidRPr="009E364E">
              <w:t xml:space="preserve">icle servicing operations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64E" w:rsidP="009E364E">
            <w:pPr>
              <w:pStyle w:val="List"/>
            </w:pPr>
            <w:r w:rsidRPr="009E364E">
              <w:t>2.1 Carry out basic vehicle servicing operations according to workplace procedures, manufacturer specifications and workplace health and safety and environmental requirements</w:t>
            </w:r>
          </w:p>
          <w:p w:rsidR="00000000" w:rsidRPr="009E364E" w:rsidP="009E364E">
            <w:pPr>
              <w:pStyle w:val="List"/>
            </w:pPr>
            <w:r w:rsidRPr="009E364E">
              <w:t>2.2 Identify and record worn vehicle components and is</w:t>
            </w:r>
            <w:r w:rsidRPr="009E364E">
              <w:t>sues requiring further exploration according to workplace procedures</w:t>
            </w:r>
          </w:p>
          <w:p w:rsidR="00000000" w:rsidP="009E364E">
            <w:pPr>
              <w:pStyle w:val="List"/>
              <w:rPr>
                <w:lang w:val="en-NZ"/>
              </w:rPr>
            </w:pPr>
            <w:r w:rsidRPr="009E364E">
              <w:t xml:space="preserve">2.3 Record basic vehicle servicing operation procedures according to workplace procedures </w:t>
            </w:r>
          </w:p>
        </w:tc>
      </w:tr>
      <w:tr w:rsidTr="009E364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List"/>
              <w:rPr>
                <w:lang w:val="en-NZ"/>
              </w:rPr>
            </w:pPr>
            <w:r w:rsidRPr="009E364E">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64E" w:rsidP="009E364E">
            <w:pPr>
              <w:pStyle w:val="List"/>
            </w:pPr>
            <w:r w:rsidRPr="009E364E">
              <w:t>3.1</w:t>
            </w:r>
            <w:r w:rsidRPr="009E364E">
              <w:tab/>
            </w:r>
            <w:r w:rsidRPr="009E364E">
              <w:t xml:space="preserve">Conduct final inspection according to workplace procedures and confirm vehicle is ready for use </w:t>
            </w:r>
          </w:p>
          <w:p w:rsidR="00000000" w:rsidRPr="009E364E" w:rsidP="009E364E">
            <w:pPr>
              <w:pStyle w:val="List"/>
            </w:pPr>
            <w:r w:rsidRPr="009E364E">
              <w:t>3.2</w:t>
            </w:r>
            <w:r w:rsidRPr="009E364E">
              <w:tab/>
              <w:t>Clear work area and dispose of or recycle materials according to workplace procedures</w:t>
            </w:r>
          </w:p>
          <w:p w:rsidR="00000000" w:rsidRPr="009E364E" w:rsidP="009E364E">
            <w:pPr>
              <w:pStyle w:val="List"/>
            </w:pPr>
            <w:r w:rsidRPr="009E364E">
              <w:t>3.3</w:t>
            </w:r>
            <w:r w:rsidRPr="009E364E">
              <w:tab/>
              <w:t xml:space="preserve">Complete documentation according to workplace procedures </w:t>
            </w:r>
          </w:p>
        </w:tc>
      </w:tr>
    </w:tbl>
    <w:p w:rsidR="00000000" w:rsidRPr="009E364E" w:rsidP="009E364E">
      <w:pPr>
        <w:pStyle w:val="BodyText"/>
      </w:pPr>
    </w:p>
    <w:p w:rsidR="00000000" w:rsidRPr="009E364E" w:rsidP="009E364E">
      <w:pPr>
        <w:pStyle w:val="AllowPageBreak"/>
      </w:pPr>
    </w:p>
    <w:p w:rsidR="00000000" w:rsidRPr="009E364E" w:rsidP="009E364E">
      <w:pPr>
        <w:pStyle w:val="Heading1"/>
      </w:pPr>
      <w:bookmarkStart w:id="5" w:name="O_1129362"/>
      <w:bookmarkEnd w:id="5"/>
      <w:r w:rsidRPr="009E364E">
        <w:t>Foundation Skills</w:t>
      </w:r>
    </w:p>
    <w:p w:rsidR="00000000" w:rsidRPr="00D715D5" w:rsidP="00D715D5">
      <w:pPr>
        <w:pStyle w:val="BodyText"/>
        <w:rPr>
          <w:i/>
        </w:rPr>
      </w:pPr>
      <w:r w:rsidRPr="00D715D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9E364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64E" w:rsidP="009E364E">
            <w:pPr>
              <w:pStyle w:val="BodyText"/>
            </w:pPr>
            <w:r w:rsidRPr="009E364E">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rPr>
                <w:rStyle w:val="SpecialBold"/>
              </w:rPr>
              <w:t>DESCRIPTION</w:t>
            </w:r>
          </w:p>
        </w:tc>
      </w:tr>
      <w:tr w:rsidTr="009E364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64E">
            <w:pPr>
              <w:pStyle w:val="ListBullet"/>
              <w:rPr>
                <w:lang w:val="en-NZ"/>
              </w:rPr>
            </w:pPr>
            <w:r w:rsidRPr="009E364E">
              <w:t>Locates required sources of inform</w:t>
            </w:r>
            <w:r w:rsidRPr="009E364E">
              <w:t>ation efficiently.</w:t>
            </w:r>
          </w:p>
        </w:tc>
      </w:tr>
      <w:tr w:rsidTr="009E364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364E" w:rsidP="009E364E">
            <w:pPr>
              <w:pStyle w:val="ListBullet"/>
            </w:pPr>
            <w:r w:rsidRPr="009E364E">
              <w:t>Interprets metric and imperial systems of measurement</w:t>
            </w:r>
          </w:p>
          <w:p w:rsidR="00000000" w:rsidRPr="009E364E" w:rsidP="009E364E">
            <w:pPr>
              <w:pStyle w:val="ListBullet"/>
            </w:pPr>
            <w:r w:rsidRPr="009E364E">
              <w:t>Interprets mathematical information, including charts and drawings</w:t>
            </w:r>
          </w:p>
          <w:p w:rsidR="00000000" w:rsidRPr="009E364E" w:rsidP="009E364E">
            <w:pPr>
              <w:pStyle w:val="ListBullet"/>
            </w:pPr>
            <w:r w:rsidRPr="009E364E">
              <w:t>Uses tools and measuring equipment, including gauges</w:t>
            </w:r>
          </w:p>
          <w:p w:rsidR="00000000" w:rsidP="009E364E">
            <w:pPr>
              <w:pStyle w:val="ListBullet"/>
              <w:rPr>
                <w:lang w:val="en-NZ"/>
              </w:rPr>
            </w:pPr>
            <w:r w:rsidRPr="009E364E">
              <w:t>Uses basic mathematical operations, including addition, subtraction, multiplication and division, to calculate volumes and ratios.</w:t>
            </w:r>
          </w:p>
        </w:tc>
      </w:tr>
      <w:tr w:rsidTr="009E364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64E">
            <w:pPr>
              <w:pStyle w:val="ListBullet"/>
              <w:rPr>
                <w:lang w:val="en-NZ"/>
              </w:rPr>
            </w:pPr>
            <w:r w:rsidRPr="009E364E">
              <w:t>Participates effectively in verbal exchanges using questioning and active listening to request, clarify</w:t>
            </w:r>
            <w:r w:rsidRPr="009E364E">
              <w:t xml:space="preserve"> and clearly convey information.</w:t>
            </w:r>
          </w:p>
        </w:tc>
      </w:tr>
      <w:tr w:rsidTr="009E364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364E" w:rsidP="009E364E">
            <w:pPr>
              <w:pStyle w:val="ListBullet"/>
            </w:pPr>
            <w:r w:rsidRPr="009E364E">
              <w:t>Plans own work requirements</w:t>
            </w:r>
          </w:p>
          <w:p w:rsidR="00000000" w:rsidRPr="009E364E" w:rsidP="009E364E">
            <w:pPr>
              <w:pStyle w:val="ListBullet"/>
            </w:pPr>
            <w:r w:rsidRPr="009E364E">
              <w:t xml:space="preserve">Prioritises actions to achieve required outcomes </w:t>
            </w:r>
          </w:p>
          <w:p w:rsidR="00000000" w:rsidP="009E364E">
            <w:pPr>
              <w:pStyle w:val="ListBullet"/>
              <w:rPr>
                <w:lang w:val="en-NZ"/>
              </w:rPr>
            </w:pPr>
            <w:r w:rsidRPr="009E364E">
              <w:t>Ensures tasks are completed within workplace timeframes.</w:t>
            </w:r>
          </w:p>
        </w:tc>
      </w:tr>
      <w:tr w:rsidTr="009E364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t xml:space="preserve">Problem-solving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364E" w:rsidP="009E364E">
            <w:pPr>
              <w:pStyle w:val="ListBullet"/>
            </w:pPr>
            <w:r w:rsidRPr="009E364E">
              <w:t>Identifies potential or actual hazards and take action to minimise risk</w:t>
            </w:r>
          </w:p>
          <w:p w:rsidR="00000000" w:rsidP="009E364E">
            <w:pPr>
              <w:pStyle w:val="ListBullet"/>
              <w:rPr>
                <w:lang w:val="en-NZ"/>
              </w:rPr>
            </w:pPr>
            <w:r w:rsidRPr="009E364E">
              <w:t xml:space="preserve">Refers problems that cannot be readily resolved and seeks </w:t>
            </w:r>
            <w:r w:rsidRPr="009E364E">
              <w:t>assistance from workplace supervisor.</w:t>
            </w:r>
          </w:p>
        </w:tc>
      </w:tr>
      <w:tr w:rsidTr="009E364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364E" w:rsidP="009E364E">
            <w:pPr>
              <w:pStyle w:val="ListBullet"/>
            </w:pPr>
            <w:r w:rsidRPr="009E364E">
              <w:t>Selects and interprets key information from manufacturer specifications, work</w:t>
            </w:r>
            <w:r w:rsidRPr="009E364E">
              <w:t>place health and safety requirements and workplace procedures to perform basic vehicle servicing operations</w:t>
            </w:r>
          </w:p>
          <w:p w:rsidR="00000000" w:rsidP="009E364E">
            <w:pPr>
              <w:pStyle w:val="ListBullet"/>
              <w:rPr>
                <w:lang w:val="en-NZ"/>
              </w:rPr>
            </w:pPr>
            <w:r w:rsidRPr="009E364E">
              <w:t>Selects and interprets key information from environmental requirements and workplace procedures to ensure a clean and safe work site.</w:t>
            </w:r>
          </w:p>
        </w:tc>
      </w:tr>
      <w:tr w:rsidTr="009E364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t>Self-manageme</w:t>
            </w:r>
            <w:r w:rsidRPr="009E364E">
              <w:t xml:space="preserve">nt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364E">
            <w:pPr>
              <w:pStyle w:val="ListBullet"/>
              <w:rPr>
                <w:lang w:val="en-NZ"/>
              </w:rPr>
            </w:pPr>
            <w:r w:rsidRPr="009E364E">
              <w:t>Recognises own limitations when selecting and using tools and equipment and seek timely advice.</w:t>
            </w:r>
          </w:p>
        </w:tc>
      </w:tr>
      <w:tr w:rsidTr="009E364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64E">
            <w:pPr>
              <w:pStyle w:val="BodyText"/>
              <w:rPr>
                <w:lang w:val="en-NZ"/>
              </w:rPr>
            </w:pPr>
            <w:r w:rsidRPr="009E364E">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364E" w:rsidP="009E364E">
            <w:pPr>
              <w:pStyle w:val="ListBullet"/>
            </w:pPr>
            <w:r w:rsidRPr="009E364E">
              <w:t>Sets up and operates specialised equipment and tools.</w:t>
            </w:r>
          </w:p>
        </w:tc>
      </w:tr>
    </w:tbl>
    <w:p w:rsidR="00000000" w:rsidRPr="009E364E" w:rsidP="009E364E">
      <w:pPr>
        <w:pStyle w:val="BodyText"/>
      </w:pPr>
    </w:p>
    <w:p w:rsidR="00000000" w:rsidRPr="009E364E" w:rsidP="009E364E">
      <w:pPr>
        <w:pStyle w:val="AllowPageBreak"/>
      </w:pPr>
    </w:p>
    <w:p w:rsidR="00000000" w:rsidRPr="009E364E" w:rsidP="009E364E">
      <w:pPr>
        <w:pStyle w:val="Heading1"/>
      </w:pPr>
      <w:bookmarkStart w:id="6" w:name="O_1129360"/>
      <w:bookmarkEnd w:id="6"/>
      <w:r w:rsidRPr="009E364E">
        <w:t>Unit Mapping Information</w:t>
      </w:r>
    </w:p>
    <w:p w:rsidR="00000000" w:rsidRPr="009E364E" w:rsidP="00D715D5">
      <w:pPr>
        <w:pStyle w:val="BodyText"/>
      </w:pPr>
      <w:r w:rsidRPr="009E364E">
        <w:t>Supersedes and is equivalent to AURTTA027 Carry out basic vehicle servicing operations.</w:t>
      </w:r>
    </w:p>
    <w:p w:rsidR="00000000" w:rsidRPr="009E364E" w:rsidP="009E364E">
      <w:pPr>
        <w:pStyle w:val="Heading1"/>
      </w:pPr>
      <w:bookmarkStart w:id="7" w:name="O_1129353"/>
      <w:bookmarkEnd w:id="7"/>
      <w:r w:rsidRPr="009E364E">
        <w:t>Links</w:t>
      </w:r>
    </w:p>
    <w:p w:rsidR="00000000" w:rsidRPr="009E364E" w:rsidP="00D715D5">
      <w:pPr>
        <w:pStyle w:val="BodyText"/>
      </w:pPr>
      <w:r w:rsidRPr="009E364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B169D">
        <w:rPr>
          <w:rStyle w:val="Hyperlink"/>
        </w:rPr>
        <w:t>https://vetnet.gov.au/Pages/TrainingDocs.aspx?q=b4278d82-d487-4070-a8c4-78045ec695b1</w:t>
      </w:r>
      <w:r>
        <w:fldChar w:fldCharType="end"/>
      </w:r>
    </w:p>
    <w:p w:rsidR="00000000" w:rsidRPr="009E364E" w:rsidP="009E364E"/>
    <w:sectPr w:rsidSect="009E36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4E" w:rsidRPr="00D715D5" w:rsidP="00D715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D5" w:rsidP="009E36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5D5" w:rsidP="009E364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15D5" w:rsidP="009E36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64E" w:rsidRPr="00D715D5" w:rsidP="00D715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D5" w:rsidRPr="002D2AF8" w:rsidP="009E364E">
    <w:pPr>
      <w:pStyle w:val="Header"/>
      <w:framePr w:wrap="around"/>
    </w:pPr>
    <w:r>
      <w:fldChar w:fldCharType="begin"/>
    </w:r>
    <w:r>
      <w:instrText xml:space="preserve"> TITLE   \* MERGEFORMAT </w:instrText>
    </w:r>
    <w:r>
      <w:fldChar w:fldCharType="separate"/>
    </w:r>
    <w:r>
      <w:t>AURTTA127 Carry out basic vehicle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715D5" w:rsidP="009E36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1660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A086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6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64E"/>
    <w:pPr>
      <w:spacing w:before="360" w:after="60"/>
      <w:outlineLvl w:val="0"/>
    </w:pPr>
    <w:rPr>
      <w:sz w:val="32"/>
    </w:rPr>
  </w:style>
  <w:style w:type="paragraph" w:styleId="Heading2">
    <w:name w:val="heading 2"/>
    <w:basedOn w:val="HeadingBase"/>
    <w:next w:val="BodyText"/>
    <w:link w:val="Heading2Char"/>
    <w:qFormat/>
    <w:rsid w:val="009E364E"/>
    <w:pPr>
      <w:keepLines/>
      <w:spacing w:before="240" w:after="120"/>
      <w:outlineLvl w:val="1"/>
    </w:pPr>
    <w:rPr>
      <w:sz w:val="28"/>
      <w:szCs w:val="40"/>
    </w:rPr>
  </w:style>
  <w:style w:type="paragraph" w:styleId="Heading3">
    <w:name w:val="heading 3"/>
    <w:basedOn w:val="HeadingBase"/>
    <w:next w:val="BodyText"/>
    <w:link w:val="Heading3Char"/>
    <w:qFormat/>
    <w:rsid w:val="009E364E"/>
    <w:pPr>
      <w:spacing w:before="180" w:after="120"/>
      <w:outlineLvl w:val="2"/>
    </w:pPr>
    <w:rPr>
      <w:spacing w:val="-10"/>
      <w:kern w:val="32"/>
    </w:rPr>
  </w:style>
  <w:style w:type="paragraph" w:styleId="Heading4">
    <w:name w:val="heading 4"/>
    <w:basedOn w:val="HeadingBase"/>
    <w:next w:val="BodyText"/>
    <w:link w:val="Heading4Char"/>
    <w:qFormat/>
    <w:rsid w:val="009E364E"/>
    <w:pPr>
      <w:spacing w:before="160" w:after="120"/>
      <w:outlineLvl w:val="3"/>
    </w:pPr>
    <w:rPr>
      <w:sz w:val="22"/>
    </w:rPr>
  </w:style>
  <w:style w:type="paragraph" w:styleId="Heading5">
    <w:name w:val="heading 5"/>
    <w:basedOn w:val="HeadingBase"/>
    <w:next w:val="Normal"/>
    <w:link w:val="Heading5Char"/>
    <w:qFormat/>
    <w:rsid w:val="009E364E"/>
    <w:pPr>
      <w:spacing w:before="80"/>
      <w:outlineLvl w:val="4"/>
    </w:pPr>
    <w:rPr>
      <w:color w:val="918585"/>
      <w:sz w:val="20"/>
    </w:rPr>
  </w:style>
  <w:style w:type="paragraph" w:styleId="Heading6">
    <w:name w:val="heading 6"/>
    <w:basedOn w:val="HeadingBase"/>
    <w:next w:val="Normal"/>
    <w:link w:val="Heading6Char"/>
    <w:qFormat/>
    <w:rsid w:val="009E364E"/>
    <w:pPr>
      <w:spacing w:before="60"/>
      <w:outlineLvl w:val="5"/>
    </w:pPr>
    <w:rPr>
      <w:color w:val="918585"/>
      <w:sz w:val="20"/>
    </w:rPr>
  </w:style>
  <w:style w:type="paragraph" w:styleId="Heading7">
    <w:name w:val="heading 7"/>
    <w:basedOn w:val="Normal"/>
    <w:next w:val="Normal"/>
    <w:link w:val="Heading7Char"/>
    <w:qFormat/>
    <w:rsid w:val="009E364E"/>
    <w:pPr>
      <w:ind w:left="720"/>
      <w:outlineLvl w:val="6"/>
    </w:pPr>
    <w:rPr>
      <w:i/>
    </w:rPr>
  </w:style>
  <w:style w:type="paragraph" w:styleId="Heading8">
    <w:name w:val="heading 8"/>
    <w:basedOn w:val="Normal"/>
    <w:next w:val="Normal"/>
    <w:link w:val="Heading8Char"/>
    <w:qFormat/>
    <w:rsid w:val="009E364E"/>
    <w:pPr>
      <w:ind w:left="720"/>
      <w:outlineLvl w:val="7"/>
    </w:pPr>
    <w:rPr>
      <w:i/>
    </w:rPr>
  </w:style>
  <w:style w:type="paragraph" w:styleId="Heading9">
    <w:name w:val="heading 9"/>
    <w:basedOn w:val="Normal"/>
    <w:next w:val="Normal"/>
    <w:link w:val="Heading9Char"/>
    <w:qFormat/>
    <w:rsid w:val="009E364E"/>
    <w:pPr>
      <w:ind w:left="720"/>
      <w:outlineLvl w:val="8"/>
    </w:pPr>
    <w:rPr>
      <w:i/>
    </w:rPr>
  </w:style>
  <w:style w:type="character" w:default="1" w:styleId="DefaultParagraphFont">
    <w:name w:val="Default Paragraph Font"/>
    <w:uiPriority w:val="1"/>
    <w:unhideWhenUsed/>
    <w:rsid w:val="009E36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64E"/>
  </w:style>
  <w:style w:type="character" w:customStyle="1" w:styleId="Heading1Char">
    <w:name w:val="Heading 1 Char"/>
    <w:basedOn w:val="DefaultParagraphFont"/>
    <w:link w:val="Heading1"/>
    <w:rsid w:val="009E364E"/>
    <w:rPr>
      <w:rFonts w:ascii="Times New Roman" w:eastAsia="Times New Roman" w:hAnsi="Times New Roman" w:cs="Times New Roman"/>
      <w:b/>
      <w:sz w:val="32"/>
      <w:szCs w:val="20"/>
      <w:lang w:eastAsia="en-US"/>
    </w:rPr>
  </w:style>
  <w:style w:type="paragraph" w:styleId="BodyText">
    <w:name w:val="Body Text"/>
    <w:basedOn w:val="Normal"/>
    <w:link w:val="BodyTextChar"/>
    <w:rsid w:val="009E36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64E"/>
    <w:rPr>
      <w:rFonts w:ascii="Times New Roman" w:eastAsia="Times New Roman" w:hAnsi="Times New Roman" w:cs="Times New Roman"/>
      <w:sz w:val="24"/>
      <w:lang w:eastAsia="en-US"/>
    </w:rPr>
  </w:style>
  <w:style w:type="paragraph" w:styleId="List">
    <w:name w:val="List"/>
    <w:basedOn w:val="BodyText"/>
    <w:next w:val="BodyText"/>
    <w:rsid w:val="009E364E"/>
    <w:pPr>
      <w:tabs>
        <w:tab w:val="left" w:pos="340"/>
      </w:tabs>
      <w:spacing w:before="60" w:after="60"/>
      <w:ind w:left="340" w:hanging="340"/>
    </w:pPr>
  </w:style>
  <w:style w:type="paragraph" w:styleId="ListBullet">
    <w:name w:val="List Bullet"/>
    <w:basedOn w:val="List"/>
    <w:rsid w:val="009E364E"/>
    <w:pPr>
      <w:numPr>
        <w:numId w:val="11"/>
      </w:numPr>
      <w:tabs>
        <w:tab w:val="clear" w:pos="340"/>
      </w:tabs>
      <w:spacing w:before="40" w:after="40"/>
    </w:pPr>
  </w:style>
  <w:style w:type="character" w:customStyle="1" w:styleId="SpecialBold">
    <w:name w:val="Special Bold"/>
    <w:basedOn w:val="DefaultParagraphFont"/>
    <w:rsid w:val="009E364E"/>
    <w:rPr>
      <w:b/>
      <w:spacing w:val="0"/>
    </w:rPr>
  </w:style>
  <w:style w:type="character" w:styleId="Emphasis">
    <w:name w:val="Emphasis"/>
    <w:basedOn w:val="DefaultParagraphFont"/>
    <w:qFormat/>
    <w:rsid w:val="009E364E"/>
    <w:rPr>
      <w:i/>
    </w:rPr>
  </w:style>
  <w:style w:type="paragraph" w:customStyle="1" w:styleId="SuperHeading">
    <w:name w:val="SuperHeading"/>
    <w:basedOn w:val="Normal"/>
    <w:rsid w:val="009E364E"/>
    <w:pPr>
      <w:spacing w:before="240" w:after="120"/>
      <w:outlineLvl w:val="0"/>
    </w:pPr>
    <w:rPr>
      <w:rFonts w:ascii="Times New Roman" w:hAnsi="Times New Roman"/>
      <w:b/>
      <w:sz w:val="32"/>
    </w:rPr>
  </w:style>
  <w:style w:type="paragraph" w:customStyle="1" w:styleId="AllowPageBreak">
    <w:name w:val="AllowPageBreak"/>
    <w:rsid w:val="009E36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6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6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6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6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6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6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6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64E"/>
    <w:rPr>
      <w:rFonts w:ascii="Courier New" w:eastAsia="Times New Roman" w:hAnsi="Courier New" w:cs="Times New Roman"/>
      <w:i/>
      <w:szCs w:val="20"/>
      <w:lang w:eastAsia="en-US"/>
    </w:rPr>
  </w:style>
  <w:style w:type="paragraph" w:customStyle="1" w:styleId="HeadingBase">
    <w:name w:val="Heading Base"/>
    <w:rsid w:val="009E36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64E"/>
    <w:pPr>
      <w:tabs>
        <w:tab w:val="right" w:leader="dot" w:pos="9072"/>
      </w:tabs>
      <w:ind w:left="567"/>
    </w:pPr>
    <w:rPr>
      <w:szCs w:val="22"/>
    </w:rPr>
  </w:style>
  <w:style w:type="paragraph" w:customStyle="1" w:styleId="TOCBase">
    <w:name w:val="TOC Base"/>
    <w:rsid w:val="009E36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64E"/>
    <w:pPr>
      <w:tabs>
        <w:tab w:val="right" w:leader="dot" w:pos="9072"/>
      </w:tabs>
      <w:spacing w:before="40" w:after="40"/>
      <w:ind w:left="284"/>
    </w:pPr>
    <w:rPr>
      <w:rFonts w:ascii="Times New Roman" w:hAnsi="Times New Roman"/>
    </w:rPr>
  </w:style>
  <w:style w:type="paragraph" w:styleId="TOC1">
    <w:name w:val="toc 1"/>
    <w:basedOn w:val="TOCBase"/>
    <w:next w:val="Normal"/>
    <w:rsid w:val="009E36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6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64E"/>
    <w:rPr>
      <w:rFonts w:ascii="Times New Roman" w:eastAsia="Times New Roman" w:hAnsi="Times New Roman" w:cs="Times New Roman"/>
      <w:sz w:val="16"/>
      <w:lang w:eastAsia="en-US"/>
    </w:rPr>
  </w:style>
  <w:style w:type="paragraph" w:styleId="Title">
    <w:name w:val="Title"/>
    <w:basedOn w:val="HeadingBase"/>
    <w:link w:val="TitleChar"/>
    <w:qFormat/>
    <w:rsid w:val="009E364E"/>
    <w:pPr>
      <w:spacing w:before="5040"/>
      <w:jc w:val="center"/>
    </w:pPr>
    <w:rPr>
      <w:sz w:val="48"/>
      <w:szCs w:val="72"/>
      <w:lang w:val="en-US"/>
    </w:rPr>
  </w:style>
  <w:style w:type="character" w:customStyle="1" w:styleId="TitleChar">
    <w:name w:val="Title Char"/>
    <w:basedOn w:val="DefaultParagraphFont"/>
    <w:link w:val="Title"/>
    <w:rsid w:val="009E36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64E"/>
    <w:pPr>
      <w:tabs>
        <w:tab w:val="left" w:pos="3600"/>
        <w:tab w:val="left" w:pos="3958"/>
      </w:tabs>
    </w:pPr>
  </w:style>
  <w:style w:type="paragraph" w:customStyle="1" w:styleId="Note">
    <w:name w:val="Note"/>
    <w:basedOn w:val="BodyText"/>
    <w:rsid w:val="009E36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64E"/>
    <w:pPr>
      <w:framePr w:wrap="auto" w:hAnchor="text" w:y="6049"/>
    </w:pPr>
    <w:rPr>
      <w:color w:val="000000"/>
      <w:sz w:val="40"/>
    </w:rPr>
  </w:style>
  <w:style w:type="paragraph" w:customStyle="1" w:styleId="TOCTitle">
    <w:name w:val="TOCTitle"/>
    <w:basedOn w:val="Heading1"/>
    <w:rsid w:val="009E364E"/>
    <w:pPr>
      <w:spacing w:after="240"/>
      <w:jc w:val="center"/>
      <w:outlineLvl w:val="9"/>
    </w:pPr>
    <w:rPr>
      <w:caps/>
    </w:rPr>
  </w:style>
  <w:style w:type="paragraph" w:customStyle="1" w:styleId="Version">
    <w:name w:val="Version"/>
    <w:rsid w:val="009E36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64E"/>
    <w:pPr>
      <w:numPr>
        <w:numId w:val="12"/>
      </w:numPr>
      <w:tabs>
        <w:tab w:val="clear" w:pos="680"/>
      </w:tabs>
    </w:pPr>
  </w:style>
  <w:style w:type="paragraph" w:styleId="Index1">
    <w:name w:val="index 1"/>
    <w:basedOn w:val="Normal"/>
    <w:next w:val="Normal"/>
    <w:semiHidden/>
    <w:rsid w:val="009E364E"/>
    <w:pPr>
      <w:keepNext w:val="0"/>
      <w:tabs>
        <w:tab w:val="right" w:pos="4176"/>
      </w:tabs>
      <w:ind w:left="198" w:hanging="198"/>
    </w:pPr>
    <w:rPr>
      <w:rFonts w:ascii="Garamond" w:hAnsi="Garamond"/>
    </w:rPr>
  </w:style>
  <w:style w:type="paragraph" w:styleId="IndexHeading">
    <w:name w:val="index heading"/>
    <w:basedOn w:val="Normal"/>
    <w:next w:val="Index1"/>
    <w:semiHidden/>
    <w:rsid w:val="009E364E"/>
    <w:pPr>
      <w:spacing w:before="120" w:after="120"/>
    </w:pPr>
    <w:rPr>
      <w:rFonts w:ascii="Arial" w:hAnsi="Arial"/>
      <w:b/>
      <w:color w:val="918585"/>
      <w:sz w:val="24"/>
    </w:rPr>
  </w:style>
  <w:style w:type="paragraph" w:styleId="Header">
    <w:name w:val="header"/>
    <w:basedOn w:val="Normal"/>
    <w:link w:val="HeaderChar"/>
    <w:rsid w:val="009E36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64E"/>
    <w:rPr>
      <w:rFonts w:ascii="Times New Roman" w:eastAsia="Times New Roman" w:hAnsi="Times New Roman" w:cs="Times New Roman"/>
      <w:sz w:val="16"/>
      <w:szCs w:val="20"/>
      <w:lang w:val="en-GB" w:eastAsia="en-US"/>
    </w:rPr>
  </w:style>
  <w:style w:type="paragraph" w:customStyle="1" w:styleId="Chapter">
    <w:name w:val="Chapter"/>
    <w:basedOn w:val="Normal"/>
    <w:rsid w:val="009E364E"/>
    <w:pPr>
      <w:spacing w:before="240"/>
    </w:pPr>
    <w:rPr>
      <w:rFonts w:ascii="Times New Roman" w:hAnsi="Times New Roman"/>
      <w:smallCaps/>
      <w:spacing w:val="80"/>
      <w:sz w:val="28"/>
    </w:rPr>
  </w:style>
  <w:style w:type="paragraph" w:customStyle="1" w:styleId="InChapter">
    <w:name w:val="InChapter"/>
    <w:basedOn w:val="Heading3"/>
    <w:rsid w:val="009E364E"/>
    <w:pPr>
      <w:spacing w:after="240"/>
      <w:outlineLvl w:val="9"/>
    </w:pPr>
    <w:rPr>
      <w:noProof/>
    </w:rPr>
  </w:style>
  <w:style w:type="paragraph" w:styleId="Index2">
    <w:name w:val="index 2"/>
    <w:basedOn w:val="Normal"/>
    <w:next w:val="Normal"/>
    <w:semiHidden/>
    <w:rsid w:val="009E364E"/>
    <w:pPr>
      <w:tabs>
        <w:tab w:val="right" w:pos="4176"/>
      </w:tabs>
      <w:ind w:left="568" w:hanging="284"/>
    </w:pPr>
    <w:rPr>
      <w:rFonts w:ascii="Garamond" w:hAnsi="Garamond"/>
    </w:rPr>
  </w:style>
  <w:style w:type="paragraph" w:customStyle="1" w:styleId="Byline">
    <w:name w:val="Byline"/>
    <w:rsid w:val="009E36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64E"/>
    <w:pPr>
      <w:tabs>
        <w:tab w:val="clear" w:pos="3600"/>
        <w:tab w:val="clear" w:pos="3958"/>
      </w:tabs>
      <w:jc w:val="right"/>
    </w:pPr>
  </w:style>
  <w:style w:type="paragraph" w:styleId="Caption">
    <w:name w:val="caption"/>
    <w:basedOn w:val="BodyText"/>
    <w:next w:val="Normal"/>
    <w:qFormat/>
    <w:rsid w:val="009E364E"/>
    <w:pPr>
      <w:framePr w:w="2268" w:hSpace="181" w:vSpace="181" w:wrap="around" w:vAnchor="text" w:hAnchor="page" w:x="1135" w:y="285" w:anchorLock="1"/>
    </w:pPr>
    <w:rPr>
      <w:i/>
    </w:rPr>
  </w:style>
  <w:style w:type="paragraph" w:customStyle="1" w:styleId="MiniTOCTitle">
    <w:name w:val="MiniTOCTitle"/>
    <w:basedOn w:val="Heading4"/>
    <w:rsid w:val="009E364E"/>
    <w:pPr>
      <w:spacing w:before="240"/>
      <w:outlineLvl w:val="9"/>
    </w:pPr>
    <w:rPr>
      <w:noProof/>
      <w:sz w:val="24"/>
    </w:rPr>
  </w:style>
  <w:style w:type="paragraph" w:customStyle="1" w:styleId="MiniTOCItem">
    <w:name w:val="MiniTOCItem"/>
    <w:basedOn w:val="ListBullet"/>
    <w:rsid w:val="009E364E"/>
    <w:pPr>
      <w:numPr>
        <w:numId w:val="0"/>
      </w:numPr>
      <w:tabs>
        <w:tab w:val="right" w:leader="dot" w:pos="6521"/>
      </w:tabs>
      <w:spacing w:before="0" w:after="0"/>
    </w:pPr>
  </w:style>
  <w:style w:type="paragraph" w:customStyle="1" w:styleId="TOFTitle">
    <w:name w:val="TOFTitle"/>
    <w:basedOn w:val="TOCTitle"/>
    <w:rsid w:val="009E364E"/>
  </w:style>
  <w:style w:type="paragraph" w:styleId="TableofFigures">
    <w:name w:val="table of figures"/>
    <w:basedOn w:val="Normal"/>
    <w:next w:val="Normal"/>
    <w:semiHidden/>
    <w:rsid w:val="009E364E"/>
    <w:pPr>
      <w:tabs>
        <w:tab w:val="right" w:leader="dot" w:pos="9072"/>
      </w:tabs>
      <w:ind w:left="970" w:hanging="403"/>
    </w:pPr>
    <w:rPr>
      <w:rFonts w:ascii="Times New Roman" w:hAnsi="Times New Roman"/>
      <w:b/>
    </w:rPr>
  </w:style>
  <w:style w:type="paragraph" w:styleId="ListNumber">
    <w:name w:val="List Number"/>
    <w:basedOn w:val="List"/>
    <w:rsid w:val="009E364E"/>
    <w:pPr>
      <w:numPr>
        <w:numId w:val="14"/>
      </w:numPr>
      <w:tabs>
        <w:tab w:val="clear" w:pos="340"/>
      </w:tabs>
    </w:pPr>
  </w:style>
  <w:style w:type="character" w:customStyle="1" w:styleId="WingdingSymbols">
    <w:name w:val="Wingding Symbols"/>
    <w:rsid w:val="009E364E"/>
    <w:rPr>
      <w:rFonts w:ascii="Wingdings" w:hAnsi="Wingdings"/>
    </w:rPr>
  </w:style>
  <w:style w:type="paragraph" w:customStyle="1" w:styleId="TableHeading">
    <w:name w:val="Table Heading"/>
    <w:basedOn w:val="HeadingBase"/>
    <w:rsid w:val="009E364E"/>
    <w:pPr>
      <w:keepLines/>
      <w:pBdr>
        <w:bottom w:val="single" w:sz="6" w:space="1" w:color="918585"/>
      </w:pBdr>
      <w:spacing w:before="240"/>
    </w:pPr>
  </w:style>
  <w:style w:type="character" w:customStyle="1" w:styleId="HotSpot">
    <w:name w:val="HotSpot"/>
    <w:rsid w:val="009E364E"/>
    <w:rPr>
      <w:color w:val="0033CC"/>
      <w:u w:val="none"/>
    </w:rPr>
  </w:style>
  <w:style w:type="paragraph" w:customStyle="1" w:styleId="BodyTextRight">
    <w:name w:val="Body Text Right"/>
    <w:basedOn w:val="BodyText"/>
    <w:rsid w:val="009E364E"/>
    <w:pPr>
      <w:spacing w:before="0" w:after="0"/>
      <w:jc w:val="right"/>
    </w:pPr>
  </w:style>
  <w:style w:type="paragraph" w:styleId="Index3">
    <w:name w:val="index 3"/>
    <w:basedOn w:val="ListNumber2"/>
    <w:next w:val="Normal"/>
    <w:semiHidden/>
    <w:rsid w:val="009E364E"/>
    <w:pPr>
      <w:numPr>
        <w:numId w:val="0"/>
      </w:numPr>
      <w:tabs>
        <w:tab w:val="right" w:leader="dot" w:pos="4176"/>
      </w:tabs>
    </w:pPr>
  </w:style>
  <w:style w:type="paragraph" w:styleId="ListNumber2">
    <w:name w:val="List Number 2"/>
    <w:basedOn w:val="List2"/>
    <w:rsid w:val="009E364E"/>
    <w:pPr>
      <w:numPr>
        <w:numId w:val="9"/>
      </w:numPr>
      <w:tabs>
        <w:tab w:val="clear" w:pos="1060"/>
      </w:tabs>
    </w:pPr>
  </w:style>
  <w:style w:type="paragraph" w:customStyle="1" w:styleId="MarginNote">
    <w:name w:val="Margin Note"/>
    <w:basedOn w:val="BodyText"/>
    <w:rsid w:val="009E36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6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6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64E"/>
    <w:rPr>
      <w:sz w:val="32"/>
    </w:rPr>
  </w:style>
  <w:style w:type="paragraph" w:customStyle="1" w:styleId="HeadingProcedure">
    <w:name w:val="Heading Procedure"/>
    <w:basedOn w:val="HeadingBase"/>
    <w:next w:val="Normal"/>
    <w:rsid w:val="009E364E"/>
    <w:pPr>
      <w:tabs>
        <w:tab w:val="left" w:pos="0"/>
      </w:tabs>
      <w:spacing w:before="120" w:after="60"/>
    </w:pPr>
    <w:rPr>
      <w:i/>
      <w:color w:val="918585"/>
      <w:sz w:val="22"/>
    </w:rPr>
  </w:style>
  <w:style w:type="paragraph" w:customStyle="1" w:styleId="TableBodyText">
    <w:name w:val="Table Body Text"/>
    <w:basedOn w:val="BodyText"/>
    <w:rsid w:val="009E364E"/>
    <w:pPr>
      <w:spacing w:before="60" w:after="60"/>
    </w:pPr>
  </w:style>
  <w:style w:type="paragraph" w:styleId="ListContinue">
    <w:name w:val="List Continue"/>
    <w:basedOn w:val="List"/>
    <w:rsid w:val="009E364E"/>
    <w:pPr>
      <w:ind w:firstLine="0"/>
    </w:pPr>
  </w:style>
  <w:style w:type="paragraph" w:customStyle="1" w:styleId="ListNote">
    <w:name w:val="List Note"/>
    <w:basedOn w:val="List"/>
    <w:rsid w:val="009E364E"/>
    <w:pPr>
      <w:pBdr>
        <w:top w:val="single" w:sz="6" w:space="2" w:color="918585"/>
        <w:bottom w:val="single" w:sz="6" w:space="2" w:color="918585"/>
      </w:pBdr>
      <w:tabs>
        <w:tab w:val="left" w:pos="1021"/>
      </w:tabs>
      <w:ind w:firstLine="0"/>
    </w:pPr>
  </w:style>
  <w:style w:type="paragraph" w:customStyle="1" w:styleId="Warning">
    <w:name w:val="Warning"/>
    <w:basedOn w:val="BodyText"/>
    <w:rsid w:val="009E364E"/>
    <w:pPr>
      <w:shd w:val="clear" w:color="auto" w:fill="D9D9D9"/>
      <w:tabs>
        <w:tab w:val="left" w:pos="992"/>
      </w:tabs>
      <w:ind w:left="119" w:right="119"/>
    </w:pPr>
    <w:rPr>
      <w:sz w:val="20"/>
    </w:rPr>
  </w:style>
  <w:style w:type="paragraph" w:customStyle="1" w:styleId="MarginIcons">
    <w:name w:val="Margin Icons"/>
    <w:basedOn w:val="BodyText"/>
    <w:rsid w:val="009E36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64E"/>
    <w:rPr>
      <w:rFonts w:ascii="Courier New" w:hAnsi="Courier New"/>
    </w:rPr>
  </w:style>
  <w:style w:type="paragraph" w:customStyle="1" w:styleId="NoteBullet">
    <w:name w:val="Note Bullet"/>
    <w:basedOn w:val="Note"/>
    <w:rsid w:val="009E364E"/>
    <w:pPr>
      <w:tabs>
        <w:tab w:val="clear" w:pos="680"/>
      </w:tabs>
      <w:spacing w:before="60" w:after="60"/>
    </w:pPr>
  </w:style>
  <w:style w:type="paragraph" w:customStyle="1" w:styleId="SubHeading2">
    <w:name w:val="SubHeading2"/>
    <w:basedOn w:val="HeadingBase"/>
    <w:rsid w:val="009E364E"/>
    <w:pPr>
      <w:spacing w:before="240" w:after="60"/>
    </w:pPr>
    <w:rPr>
      <w:sz w:val="20"/>
    </w:rPr>
  </w:style>
  <w:style w:type="paragraph" w:customStyle="1" w:styleId="SubHeading1">
    <w:name w:val="SubHeading1"/>
    <w:basedOn w:val="HeadingBase"/>
    <w:rsid w:val="009E364E"/>
    <w:pPr>
      <w:spacing w:before="240" w:after="60"/>
    </w:pPr>
    <w:rPr>
      <w:color w:val="918585"/>
      <w:sz w:val="22"/>
    </w:rPr>
  </w:style>
  <w:style w:type="paragraph" w:customStyle="1" w:styleId="SideHeading">
    <w:name w:val="Side Heading"/>
    <w:basedOn w:val="HeadingBase"/>
    <w:rsid w:val="009E36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64E"/>
    <w:pPr>
      <w:numPr>
        <w:numId w:val="10"/>
      </w:numPr>
    </w:pPr>
  </w:style>
  <w:style w:type="paragraph" w:styleId="PlainText">
    <w:name w:val="Plain Text"/>
    <w:basedOn w:val="Normal"/>
    <w:link w:val="PlainTextChar"/>
    <w:rsid w:val="009E364E"/>
    <w:rPr>
      <w:sz w:val="20"/>
    </w:rPr>
  </w:style>
  <w:style w:type="character" w:customStyle="1" w:styleId="PlainTextChar">
    <w:name w:val="Plain Text Char"/>
    <w:basedOn w:val="DefaultParagraphFont"/>
    <w:link w:val="PlainText"/>
    <w:rsid w:val="009E364E"/>
    <w:rPr>
      <w:rFonts w:ascii="Courier New" w:eastAsia="Times New Roman" w:hAnsi="Courier New" w:cs="Times New Roman"/>
      <w:sz w:val="20"/>
      <w:szCs w:val="20"/>
      <w:lang w:eastAsia="en-US"/>
    </w:rPr>
  </w:style>
  <w:style w:type="character" w:customStyle="1" w:styleId="MenuOption">
    <w:name w:val="Menu Option"/>
    <w:basedOn w:val="DefaultParagraphFont"/>
    <w:rsid w:val="009E364E"/>
    <w:rPr>
      <w:b/>
      <w:smallCaps/>
    </w:rPr>
  </w:style>
  <w:style w:type="paragraph" w:customStyle="1" w:styleId="TableListNumber">
    <w:name w:val="Table List Number"/>
    <w:basedOn w:val="ListNumber"/>
    <w:rsid w:val="009E364E"/>
    <w:pPr>
      <w:numPr>
        <w:numId w:val="0"/>
      </w:numPr>
    </w:pPr>
  </w:style>
  <w:style w:type="paragraph" w:styleId="TOC4">
    <w:name w:val="toc 4"/>
    <w:basedOn w:val="TOCBase"/>
    <w:next w:val="Normal"/>
    <w:semiHidden/>
    <w:rsid w:val="009E364E"/>
    <w:pPr>
      <w:tabs>
        <w:tab w:val="right" w:leader="dot" w:pos="9071"/>
      </w:tabs>
      <w:ind w:left="1701"/>
    </w:pPr>
  </w:style>
  <w:style w:type="paragraph" w:customStyle="1" w:styleId="ListAlpha">
    <w:name w:val="List Alpha"/>
    <w:basedOn w:val="List"/>
    <w:rsid w:val="009E364E"/>
    <w:pPr>
      <w:numPr>
        <w:numId w:val="8"/>
      </w:numPr>
    </w:pPr>
  </w:style>
  <w:style w:type="paragraph" w:customStyle="1" w:styleId="ListAlpha2">
    <w:name w:val="List Alpha 2"/>
    <w:basedOn w:val="List2"/>
    <w:rsid w:val="009E364E"/>
    <w:pPr>
      <w:numPr>
        <w:numId w:val="7"/>
      </w:numPr>
    </w:pPr>
  </w:style>
  <w:style w:type="paragraph" w:styleId="List2">
    <w:name w:val="List 2"/>
    <w:basedOn w:val="BodyText"/>
    <w:rsid w:val="009E364E"/>
    <w:pPr>
      <w:tabs>
        <w:tab w:val="left" w:pos="680"/>
      </w:tabs>
      <w:spacing w:before="60" w:after="60"/>
      <w:ind w:left="680" w:hanging="340"/>
    </w:pPr>
  </w:style>
  <w:style w:type="paragraph" w:styleId="List3">
    <w:name w:val="List 3"/>
    <w:basedOn w:val="BodyText"/>
    <w:rsid w:val="009E364E"/>
    <w:pPr>
      <w:tabs>
        <w:tab w:val="left" w:pos="1021"/>
      </w:tabs>
      <w:spacing w:before="60" w:after="60"/>
      <w:ind w:left="1020" w:hanging="340"/>
    </w:pPr>
  </w:style>
  <w:style w:type="paragraph" w:styleId="List4">
    <w:name w:val="List 4"/>
    <w:basedOn w:val="BodyText"/>
    <w:rsid w:val="009E364E"/>
    <w:pPr>
      <w:tabs>
        <w:tab w:val="left" w:pos="1361"/>
      </w:tabs>
      <w:spacing w:before="60" w:after="60"/>
      <w:ind w:left="1361" w:hanging="340"/>
    </w:pPr>
  </w:style>
  <w:style w:type="paragraph" w:styleId="List5">
    <w:name w:val="List 5"/>
    <w:basedOn w:val="BodyText"/>
    <w:rsid w:val="009E364E"/>
    <w:pPr>
      <w:tabs>
        <w:tab w:val="left" w:pos="1701"/>
      </w:tabs>
      <w:spacing w:before="60" w:after="60"/>
      <w:ind w:left="1701" w:hanging="340"/>
    </w:pPr>
  </w:style>
  <w:style w:type="paragraph" w:styleId="ListBullet3">
    <w:name w:val="List Bullet 3"/>
    <w:basedOn w:val="List3"/>
    <w:rsid w:val="009E364E"/>
    <w:pPr>
      <w:numPr>
        <w:numId w:val="13"/>
      </w:numPr>
      <w:tabs>
        <w:tab w:val="clear" w:pos="1021"/>
      </w:tabs>
      <w:ind w:left="1037" w:hanging="357"/>
    </w:pPr>
  </w:style>
  <w:style w:type="paragraph" w:styleId="ListBullet4">
    <w:name w:val="List Bullet 4"/>
    <w:basedOn w:val="List4"/>
    <w:rsid w:val="009E364E"/>
    <w:pPr>
      <w:numPr>
        <w:numId w:val="2"/>
      </w:numPr>
      <w:tabs>
        <w:tab w:val="clear" w:pos="1361"/>
      </w:tabs>
    </w:pPr>
  </w:style>
  <w:style w:type="paragraph" w:styleId="ListBullet5">
    <w:name w:val="List Bullet 5"/>
    <w:basedOn w:val="List5"/>
    <w:rsid w:val="009E364E"/>
    <w:pPr>
      <w:numPr>
        <w:numId w:val="3"/>
      </w:numPr>
    </w:pPr>
  </w:style>
  <w:style w:type="paragraph" w:styleId="ListContinue2">
    <w:name w:val="List Continue 2"/>
    <w:basedOn w:val="List2"/>
    <w:rsid w:val="009E364E"/>
    <w:pPr>
      <w:ind w:firstLine="0"/>
    </w:pPr>
  </w:style>
  <w:style w:type="paragraph" w:styleId="ListContinue3">
    <w:name w:val="List Continue 3"/>
    <w:basedOn w:val="List3"/>
    <w:rsid w:val="009E364E"/>
    <w:pPr>
      <w:ind w:left="1021" w:firstLine="0"/>
    </w:pPr>
  </w:style>
  <w:style w:type="paragraph" w:styleId="ListContinue4">
    <w:name w:val="List Continue 4"/>
    <w:basedOn w:val="List4"/>
    <w:rsid w:val="009E364E"/>
    <w:pPr>
      <w:ind w:firstLine="0"/>
    </w:pPr>
  </w:style>
  <w:style w:type="paragraph" w:styleId="ListContinue5">
    <w:name w:val="List Continue 5"/>
    <w:basedOn w:val="List5"/>
    <w:rsid w:val="009E364E"/>
    <w:pPr>
      <w:ind w:firstLine="0"/>
    </w:pPr>
  </w:style>
  <w:style w:type="paragraph" w:styleId="ListNumber3">
    <w:name w:val="List Number 3"/>
    <w:basedOn w:val="List3"/>
    <w:rsid w:val="009E364E"/>
    <w:pPr>
      <w:numPr>
        <w:numId w:val="4"/>
      </w:numPr>
    </w:pPr>
  </w:style>
  <w:style w:type="paragraph" w:styleId="ListNumber4">
    <w:name w:val="List Number 4"/>
    <w:basedOn w:val="List4"/>
    <w:rsid w:val="009E364E"/>
    <w:pPr>
      <w:numPr>
        <w:numId w:val="5"/>
      </w:numPr>
    </w:pPr>
  </w:style>
  <w:style w:type="paragraph" w:styleId="ListNumber5">
    <w:name w:val="List Number 5"/>
    <w:basedOn w:val="List5"/>
    <w:rsid w:val="009E364E"/>
    <w:pPr>
      <w:numPr>
        <w:numId w:val="6"/>
      </w:numPr>
    </w:pPr>
  </w:style>
  <w:style w:type="paragraph" w:styleId="BlockText">
    <w:name w:val="Block Text"/>
    <w:basedOn w:val="Normal"/>
    <w:rsid w:val="009E364E"/>
    <w:pPr>
      <w:spacing w:after="120"/>
      <w:ind w:left="1440" w:right="1440"/>
    </w:pPr>
  </w:style>
  <w:style w:type="character" w:customStyle="1" w:styleId="Subscript">
    <w:name w:val="Subscript"/>
    <w:basedOn w:val="DefaultParagraphFont"/>
    <w:rsid w:val="009E364E"/>
    <w:rPr>
      <w:sz w:val="16"/>
      <w:vertAlign w:val="subscript"/>
    </w:rPr>
  </w:style>
  <w:style w:type="character" w:customStyle="1" w:styleId="Superscript">
    <w:name w:val="Superscript"/>
    <w:basedOn w:val="DefaultParagraphFont"/>
    <w:rsid w:val="009E364E"/>
    <w:rPr>
      <w:sz w:val="16"/>
      <w:vertAlign w:val="superscript"/>
    </w:rPr>
  </w:style>
  <w:style w:type="character" w:customStyle="1" w:styleId="Symbols">
    <w:name w:val="Symbols"/>
    <w:basedOn w:val="DefaultParagraphFont"/>
    <w:rsid w:val="009E364E"/>
    <w:rPr>
      <w:rFonts w:ascii="Symbol" w:hAnsi="Symbol"/>
    </w:rPr>
  </w:style>
  <w:style w:type="character" w:customStyle="1" w:styleId="MenuOptions">
    <w:name w:val="Menu Options"/>
    <w:basedOn w:val="DefaultParagraphFont"/>
    <w:rsid w:val="009E364E"/>
    <w:rPr>
      <w:rFonts w:ascii="Arial Narrow" w:hAnsi="Arial Narrow"/>
      <w:smallCaps/>
    </w:rPr>
  </w:style>
  <w:style w:type="character" w:customStyle="1" w:styleId="Buttons">
    <w:name w:val="Buttons"/>
    <w:basedOn w:val="DefaultParagraphFont"/>
    <w:rsid w:val="009E364E"/>
    <w:rPr>
      <w:b/>
    </w:rPr>
  </w:style>
  <w:style w:type="character" w:customStyle="1" w:styleId="Underlined">
    <w:name w:val="Underlined"/>
    <w:basedOn w:val="DefaultParagraphFont"/>
    <w:rsid w:val="009E364E"/>
    <w:rPr>
      <w:u w:val="single"/>
    </w:rPr>
  </w:style>
  <w:style w:type="paragraph" w:customStyle="1" w:styleId="TableBodyTextRight">
    <w:name w:val="Table Body Text Right"/>
    <w:basedOn w:val="TableBodyText"/>
    <w:rsid w:val="009E364E"/>
    <w:pPr>
      <w:widowControl w:val="0"/>
      <w:autoSpaceDE w:val="0"/>
      <w:autoSpaceDN w:val="0"/>
      <w:adjustRightInd w:val="0"/>
      <w:jc w:val="right"/>
    </w:pPr>
    <w:rPr>
      <w:rFonts w:cs="Arial"/>
      <w:szCs w:val="18"/>
    </w:rPr>
  </w:style>
  <w:style w:type="paragraph" w:customStyle="1" w:styleId="CopyrightText">
    <w:name w:val="Copyright Text"/>
    <w:basedOn w:val="BodyText"/>
    <w:rsid w:val="009E364E"/>
    <w:rPr>
      <w:sz w:val="18"/>
    </w:rPr>
  </w:style>
  <w:style w:type="paragraph" w:customStyle="1" w:styleId="BodySmallRight">
    <w:name w:val="Body Small Right"/>
    <w:basedOn w:val="BodyTextRight"/>
    <w:rsid w:val="009E364E"/>
    <w:rPr>
      <w:sz w:val="18"/>
      <w:szCs w:val="18"/>
    </w:rPr>
  </w:style>
  <w:style w:type="paragraph" w:customStyle="1" w:styleId="MarginEdition">
    <w:name w:val="Margin Edition"/>
    <w:basedOn w:val="MarginNote"/>
    <w:rsid w:val="009E364E"/>
    <w:pPr>
      <w:spacing w:before="0" w:after="0"/>
    </w:pPr>
    <w:rPr>
      <w:rFonts w:ascii="Times New Roman" w:hAnsi="Times New Roman"/>
      <w:color w:val="999999"/>
    </w:rPr>
  </w:style>
  <w:style w:type="paragraph" w:customStyle="1" w:styleId="Spacer">
    <w:name w:val="Spacer"/>
    <w:basedOn w:val="Normal"/>
    <w:rsid w:val="009E364E"/>
    <w:rPr>
      <w:sz w:val="2"/>
      <w:szCs w:val="2"/>
    </w:rPr>
  </w:style>
  <w:style w:type="character" w:customStyle="1" w:styleId="Small">
    <w:name w:val="Small"/>
    <w:basedOn w:val="DefaultParagraphFont"/>
    <w:rsid w:val="009E364E"/>
    <w:rPr>
      <w:sz w:val="16"/>
    </w:rPr>
  </w:style>
  <w:style w:type="paragraph" w:customStyle="1" w:styleId="WideTable">
    <w:name w:val="Wide Table"/>
    <w:basedOn w:val="Normal"/>
    <w:rsid w:val="009E364E"/>
    <w:pPr>
      <w:ind w:left="-1418"/>
    </w:pPr>
    <w:rPr>
      <w:sz w:val="2"/>
      <w:szCs w:val="2"/>
    </w:rPr>
  </w:style>
  <w:style w:type="character" w:styleId="PageNumber">
    <w:name w:val="page number"/>
    <w:basedOn w:val="DefaultParagraphFont"/>
    <w:rsid w:val="009E364E"/>
  </w:style>
  <w:style w:type="paragraph" w:styleId="Quote">
    <w:name w:val="Quote"/>
    <w:basedOn w:val="Heading1"/>
    <w:link w:val="QuoteChar"/>
    <w:qFormat/>
    <w:rsid w:val="009E364E"/>
    <w:rPr>
      <w:b w:val="0"/>
      <w:sz w:val="72"/>
      <w:szCs w:val="72"/>
      <w:lang w:val="en-NZ"/>
    </w:rPr>
  </w:style>
  <w:style w:type="character" w:customStyle="1" w:styleId="QuoteChar">
    <w:name w:val="Quote Char"/>
    <w:basedOn w:val="DefaultParagraphFont"/>
    <w:link w:val="Quote"/>
    <w:rsid w:val="009E36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64E"/>
    <w:pPr>
      <w:pageBreakBefore/>
    </w:pPr>
  </w:style>
  <w:style w:type="paragraph" w:customStyle="1" w:styleId="Border">
    <w:name w:val="Border"/>
    <w:basedOn w:val="Normal"/>
    <w:qFormat/>
    <w:rsid w:val="009E36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64E"/>
    <w:rPr>
      <w:b/>
      <w:bCs/>
      <w:i/>
      <w:iCs/>
      <w:color w:val="auto"/>
    </w:rPr>
  </w:style>
  <w:style w:type="paragraph" w:styleId="IntenseQuote">
    <w:name w:val="Intense Quote"/>
    <w:basedOn w:val="Normal"/>
    <w:next w:val="Normal"/>
    <w:link w:val="IntenseQuoteChar"/>
    <w:uiPriority w:val="30"/>
    <w:qFormat/>
    <w:rsid w:val="009E36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6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64E"/>
    <w:rPr>
      <w:smallCaps/>
      <w:color w:val="auto"/>
      <w:u w:val="single"/>
    </w:rPr>
  </w:style>
  <w:style w:type="character" w:styleId="IntenseReference">
    <w:name w:val="Intense Reference"/>
    <w:basedOn w:val="DefaultParagraphFont"/>
    <w:uiPriority w:val="32"/>
    <w:qFormat/>
    <w:rsid w:val="009E364E"/>
    <w:rPr>
      <w:b/>
      <w:bCs/>
      <w:smallCaps/>
      <w:color w:val="auto"/>
      <w:spacing w:val="5"/>
      <w:u w:val="single"/>
    </w:rPr>
  </w:style>
  <w:style w:type="paragraph" w:customStyle="1" w:styleId="2ColumnHeading">
    <w:name w:val="2Column Heading"/>
    <w:basedOn w:val="BodyText"/>
    <w:qFormat/>
    <w:rsid w:val="009E364E"/>
    <w:pPr>
      <w:spacing w:after="60"/>
      <w:ind w:left="-2268"/>
    </w:pPr>
    <w:rPr>
      <w:b/>
    </w:rPr>
  </w:style>
  <w:style w:type="paragraph" w:customStyle="1" w:styleId="Heading1TOC">
    <w:name w:val="Heading1 TOC"/>
    <w:basedOn w:val="Normal"/>
    <w:qFormat/>
    <w:rsid w:val="009E364E"/>
    <w:pPr>
      <w:spacing w:before="240" w:after="120"/>
    </w:pPr>
    <w:rPr>
      <w:rFonts w:ascii="Times New Roman" w:hAnsi="Times New Roman"/>
      <w:b/>
      <w:sz w:val="32"/>
    </w:rPr>
  </w:style>
  <w:style w:type="paragraph" w:customStyle="1" w:styleId="Heading2TOC">
    <w:name w:val="Heading2 TOC"/>
    <w:basedOn w:val="Normal"/>
    <w:qFormat/>
    <w:rsid w:val="009E364E"/>
    <w:pPr>
      <w:spacing w:before="240" w:after="60"/>
    </w:pPr>
    <w:rPr>
      <w:rFonts w:ascii="Times New Roman" w:hAnsi="Times New Roman"/>
      <w:b/>
      <w:sz w:val="28"/>
    </w:rPr>
  </w:style>
  <w:style w:type="character" w:customStyle="1" w:styleId="Underline">
    <w:name w:val="Underline"/>
    <w:basedOn w:val="DefaultParagraphFont"/>
    <w:qFormat/>
    <w:rsid w:val="009E364E"/>
    <w:rPr>
      <w:u w:val="single"/>
    </w:rPr>
  </w:style>
  <w:style w:type="character" w:customStyle="1" w:styleId="BoldandItalics">
    <w:name w:val="Bold and Italics"/>
    <w:qFormat/>
    <w:rsid w:val="009E364E"/>
    <w:rPr>
      <w:b/>
      <w:i/>
      <w:u w:val="none"/>
    </w:rPr>
  </w:style>
  <w:style w:type="paragraph" w:styleId="BalloonText">
    <w:name w:val="Balloon Text"/>
    <w:basedOn w:val="Normal"/>
    <w:link w:val="BalloonTextChar"/>
    <w:rsid w:val="009E364E"/>
    <w:rPr>
      <w:rFonts w:ascii="Tahoma" w:hAnsi="Tahoma" w:cs="Tahoma"/>
      <w:sz w:val="16"/>
      <w:szCs w:val="16"/>
    </w:rPr>
  </w:style>
  <w:style w:type="character" w:customStyle="1" w:styleId="BalloonTextChar">
    <w:name w:val="Balloon Text Char"/>
    <w:basedOn w:val="DefaultParagraphFont"/>
    <w:link w:val="BalloonText"/>
    <w:rsid w:val="009E36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6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6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64E"/>
    <w:rPr>
      <w:b/>
      <w:color w:val="660033"/>
      <w:spacing w:val="0"/>
    </w:rPr>
  </w:style>
  <w:style w:type="paragraph" w:customStyle="1" w:styleId="Nameditemlist">
    <w:name w:val="Named item list"/>
    <w:basedOn w:val="BodyText"/>
    <w:qFormat/>
    <w:rsid w:val="009E364E"/>
    <w:pPr>
      <w:tabs>
        <w:tab w:val="left" w:pos="2835"/>
      </w:tabs>
      <w:ind w:left="2835" w:hanging="2835"/>
    </w:pPr>
  </w:style>
  <w:style w:type="paragraph" w:customStyle="1" w:styleId="BodyTextnopadding">
    <w:name w:val="Body Text no padding"/>
    <w:basedOn w:val="BodyText"/>
    <w:qFormat/>
    <w:rsid w:val="009E364E"/>
    <w:pPr>
      <w:spacing w:before="0" w:after="0"/>
    </w:pPr>
  </w:style>
  <w:style w:type="paragraph" w:customStyle="1" w:styleId="BodyTextBold">
    <w:name w:val="Body Text Bold"/>
    <w:basedOn w:val="BodyText"/>
    <w:qFormat/>
    <w:rsid w:val="009E364E"/>
    <w:rPr>
      <w:b/>
    </w:rPr>
  </w:style>
  <w:style w:type="character" w:styleId="Hyperlink">
    <w:name w:val="Hyperlink"/>
    <w:basedOn w:val="DefaultParagraphFont"/>
    <w:uiPriority w:val="99"/>
    <w:unhideWhenUsed/>
    <w:rsid w:val="00D715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3978</Characters>
  <Application>Microsoft Office Word</Application>
  <DocSecurity>0</DocSecurity>
  <Lines>124</Lines>
  <Paragraphs>76</Paragraphs>
  <ScaleCrop>false</ScaleCrop>
  <Company>Author-it Software Corporation Ltd.</Company>
  <LinksUpToDate>false</LinksUpToDate>
  <CharactersWithSpaces>4490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AURTTA127 Carry out basic vehicle servicing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2023-12-19T07:00:00Z</dcterms:created>
  <dcterms:modified xsi:type="dcterms:W3CDTF">2023-12-19T07:00:00Z</dcterms:modified>
</cp:coreProperties>
</file>