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8B0" w:rsidP="00F42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AURTTA118 Develop and carry out diagnostic test strategies</w:t>
      </w:r>
      <w:r>
        <w:fldChar w:fldCharType="end"/>
      </w:r>
    </w:p>
    <w:p w:rsidR="00F428B0" w:rsidP="00F428B0">
      <w:pPr>
        <w:pStyle w:val="Version"/>
        <w:sectPr w:rsidSect="009645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56E" w:rsidP="0096456E">
      <w:pPr>
        <w:pStyle w:val="SuperHeading"/>
      </w:pPr>
      <w:r w:rsidRPr="0096456E">
        <w:t>AURTTA118 Develop and carry out diagnostic test strategies</w:t>
      </w:r>
    </w:p>
    <w:p w:rsidR="00000000" w:rsidRPr="0096456E" w:rsidP="0096456E">
      <w:pPr>
        <w:pStyle w:val="Heading1"/>
      </w:pPr>
      <w:bookmarkStart w:id="1" w:name="O_1112853"/>
      <w:bookmarkEnd w:id="1"/>
      <w:r w:rsidRPr="009645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BodyText"/>
            </w:pPr>
            <w:r w:rsidRPr="0096456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rPr>
                <w:rStyle w:val="SpecialBold"/>
              </w:rPr>
              <w:t>Comments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BodyText"/>
            </w:pPr>
            <w:r w:rsidRPr="0096456E">
              <w:t>This version first released with AUR Automotive Retail, Service and Repair Training Package Version 6.0</w:t>
            </w:r>
          </w:p>
        </w:tc>
      </w:tr>
    </w:tbl>
    <w:p w:rsidR="00000000" w:rsidRPr="0096456E" w:rsidP="0096456E">
      <w:pPr>
        <w:pStyle w:val="BodyText"/>
      </w:pPr>
    </w:p>
    <w:p w:rsidR="00000000" w:rsidRPr="0096456E" w:rsidP="0096456E">
      <w:pPr>
        <w:pStyle w:val="AllowPageBreak"/>
      </w:pPr>
    </w:p>
    <w:p w:rsidR="00000000" w:rsidRPr="0096456E" w:rsidP="0096456E">
      <w:pPr>
        <w:pStyle w:val="Heading1"/>
      </w:pPr>
      <w:bookmarkStart w:id="2" w:name="O_1112860"/>
      <w:bookmarkEnd w:id="2"/>
      <w:r w:rsidRPr="0096456E">
        <w:t>Application</w:t>
      </w:r>
    </w:p>
    <w:p w:rsidR="00000000" w:rsidRPr="0096456E" w:rsidP="00F428B0">
      <w:pPr>
        <w:pStyle w:val="BodyText"/>
      </w:pPr>
      <w:r w:rsidRPr="0096456E">
        <w:t>This unit describes the skills and knowledge require</w:t>
      </w:r>
      <w:r w:rsidRPr="0096456E">
        <w:t xml:space="preserve">d to develop and carry out a diagnostic testing strategy on vehicles, vessels or machinery. It involves confirming the existence of </w:t>
      </w:r>
      <w:r w:rsidRPr="0096456E">
        <w:br/>
        <w:t>a fault, identifying the required diagnostic information, developing a diagnostic strategy, applying the diagnostic strateg</w:t>
      </w:r>
      <w:r w:rsidRPr="0096456E">
        <w:t>y, and reporting conclusions.</w:t>
      </w:r>
    </w:p>
    <w:p w:rsidR="00000000" w:rsidRPr="0096456E" w:rsidP="00F428B0">
      <w:pPr>
        <w:pStyle w:val="BodyText"/>
      </w:pPr>
      <w:r w:rsidRPr="0096456E">
        <w:t>The unit applies to those who work in the automotive service and repair industry.</w:t>
      </w:r>
    </w:p>
    <w:p w:rsidR="00000000" w:rsidRPr="0096456E" w:rsidP="00F428B0">
      <w:pPr>
        <w:pStyle w:val="BodyText"/>
      </w:pPr>
      <w:r w:rsidRPr="0096456E">
        <w:t>No licensing, legislative, regulatory or certification requirements apply to this unit at the time of publication.</w:t>
      </w:r>
    </w:p>
    <w:p w:rsidR="00000000" w:rsidRPr="0096456E" w:rsidP="0096456E">
      <w:pPr>
        <w:pStyle w:val="Heading1"/>
      </w:pPr>
      <w:bookmarkStart w:id="3" w:name="O_1112858"/>
      <w:bookmarkEnd w:id="3"/>
      <w:r w:rsidRPr="0096456E">
        <w:t>Unit Secto</w:t>
      </w:r>
      <w:r w:rsidRPr="0096456E">
        <w:t>r</w:t>
      </w:r>
    </w:p>
    <w:p w:rsidR="00000000" w:rsidRPr="0096456E" w:rsidP="00F428B0">
      <w:pPr>
        <w:pStyle w:val="BodyText"/>
      </w:pPr>
      <w:r w:rsidRPr="0096456E">
        <w:t>Mechanical Miscellaneous – Technical</w:t>
      </w:r>
    </w:p>
    <w:p w:rsidR="00000000" w:rsidRPr="0096456E" w:rsidP="0096456E">
      <w:pPr>
        <w:pStyle w:val="Heading1"/>
      </w:pPr>
      <w:bookmarkStart w:id="4" w:name="O_1112857"/>
      <w:bookmarkEnd w:id="4"/>
      <w:r w:rsidRPr="009645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BodyText"/>
            </w:pPr>
            <w:r w:rsidRPr="0096456E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rPr>
                <w:rStyle w:val="SpecialBold"/>
              </w:rPr>
              <w:t>PERFORMANCE CRITERIA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BodyText"/>
            </w:pPr>
            <w:r w:rsidRPr="0096456E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List"/>
              <w:rPr>
                <w:lang w:val="en-NZ"/>
              </w:rPr>
            </w:pPr>
            <w:r w:rsidRPr="0096456E">
              <w:t>1. Develop diagnostic testing strategy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List"/>
            </w:pPr>
            <w:r w:rsidRPr="0096456E">
              <w:t>1.1 Identify job requirements from workplace instructions</w:t>
            </w:r>
          </w:p>
          <w:p w:rsidR="00000000" w:rsidRPr="0096456E" w:rsidP="0096456E">
            <w:pPr>
              <w:pStyle w:val="List"/>
            </w:pPr>
            <w:r w:rsidRPr="0096456E">
              <w:t>1.2 Confirm existence of fault according to workplace procedur</w:t>
            </w:r>
            <w:r w:rsidRPr="0096456E">
              <w:t>es</w:t>
            </w:r>
          </w:p>
          <w:p w:rsidR="00000000" w:rsidRPr="0096456E" w:rsidP="0096456E">
            <w:pPr>
              <w:pStyle w:val="List"/>
            </w:pPr>
            <w:r w:rsidRPr="0096456E">
              <w:t>1.3 Identify systems and components to be tested</w:t>
            </w:r>
          </w:p>
          <w:p w:rsidR="00000000" w:rsidRPr="0096456E" w:rsidP="0096456E">
            <w:pPr>
              <w:pStyle w:val="List"/>
            </w:pPr>
            <w:r w:rsidRPr="0096456E">
              <w:t>1.4 Obtain and interpret information required to develop diagnostic testing strategy</w:t>
            </w:r>
          </w:p>
          <w:p w:rsidR="00000000" w:rsidRPr="0096456E" w:rsidP="0096456E">
            <w:pPr>
              <w:pStyle w:val="List"/>
            </w:pPr>
            <w:r w:rsidRPr="0096456E">
              <w:t xml:space="preserve">1.5 Develop testing strategy to identify cause of fault </w:t>
            </w:r>
          </w:p>
          <w:p w:rsidR="00000000" w:rsidP="0096456E">
            <w:pPr>
              <w:pStyle w:val="List"/>
              <w:rPr>
                <w:lang w:val="en-NZ"/>
              </w:rPr>
            </w:pPr>
            <w:r w:rsidRPr="0096456E">
              <w:t xml:space="preserve">1.6 Identify hazards and environmental issues associated with </w:t>
            </w:r>
            <w:r w:rsidRPr="0096456E">
              <w:t>diagnose and repair activity, assess potential risks and implement control measures in line with workplace policies and procedures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List"/>
              <w:rPr>
                <w:lang w:val="en-NZ"/>
              </w:rPr>
            </w:pPr>
            <w:r w:rsidRPr="0096456E">
              <w:t>2. Diagnose faults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List"/>
            </w:pPr>
            <w:r w:rsidRPr="0096456E">
              <w:t xml:space="preserve">2.1 Identify tools and equipment required for testing strategy and establish serviceability according to workplace procedures </w:t>
            </w:r>
          </w:p>
          <w:p w:rsidR="00000000" w:rsidRPr="0096456E" w:rsidP="0096456E">
            <w:pPr>
              <w:pStyle w:val="List"/>
            </w:pPr>
            <w:r w:rsidRPr="0096456E">
              <w:t>2.2 Identify cause of fault through analysis of diagnostic test results.</w:t>
            </w:r>
          </w:p>
          <w:p w:rsidR="00000000" w:rsidRPr="0096456E" w:rsidP="0096456E">
            <w:pPr>
              <w:pStyle w:val="List"/>
            </w:pPr>
            <w:r w:rsidRPr="0096456E">
              <w:t>2.3 Confirm and report cause of fault according to workp</w:t>
            </w:r>
            <w:r w:rsidRPr="0096456E">
              <w:t>lace procedures</w:t>
            </w:r>
          </w:p>
          <w:p w:rsidR="00000000" w:rsidP="0096456E">
            <w:pPr>
              <w:pStyle w:val="List"/>
              <w:rPr>
                <w:lang w:val="en-NZ"/>
              </w:rPr>
            </w:pPr>
            <w:r w:rsidRPr="0096456E">
              <w:t>2.4 Develop and report recommendations for necessary repairs according to workplace procedures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List"/>
              <w:rPr>
                <w:lang w:val="en-NZ"/>
              </w:rPr>
            </w:pPr>
            <w:r w:rsidRPr="0096456E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List"/>
            </w:pPr>
            <w:r w:rsidRPr="0096456E">
              <w:t xml:space="preserve">3.1 Conduct final inspection according to workplace procedures and confirm vehicle is ready for use </w:t>
            </w:r>
          </w:p>
          <w:p w:rsidR="00000000" w:rsidRPr="0096456E" w:rsidP="0096456E">
            <w:pPr>
              <w:pStyle w:val="List"/>
            </w:pPr>
            <w:r w:rsidRPr="0096456E">
              <w:t>3.2 Clear work a</w:t>
            </w:r>
            <w:r w:rsidRPr="0096456E">
              <w:t>rea and dispose of or recycle materials according to workplace procedures</w:t>
            </w:r>
          </w:p>
          <w:p w:rsidR="00000000" w:rsidRPr="0096456E" w:rsidP="0096456E">
            <w:pPr>
              <w:pStyle w:val="List"/>
            </w:pPr>
            <w:r w:rsidRPr="0096456E">
              <w:t>3.3 Complete documentation according to workplace procedures</w:t>
            </w:r>
          </w:p>
        </w:tc>
      </w:tr>
    </w:tbl>
    <w:p w:rsidR="00000000" w:rsidRPr="0096456E" w:rsidP="0096456E">
      <w:pPr>
        <w:pStyle w:val="BodyText"/>
      </w:pPr>
    </w:p>
    <w:p w:rsidR="00000000" w:rsidRPr="0096456E" w:rsidP="0096456E">
      <w:pPr>
        <w:pStyle w:val="AllowPageBreak"/>
      </w:pPr>
    </w:p>
    <w:p w:rsidR="00000000" w:rsidRPr="0096456E" w:rsidP="0096456E">
      <w:pPr>
        <w:pStyle w:val="Heading1"/>
      </w:pPr>
      <w:bookmarkStart w:id="5" w:name="O_1112856"/>
      <w:bookmarkEnd w:id="5"/>
      <w:r w:rsidRPr="0096456E">
        <w:t>Foundation Skills</w:t>
      </w:r>
    </w:p>
    <w:p w:rsidR="00000000" w:rsidRPr="00F428B0" w:rsidP="00F428B0">
      <w:pPr>
        <w:pStyle w:val="BodyText"/>
        <w:rPr>
          <w:i/>
        </w:rPr>
      </w:pPr>
      <w:r w:rsidRPr="00F428B0">
        <w:rPr>
          <w:rStyle w:val="Emphasis"/>
        </w:rPr>
        <w:t>This section describes those language, literacy, numeracy and employment skills th</w:t>
      </w:r>
      <w:r w:rsidRPr="00F428B0">
        <w:rPr>
          <w:rStyle w:val="Emphasis"/>
        </w:rPr>
        <w:t>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BodyText"/>
            </w:pPr>
            <w:r w:rsidRPr="0096456E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rPr>
                <w:rStyle w:val="SpecialBold"/>
              </w:rPr>
              <w:t>DESCRIPTION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ListBullet"/>
            </w:pPr>
            <w:r w:rsidRPr="0096456E">
              <w:t>Locates required sources of information efficiently</w:t>
            </w:r>
          </w:p>
          <w:p w:rsidR="00000000" w:rsidRPr="0096456E" w:rsidP="0096456E">
            <w:pPr>
              <w:pStyle w:val="ListBullet"/>
            </w:pPr>
            <w:r w:rsidRPr="0096456E">
              <w:t>Develops a sequenced plan for a specific task</w:t>
            </w:r>
          </w:p>
          <w:p w:rsidR="00000000" w:rsidRPr="0096456E" w:rsidP="0096456E">
            <w:pPr>
              <w:pStyle w:val="ListBullet"/>
            </w:pPr>
            <w:r w:rsidRPr="0096456E">
              <w:t>Applies diagnostic procedures to different vehicles or machinery</w:t>
            </w:r>
          </w:p>
          <w:p w:rsidR="00000000" w:rsidP="0096456E">
            <w:pPr>
              <w:pStyle w:val="ListBullet"/>
              <w:rPr>
                <w:lang w:val="en-NZ"/>
              </w:rPr>
            </w:pPr>
            <w:r w:rsidRPr="0096456E">
              <w:t>Interprets diagnostic test results and comments on usefulness of outputs in determining cause of fault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ListBullet"/>
              <w:rPr>
                <w:lang w:val="en-NZ"/>
              </w:rPr>
            </w:pPr>
            <w:r w:rsidRPr="0096456E">
              <w:t xml:space="preserve">Researches, organises and interprets technical information from manufacturer </w:t>
            </w:r>
            <w:r w:rsidRPr="0096456E">
              <w:t>and workshop literature when seeking specifications and procedures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ListBullet"/>
            </w:pPr>
            <w:r w:rsidRPr="0096456E">
              <w:t>Clarifies instructions</w:t>
            </w:r>
          </w:p>
          <w:p w:rsidR="00000000" w:rsidRPr="0096456E" w:rsidP="0096456E">
            <w:pPr>
              <w:pStyle w:val="ListBullet"/>
            </w:pPr>
            <w:r w:rsidRPr="0096456E">
              <w:t>Obtains information from customers and/or supervisors</w:t>
            </w:r>
          </w:p>
          <w:p w:rsidR="00000000" w:rsidP="0096456E">
            <w:pPr>
              <w:pStyle w:val="ListBullet"/>
              <w:rPr>
                <w:lang w:val="en-NZ"/>
              </w:rPr>
            </w:pPr>
            <w:r w:rsidRPr="0096456E">
              <w:t>Reports diagnostic findings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ListBullet"/>
              <w:rPr>
                <w:lang w:val="en-NZ"/>
              </w:rPr>
            </w:pPr>
            <w:r w:rsidRPr="0096456E">
              <w:t>Measures components and uses basic mathematical operations, including addition and subtraction, to calculate tolerances and deviations from manufacturer specifications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ListBullet"/>
            </w:pPr>
            <w:r w:rsidRPr="0096456E">
              <w:t>Plans own work requirements</w:t>
            </w:r>
          </w:p>
          <w:p w:rsidR="00000000" w:rsidRPr="0096456E" w:rsidP="0096456E">
            <w:pPr>
              <w:pStyle w:val="ListBullet"/>
            </w:pPr>
            <w:r w:rsidRPr="0096456E">
              <w:t>Prioritises and sequences actions</w:t>
            </w:r>
            <w:r w:rsidRPr="0096456E">
              <w:t xml:space="preserve"> to achieve required outcomes</w:t>
            </w:r>
          </w:p>
          <w:p w:rsidR="00000000" w:rsidP="0096456E">
            <w:pPr>
              <w:pStyle w:val="ListBullet"/>
              <w:rPr>
                <w:lang w:val="en-NZ"/>
              </w:rPr>
            </w:pPr>
            <w:r w:rsidRPr="0096456E">
              <w:t>Ensures tasks are completed within workplace timeframes</w:t>
            </w:r>
          </w:p>
        </w:tc>
      </w:tr>
      <w:tr w:rsidTr="009645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6E">
            <w:pPr>
              <w:pStyle w:val="BodyText"/>
              <w:rPr>
                <w:lang w:val="en-NZ"/>
              </w:rPr>
            </w:pPr>
            <w:r w:rsidRPr="0096456E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6E" w:rsidP="0096456E">
            <w:pPr>
              <w:pStyle w:val="ListBullet"/>
            </w:pPr>
            <w:r w:rsidRPr="0096456E">
              <w:t>Uses precision measuring equipment</w:t>
            </w:r>
          </w:p>
          <w:p w:rsidR="00000000" w:rsidRPr="0096456E" w:rsidP="0096456E">
            <w:pPr>
              <w:pStyle w:val="ListBullet"/>
            </w:pPr>
            <w:r w:rsidRPr="0096456E">
              <w:t>Uses specialised diagnostic equipment</w:t>
            </w:r>
          </w:p>
        </w:tc>
      </w:tr>
    </w:tbl>
    <w:p w:rsidR="00000000" w:rsidRPr="0096456E" w:rsidP="0096456E">
      <w:pPr>
        <w:pStyle w:val="BodyText"/>
      </w:pPr>
    </w:p>
    <w:p w:rsidR="00000000" w:rsidRPr="0096456E" w:rsidP="0096456E">
      <w:pPr>
        <w:pStyle w:val="AllowPageBreak"/>
      </w:pPr>
    </w:p>
    <w:p w:rsidR="00000000" w:rsidRPr="0096456E" w:rsidP="0096456E">
      <w:pPr>
        <w:pStyle w:val="Heading1"/>
      </w:pPr>
      <w:bookmarkStart w:id="6" w:name="O_1112854"/>
      <w:bookmarkEnd w:id="6"/>
      <w:r w:rsidRPr="0096456E">
        <w:t>Unit Mapping Information</w:t>
      </w:r>
    </w:p>
    <w:p w:rsidR="00000000" w:rsidRPr="0096456E" w:rsidP="00F428B0">
      <w:pPr>
        <w:pStyle w:val="BodyText"/>
      </w:pPr>
      <w:r w:rsidRPr="0096456E">
        <w:t>Supersedes and is equivalent to AURTTA018 Carry out diagnostic procedures.</w:t>
      </w:r>
    </w:p>
    <w:p w:rsidR="00000000" w:rsidRPr="0096456E" w:rsidP="0096456E">
      <w:pPr>
        <w:pStyle w:val="Heading1"/>
      </w:pPr>
      <w:bookmarkStart w:id="7" w:name="O_1112847"/>
      <w:bookmarkEnd w:id="7"/>
      <w:r w:rsidRPr="0096456E">
        <w:t>Links</w:t>
      </w:r>
    </w:p>
    <w:p w:rsidR="00000000" w:rsidRPr="0096456E" w:rsidP="00F428B0">
      <w:pPr>
        <w:pStyle w:val="BodyText"/>
      </w:pPr>
      <w:r w:rsidRPr="009645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51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6456E" w:rsidP="0096456E"/>
    <w:sectPr w:rsidSect="009645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6E" w:rsidRPr="00F428B0" w:rsidP="00F42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B0" w:rsidP="009645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8B0" w:rsidP="009645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428B0" w:rsidP="009645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56E" w:rsidRPr="00F428B0" w:rsidP="00F42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B0" w:rsidRPr="002D2AF8" w:rsidP="009645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AURTTA118 Develop and carry out diagnostic test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428B0" w:rsidP="009645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EC7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F8D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5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5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5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5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5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5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5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5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5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5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5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56E"/>
  </w:style>
  <w:style w:type="character" w:customStyle="1" w:styleId="Heading1Char">
    <w:name w:val="Heading 1 Char"/>
    <w:basedOn w:val="DefaultParagraphFont"/>
    <w:link w:val="Heading1"/>
    <w:rsid w:val="009645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5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5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45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45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56E"/>
    <w:rPr>
      <w:b/>
      <w:spacing w:val="0"/>
    </w:rPr>
  </w:style>
  <w:style w:type="character" w:styleId="Emphasis">
    <w:name w:val="Emphasis"/>
    <w:basedOn w:val="DefaultParagraphFont"/>
    <w:qFormat/>
    <w:rsid w:val="0096456E"/>
    <w:rPr>
      <w:i/>
    </w:rPr>
  </w:style>
  <w:style w:type="paragraph" w:customStyle="1" w:styleId="SuperHeading">
    <w:name w:val="SuperHeading"/>
    <w:basedOn w:val="Normal"/>
    <w:rsid w:val="009645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5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5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5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5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5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5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5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5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5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5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5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5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5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5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5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45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5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5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5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5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5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5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5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5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5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5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5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5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5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5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5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5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56E"/>
  </w:style>
  <w:style w:type="paragraph" w:styleId="TableofFigures">
    <w:name w:val="table of figures"/>
    <w:basedOn w:val="Normal"/>
    <w:next w:val="Normal"/>
    <w:semiHidden/>
    <w:rsid w:val="009645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5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456E"/>
    <w:rPr>
      <w:rFonts w:ascii="Wingdings" w:hAnsi="Wingdings"/>
    </w:rPr>
  </w:style>
  <w:style w:type="paragraph" w:customStyle="1" w:styleId="TableHeading">
    <w:name w:val="Table Heading"/>
    <w:basedOn w:val="HeadingBase"/>
    <w:rsid w:val="009645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56E"/>
    <w:rPr>
      <w:color w:val="0033CC"/>
      <w:u w:val="none"/>
    </w:rPr>
  </w:style>
  <w:style w:type="paragraph" w:customStyle="1" w:styleId="BodyTextRight">
    <w:name w:val="Body Text Right"/>
    <w:basedOn w:val="BodyText"/>
    <w:rsid w:val="009645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5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5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5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5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5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56E"/>
    <w:rPr>
      <w:sz w:val="32"/>
    </w:rPr>
  </w:style>
  <w:style w:type="paragraph" w:customStyle="1" w:styleId="HeadingProcedure">
    <w:name w:val="Heading Procedure"/>
    <w:basedOn w:val="HeadingBase"/>
    <w:next w:val="Normal"/>
    <w:rsid w:val="009645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56E"/>
    <w:pPr>
      <w:spacing w:before="60" w:after="60"/>
    </w:pPr>
  </w:style>
  <w:style w:type="paragraph" w:styleId="ListContinue">
    <w:name w:val="List Continue"/>
    <w:basedOn w:val="List"/>
    <w:rsid w:val="0096456E"/>
    <w:pPr>
      <w:ind w:firstLine="0"/>
    </w:pPr>
  </w:style>
  <w:style w:type="paragraph" w:customStyle="1" w:styleId="ListNote">
    <w:name w:val="List Note"/>
    <w:basedOn w:val="List"/>
    <w:rsid w:val="009645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5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5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56E"/>
    <w:rPr>
      <w:rFonts w:ascii="Courier New" w:hAnsi="Courier New"/>
    </w:rPr>
  </w:style>
  <w:style w:type="paragraph" w:customStyle="1" w:styleId="NoteBullet">
    <w:name w:val="Note Bullet"/>
    <w:basedOn w:val="Note"/>
    <w:rsid w:val="009645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5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5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5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5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5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5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56E"/>
    <w:rPr>
      <w:b/>
      <w:smallCaps/>
    </w:rPr>
  </w:style>
  <w:style w:type="paragraph" w:customStyle="1" w:styleId="TableListNumber">
    <w:name w:val="Table List Number"/>
    <w:basedOn w:val="ListNumber"/>
    <w:rsid w:val="009645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5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56E"/>
    <w:pPr>
      <w:numPr>
        <w:numId w:val="8"/>
      </w:numPr>
    </w:pPr>
  </w:style>
  <w:style w:type="paragraph" w:customStyle="1" w:styleId="ListAlpha2">
    <w:name w:val="List Alpha 2"/>
    <w:basedOn w:val="List2"/>
    <w:rsid w:val="0096456E"/>
    <w:pPr>
      <w:numPr>
        <w:numId w:val="7"/>
      </w:numPr>
    </w:pPr>
  </w:style>
  <w:style w:type="paragraph" w:styleId="List2">
    <w:name w:val="List 2"/>
    <w:basedOn w:val="BodyText"/>
    <w:rsid w:val="009645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5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5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5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5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5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56E"/>
    <w:pPr>
      <w:numPr>
        <w:numId w:val="3"/>
      </w:numPr>
    </w:pPr>
  </w:style>
  <w:style w:type="paragraph" w:styleId="ListContinue2">
    <w:name w:val="List Continue 2"/>
    <w:basedOn w:val="List2"/>
    <w:rsid w:val="0096456E"/>
    <w:pPr>
      <w:ind w:firstLine="0"/>
    </w:pPr>
  </w:style>
  <w:style w:type="paragraph" w:styleId="ListContinue3">
    <w:name w:val="List Continue 3"/>
    <w:basedOn w:val="List3"/>
    <w:rsid w:val="0096456E"/>
    <w:pPr>
      <w:ind w:left="1021" w:firstLine="0"/>
    </w:pPr>
  </w:style>
  <w:style w:type="paragraph" w:styleId="ListContinue4">
    <w:name w:val="List Continue 4"/>
    <w:basedOn w:val="List4"/>
    <w:rsid w:val="0096456E"/>
    <w:pPr>
      <w:ind w:firstLine="0"/>
    </w:pPr>
  </w:style>
  <w:style w:type="paragraph" w:styleId="ListContinue5">
    <w:name w:val="List Continue 5"/>
    <w:basedOn w:val="List5"/>
    <w:rsid w:val="0096456E"/>
    <w:pPr>
      <w:ind w:firstLine="0"/>
    </w:pPr>
  </w:style>
  <w:style w:type="paragraph" w:styleId="ListNumber3">
    <w:name w:val="List Number 3"/>
    <w:basedOn w:val="List3"/>
    <w:rsid w:val="0096456E"/>
    <w:pPr>
      <w:numPr>
        <w:numId w:val="4"/>
      </w:numPr>
    </w:pPr>
  </w:style>
  <w:style w:type="paragraph" w:styleId="ListNumber4">
    <w:name w:val="List Number 4"/>
    <w:basedOn w:val="List4"/>
    <w:rsid w:val="0096456E"/>
    <w:pPr>
      <w:numPr>
        <w:numId w:val="5"/>
      </w:numPr>
    </w:pPr>
  </w:style>
  <w:style w:type="paragraph" w:styleId="ListNumber5">
    <w:name w:val="List Number 5"/>
    <w:basedOn w:val="List5"/>
    <w:rsid w:val="0096456E"/>
    <w:pPr>
      <w:numPr>
        <w:numId w:val="6"/>
      </w:numPr>
    </w:pPr>
  </w:style>
  <w:style w:type="paragraph" w:styleId="BlockText">
    <w:name w:val="Block Text"/>
    <w:basedOn w:val="Normal"/>
    <w:rsid w:val="009645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5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56E"/>
    <w:rPr>
      <w:sz w:val="16"/>
      <w:vertAlign w:val="superscript"/>
    </w:rPr>
  </w:style>
  <w:style w:type="character" w:customStyle="1" w:styleId="Symbols">
    <w:name w:val="Symbols"/>
    <w:basedOn w:val="DefaultParagraphFont"/>
    <w:rsid w:val="0096456E"/>
    <w:rPr>
      <w:rFonts w:ascii="Symbol" w:hAnsi="Symbol"/>
    </w:rPr>
  </w:style>
  <w:style w:type="character" w:customStyle="1" w:styleId="MenuOptions">
    <w:name w:val="Menu Options"/>
    <w:basedOn w:val="DefaultParagraphFont"/>
    <w:rsid w:val="009645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56E"/>
    <w:rPr>
      <w:b/>
    </w:rPr>
  </w:style>
  <w:style w:type="character" w:customStyle="1" w:styleId="Underlined">
    <w:name w:val="Underlined"/>
    <w:basedOn w:val="DefaultParagraphFont"/>
    <w:rsid w:val="0096456E"/>
    <w:rPr>
      <w:u w:val="single"/>
    </w:rPr>
  </w:style>
  <w:style w:type="paragraph" w:customStyle="1" w:styleId="TableBodyTextRight">
    <w:name w:val="Table Body Text Right"/>
    <w:basedOn w:val="TableBodyText"/>
    <w:rsid w:val="009645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56E"/>
    <w:rPr>
      <w:sz w:val="18"/>
    </w:rPr>
  </w:style>
  <w:style w:type="paragraph" w:customStyle="1" w:styleId="BodySmallRight">
    <w:name w:val="Body Small Right"/>
    <w:basedOn w:val="BodyTextRight"/>
    <w:rsid w:val="0096456E"/>
    <w:rPr>
      <w:sz w:val="18"/>
      <w:szCs w:val="18"/>
    </w:rPr>
  </w:style>
  <w:style w:type="paragraph" w:customStyle="1" w:styleId="MarginEdition">
    <w:name w:val="Margin Edition"/>
    <w:basedOn w:val="MarginNote"/>
    <w:rsid w:val="009645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56E"/>
    <w:rPr>
      <w:sz w:val="2"/>
      <w:szCs w:val="2"/>
    </w:rPr>
  </w:style>
  <w:style w:type="character" w:customStyle="1" w:styleId="Small">
    <w:name w:val="Small"/>
    <w:basedOn w:val="DefaultParagraphFont"/>
    <w:rsid w:val="0096456E"/>
    <w:rPr>
      <w:sz w:val="16"/>
    </w:rPr>
  </w:style>
  <w:style w:type="paragraph" w:customStyle="1" w:styleId="WideTable">
    <w:name w:val="Wide Table"/>
    <w:basedOn w:val="Normal"/>
    <w:rsid w:val="009645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56E"/>
  </w:style>
  <w:style w:type="paragraph" w:styleId="Quote">
    <w:name w:val="Quote"/>
    <w:basedOn w:val="Heading1"/>
    <w:link w:val="QuoteChar"/>
    <w:qFormat/>
    <w:rsid w:val="009645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5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56E"/>
    <w:pPr>
      <w:pageBreakBefore/>
    </w:pPr>
  </w:style>
  <w:style w:type="paragraph" w:customStyle="1" w:styleId="Border">
    <w:name w:val="Border"/>
    <w:basedOn w:val="Normal"/>
    <w:qFormat/>
    <w:rsid w:val="009645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5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5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5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5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5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5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5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5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56E"/>
    <w:rPr>
      <w:u w:val="single"/>
    </w:rPr>
  </w:style>
  <w:style w:type="character" w:customStyle="1" w:styleId="BoldandItalics">
    <w:name w:val="Bold and Italics"/>
    <w:qFormat/>
    <w:rsid w:val="0096456E"/>
    <w:rPr>
      <w:b/>
      <w:i/>
      <w:u w:val="none"/>
    </w:rPr>
  </w:style>
  <w:style w:type="paragraph" w:styleId="BalloonText">
    <w:name w:val="Balloon Text"/>
    <w:basedOn w:val="Normal"/>
    <w:link w:val="BalloonTextChar"/>
    <w:rsid w:val="009645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5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5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5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5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5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56E"/>
    <w:pPr>
      <w:spacing w:before="0" w:after="0"/>
    </w:pPr>
  </w:style>
  <w:style w:type="paragraph" w:customStyle="1" w:styleId="BodyTextBold">
    <w:name w:val="Body Text Bold"/>
    <w:basedOn w:val="BodyText"/>
    <w:qFormat/>
    <w:rsid w:val="0096456E"/>
    <w:rPr>
      <w:b/>
    </w:rPr>
  </w:style>
  <w:style w:type="character" w:styleId="Hyperlink">
    <w:name w:val="Hyperlink"/>
    <w:basedOn w:val="DefaultParagraphFont"/>
    <w:uiPriority w:val="99"/>
    <w:unhideWhenUsed/>
    <w:rsid w:val="00F42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3409</Characters>
  <Application>Microsoft Office Word</Application>
  <DocSecurity>0</DocSecurity>
  <Lines>109</Lines>
  <Paragraphs>75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AURTTA118 Develop and carry out diagnostic test strategies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