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4747" w:rsidP="00D74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AURTTA027 Carry out basic vehicle servicing operations</w:t>
      </w:r>
      <w:r>
        <w:fldChar w:fldCharType="end"/>
      </w:r>
    </w:p>
    <w:p w:rsidR="00D74747" w:rsidP="00D74747">
      <w:pPr>
        <w:pStyle w:val="Version"/>
        <w:sectPr w:rsidSect="002F6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67E8" w:rsidP="002F67E8">
      <w:pPr>
        <w:pStyle w:val="SuperHeading"/>
      </w:pPr>
      <w:r w:rsidRPr="002F67E8">
        <w:t>Assessment Requirements for AURTTA027 Carry out basic vehicle servicing operations</w:t>
      </w:r>
    </w:p>
    <w:p w:rsidR="00000000" w:rsidRPr="002F67E8" w:rsidP="002F67E8">
      <w:pPr>
        <w:pStyle w:val="Heading1"/>
      </w:pPr>
      <w:bookmarkStart w:id="1" w:name="O_660020"/>
      <w:bookmarkEnd w:id="1"/>
      <w:r w:rsidRPr="002F67E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747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E8" w:rsidP="002F67E8">
            <w:pPr>
              <w:pStyle w:val="BodyText"/>
            </w:pPr>
            <w:r w:rsidRPr="002F67E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E8">
            <w:pPr>
              <w:pStyle w:val="BodyText"/>
              <w:rPr>
                <w:lang w:val="en-NZ"/>
              </w:rPr>
            </w:pPr>
            <w:r w:rsidRPr="002F67E8">
              <w:rPr>
                <w:rStyle w:val="SpecialBold"/>
              </w:rPr>
              <w:t>Comment</w:t>
            </w:r>
          </w:p>
        </w:tc>
      </w:tr>
      <w:tr w:rsidTr="00D7474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67E8">
            <w:pPr>
              <w:pStyle w:val="BodyText"/>
              <w:rPr>
                <w:lang w:val="en-NZ"/>
              </w:rPr>
            </w:pPr>
            <w:r w:rsidRPr="002F67E8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67E8" w:rsidP="002F67E8">
            <w:pPr>
              <w:pStyle w:val="BodyText"/>
            </w:pPr>
            <w:r w:rsidRPr="002F67E8">
              <w:t>New unit of competency</w:t>
            </w:r>
          </w:p>
        </w:tc>
      </w:tr>
    </w:tbl>
    <w:p w:rsidR="00000000" w:rsidRPr="002F67E8" w:rsidP="002F67E8">
      <w:pPr>
        <w:pStyle w:val="BodyText"/>
      </w:pPr>
    </w:p>
    <w:p w:rsidR="00000000" w:rsidRPr="002F67E8" w:rsidP="002F67E8">
      <w:pPr>
        <w:pStyle w:val="AllowPageBreak"/>
      </w:pPr>
    </w:p>
    <w:p w:rsidR="00000000" w:rsidRPr="002F67E8" w:rsidP="002F67E8">
      <w:pPr>
        <w:pStyle w:val="Heading1"/>
      </w:pPr>
      <w:bookmarkStart w:id="2" w:name="O_660023"/>
      <w:bookmarkEnd w:id="2"/>
      <w:r w:rsidRPr="002F67E8">
        <w:t>Performance Evidence</w:t>
      </w:r>
    </w:p>
    <w:p w:rsidR="00000000" w:rsidRPr="002F67E8" w:rsidP="00D74747">
      <w:pPr>
        <w:pStyle w:val="BodyText"/>
      </w:pPr>
      <w:r w:rsidRPr="002F67E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2F67E8" w:rsidP="002F67E8">
      <w:pPr>
        <w:pStyle w:val="ListBullet"/>
      </w:pPr>
      <w:r w:rsidRPr="002F67E8">
        <w:t>correctly perform basic servicing</w:t>
      </w:r>
      <w:r w:rsidRPr="002F67E8">
        <w:t xml:space="preserve"> operations on a minimum of two different operational vehicles.</w:t>
      </w:r>
    </w:p>
    <w:p w:rsidR="00000000" w:rsidRPr="002F67E8" w:rsidP="002F67E8">
      <w:pPr>
        <w:pStyle w:val="AllowPageBreak"/>
      </w:pPr>
    </w:p>
    <w:p w:rsidR="00000000" w:rsidRPr="002F67E8" w:rsidP="002F67E8">
      <w:pPr>
        <w:pStyle w:val="Heading1"/>
      </w:pPr>
      <w:bookmarkStart w:id="3" w:name="O_660022"/>
      <w:bookmarkEnd w:id="3"/>
      <w:r w:rsidRPr="002F67E8">
        <w:t>Knowledge Evidence</w:t>
      </w:r>
    </w:p>
    <w:p w:rsidR="00000000" w:rsidRPr="002F67E8" w:rsidP="00D74747">
      <w:pPr>
        <w:pStyle w:val="BodyText"/>
      </w:pPr>
      <w:r w:rsidRPr="002F67E8">
        <w:t>Individuals must be able to demonstrate knowledge of:</w:t>
      </w:r>
    </w:p>
    <w:p w:rsidR="00000000" w:rsidRPr="002F67E8" w:rsidP="002F67E8">
      <w:pPr>
        <w:pStyle w:val="ListBullet"/>
      </w:pPr>
      <w:r w:rsidRPr="002F67E8">
        <w:t xml:space="preserve">key aspects of work health and safety (WHS), occupational health and safety (OHS) </w:t>
      </w:r>
      <w:r w:rsidRPr="002F67E8">
        <w:t>and environmental requirements relating to basic vehicle servicing operations, including:</w:t>
      </w:r>
    </w:p>
    <w:p w:rsidR="00000000" w:rsidRPr="002F67E8" w:rsidP="002F67E8">
      <w:pPr>
        <w:pStyle w:val="ListBullet2"/>
      </w:pPr>
      <w:r w:rsidRPr="002F67E8">
        <w:t>use of personal protective equipment, including safety glasses, ear protection and safety footwear</w:t>
      </w:r>
    </w:p>
    <w:p w:rsidR="00000000" w:rsidRPr="002F67E8" w:rsidP="002F67E8">
      <w:pPr>
        <w:pStyle w:val="ListBullet2"/>
      </w:pPr>
      <w:r w:rsidRPr="002F67E8">
        <w:t>use of hand tools and lifting equipment</w:t>
      </w:r>
    </w:p>
    <w:p w:rsidR="00000000" w:rsidRPr="002F67E8" w:rsidP="002F67E8">
      <w:pPr>
        <w:pStyle w:val="ListBullet2"/>
      </w:pPr>
      <w:r w:rsidRPr="002F67E8">
        <w:t>safety data sheets (SDS) a</w:t>
      </w:r>
      <w:r w:rsidRPr="002F67E8">
        <w:t>nd procedures for handling, storing and disposing of used oil, lubricants, coolants, transmission and brake fluids</w:t>
      </w:r>
    </w:p>
    <w:p w:rsidR="00000000" w:rsidRPr="002F67E8" w:rsidP="002F67E8">
      <w:pPr>
        <w:pStyle w:val="ListBullet2"/>
      </w:pPr>
      <w:r w:rsidRPr="002F67E8">
        <w:t>reasons for servicing vehicles</w:t>
      </w:r>
    </w:p>
    <w:p w:rsidR="00000000" w:rsidRPr="002F67E8" w:rsidP="002F67E8">
      <w:pPr>
        <w:pStyle w:val="ListBullet"/>
      </w:pPr>
      <w:r w:rsidRPr="002F67E8">
        <w:t>basic vehicle servicing procedures, including:</w:t>
      </w:r>
    </w:p>
    <w:p w:rsidR="00000000" w:rsidRPr="002F67E8" w:rsidP="002F67E8">
      <w:pPr>
        <w:pStyle w:val="ListBullet2"/>
      </w:pPr>
      <w:r w:rsidRPr="002F67E8">
        <w:t>servicing the engine:</w:t>
      </w:r>
    </w:p>
    <w:p w:rsidR="00000000" w:rsidRPr="002F67E8" w:rsidP="002F67E8">
      <w:pPr>
        <w:pStyle w:val="ListBullet3"/>
      </w:pPr>
      <w:r w:rsidRPr="002F67E8">
        <w:t>checking for leaks, worn or loose fitt</w:t>
      </w:r>
      <w:r w:rsidRPr="002F67E8">
        <w:t>ings, cracks or other damage</w:t>
      </w:r>
    </w:p>
    <w:p w:rsidR="00000000" w:rsidRPr="002F67E8" w:rsidP="002F67E8">
      <w:pPr>
        <w:pStyle w:val="ListBullet3"/>
      </w:pPr>
      <w:r w:rsidRPr="002F67E8">
        <w:t>changing the engine oil</w:t>
      </w:r>
    </w:p>
    <w:p w:rsidR="00000000" w:rsidRPr="002F67E8" w:rsidP="002F67E8">
      <w:pPr>
        <w:pStyle w:val="ListBullet3"/>
      </w:pPr>
      <w:r w:rsidRPr="002F67E8">
        <w:t>changing the oil filter</w:t>
      </w:r>
    </w:p>
    <w:p w:rsidR="00000000" w:rsidRPr="002F67E8" w:rsidP="002F67E8">
      <w:pPr>
        <w:pStyle w:val="ListBullet2"/>
      </w:pPr>
      <w:r w:rsidRPr="002F67E8">
        <w:t>servicing the drive belt:</w:t>
      </w:r>
    </w:p>
    <w:p w:rsidR="00000000" w:rsidRPr="002F67E8" w:rsidP="002F67E8">
      <w:pPr>
        <w:pStyle w:val="ListBullet3"/>
      </w:pPr>
      <w:r w:rsidRPr="002F67E8">
        <w:t>checking for cracks, fraying, oil soaking and glazing at the belt to pulley contact area</w:t>
      </w:r>
    </w:p>
    <w:p w:rsidR="00000000" w:rsidRPr="002F67E8" w:rsidP="002F67E8">
      <w:pPr>
        <w:pStyle w:val="ListBullet3"/>
      </w:pPr>
      <w:r w:rsidRPr="002F67E8">
        <w:t>adjusting the belt</w:t>
      </w:r>
    </w:p>
    <w:p w:rsidR="00000000" w:rsidRPr="002F67E8" w:rsidP="002F67E8">
      <w:pPr>
        <w:pStyle w:val="ListBullet2"/>
      </w:pPr>
      <w:r w:rsidRPr="002F67E8">
        <w:t>servicing the cooling system:</w:t>
      </w:r>
    </w:p>
    <w:p w:rsidR="00000000" w:rsidRPr="002F67E8" w:rsidP="002F67E8">
      <w:pPr>
        <w:pStyle w:val="ListBullet3"/>
      </w:pPr>
      <w:r w:rsidRPr="002F67E8">
        <w:t>checking for leaks, signs of corrosion, damaged or cracked hoses, worn or loose fittings</w:t>
      </w:r>
    </w:p>
    <w:p w:rsidR="00000000" w:rsidRPr="002F67E8" w:rsidP="002F67E8">
      <w:pPr>
        <w:pStyle w:val="ListBullet3"/>
      </w:pPr>
      <w:r w:rsidRPr="002F67E8">
        <w:t>topping up the coolant</w:t>
      </w:r>
    </w:p>
    <w:p w:rsidR="00000000" w:rsidRPr="002F67E8" w:rsidP="002F67E8">
      <w:pPr>
        <w:pStyle w:val="ListBullet2"/>
      </w:pPr>
      <w:r w:rsidRPr="002F67E8">
        <w:t>servicing transmission and final drive systems:</w:t>
      </w:r>
    </w:p>
    <w:p w:rsidR="00000000" w:rsidRPr="002F67E8" w:rsidP="002F67E8">
      <w:pPr>
        <w:pStyle w:val="ListBullet3"/>
      </w:pPr>
      <w:r w:rsidRPr="002F67E8">
        <w:t>checking for leaks, worn or loose fittings, cracks or other damage</w:t>
      </w:r>
    </w:p>
    <w:p w:rsidR="00000000" w:rsidRPr="002F67E8" w:rsidP="002F67E8">
      <w:pPr>
        <w:pStyle w:val="ListBullet3"/>
      </w:pPr>
      <w:r w:rsidRPr="002F67E8">
        <w:t>checking and topping up tra</w:t>
      </w:r>
      <w:r w:rsidRPr="002F67E8">
        <w:t>nsmission and final drive lubricant level</w:t>
      </w:r>
    </w:p>
    <w:p w:rsidR="00000000" w:rsidRPr="002F67E8" w:rsidP="002F67E8">
      <w:pPr>
        <w:pStyle w:val="ListBullet3"/>
      </w:pPr>
      <w:r w:rsidRPr="002F67E8">
        <w:t>topping up the clutch master cylinder fluid</w:t>
      </w:r>
    </w:p>
    <w:p w:rsidR="00000000" w:rsidRPr="002F67E8" w:rsidP="002F67E8">
      <w:pPr>
        <w:pStyle w:val="ListBullet2"/>
      </w:pPr>
      <w:r w:rsidRPr="002F67E8">
        <w:t>servicing the tyres and suspension and steering system:</w:t>
      </w:r>
    </w:p>
    <w:p w:rsidR="00000000" w:rsidRPr="002F67E8" w:rsidP="002F67E8">
      <w:pPr>
        <w:pStyle w:val="ListBullet3"/>
      </w:pPr>
      <w:r w:rsidRPr="002F67E8">
        <w:t>checking for leaks, splits in rubber boots, worn or loose fittings, and tyre wear</w:t>
      </w:r>
    </w:p>
    <w:p w:rsidR="00000000" w:rsidRPr="002F67E8" w:rsidP="002F67E8">
      <w:pPr>
        <w:pStyle w:val="ListBullet3"/>
      </w:pPr>
      <w:r w:rsidRPr="002F67E8">
        <w:t>adjusting air pressure</w:t>
      </w:r>
    </w:p>
    <w:p w:rsidR="00000000" w:rsidRPr="002F67E8" w:rsidP="002F67E8">
      <w:pPr>
        <w:pStyle w:val="ListBullet3"/>
      </w:pPr>
      <w:r w:rsidRPr="002F67E8">
        <w:t>lubricating ball joints</w:t>
      </w:r>
    </w:p>
    <w:p w:rsidR="00000000" w:rsidRPr="002F67E8" w:rsidP="002F67E8">
      <w:pPr>
        <w:pStyle w:val="ListBullet3"/>
      </w:pPr>
      <w:r w:rsidRPr="002F67E8">
        <w:t>topping up power steering reservoir fluid</w:t>
      </w:r>
    </w:p>
    <w:p w:rsidR="00000000" w:rsidRPr="002F67E8" w:rsidP="002F67E8">
      <w:pPr>
        <w:pStyle w:val="ListBullet2"/>
      </w:pPr>
      <w:r w:rsidRPr="002F67E8">
        <w:t>servicing the fuel system:</w:t>
      </w:r>
    </w:p>
    <w:p w:rsidR="00000000" w:rsidRPr="002F67E8" w:rsidP="002F67E8">
      <w:pPr>
        <w:pStyle w:val="ListBullet3"/>
      </w:pPr>
      <w:r w:rsidRPr="002F67E8">
        <w:t>checking for leaks, worn or loose fittings, cracks or other damage</w:t>
      </w:r>
    </w:p>
    <w:p w:rsidR="00000000" w:rsidRPr="002F67E8" w:rsidP="002F67E8">
      <w:pPr>
        <w:pStyle w:val="ListBullet3"/>
      </w:pPr>
      <w:r w:rsidRPr="002F67E8">
        <w:t>replacing air filters</w:t>
      </w:r>
    </w:p>
    <w:p w:rsidR="00000000" w:rsidRPr="002F67E8" w:rsidP="002F67E8">
      <w:pPr>
        <w:pStyle w:val="ListBullet2"/>
      </w:pPr>
      <w:r w:rsidRPr="002F67E8">
        <w:t>servicing the electrical system:</w:t>
      </w:r>
    </w:p>
    <w:p w:rsidR="00000000" w:rsidRPr="002F67E8" w:rsidP="002F67E8">
      <w:pPr>
        <w:pStyle w:val="ListBullet3"/>
      </w:pPr>
      <w:r w:rsidRPr="002F67E8">
        <w:t>checking the lighting system</w:t>
      </w:r>
    </w:p>
    <w:p w:rsidR="00000000" w:rsidRPr="002F67E8" w:rsidP="002F67E8">
      <w:pPr>
        <w:pStyle w:val="ListBullet3"/>
      </w:pPr>
      <w:r w:rsidRPr="002F67E8">
        <w:t>checking</w:t>
      </w:r>
      <w:r w:rsidRPr="002F67E8">
        <w:t xml:space="preserve"> and topping up the battery</w:t>
      </w:r>
    </w:p>
    <w:p w:rsidR="00000000" w:rsidRPr="002F67E8" w:rsidP="002F67E8">
      <w:pPr>
        <w:pStyle w:val="ListBullet2"/>
      </w:pPr>
      <w:r w:rsidRPr="002F67E8">
        <w:t>servicing the brakes:</w:t>
      </w:r>
    </w:p>
    <w:p w:rsidR="00000000" w:rsidRPr="002F67E8" w:rsidP="002F67E8">
      <w:pPr>
        <w:pStyle w:val="ListBullet3"/>
      </w:pPr>
      <w:r w:rsidRPr="002F67E8">
        <w:t>checking for leaks, wear, excessive heat damage, cracks or other damage</w:t>
      </w:r>
    </w:p>
    <w:p w:rsidR="00000000" w:rsidRPr="002F67E8" w:rsidP="002F67E8">
      <w:pPr>
        <w:pStyle w:val="ListBullet3"/>
      </w:pPr>
      <w:r w:rsidRPr="002F67E8">
        <w:t>topping up the master cylinder fluid</w:t>
      </w:r>
    </w:p>
    <w:p w:rsidR="00000000" w:rsidRPr="002F67E8" w:rsidP="002F67E8">
      <w:pPr>
        <w:pStyle w:val="ListBullet2"/>
      </w:pPr>
      <w:r w:rsidRPr="002F67E8">
        <w:t>other tasks, including checking:</w:t>
      </w:r>
    </w:p>
    <w:p w:rsidR="00000000" w:rsidRPr="002F67E8" w:rsidP="002F67E8">
      <w:pPr>
        <w:pStyle w:val="ListBullet3"/>
      </w:pPr>
      <w:r w:rsidRPr="002F67E8">
        <w:t>windscreen wipers</w:t>
      </w:r>
    </w:p>
    <w:p w:rsidR="00000000" w:rsidRPr="002F67E8" w:rsidP="002F67E8">
      <w:pPr>
        <w:pStyle w:val="ListBullet3"/>
      </w:pPr>
      <w:r w:rsidRPr="002F67E8">
        <w:t>windscreen washers (fluid level)</w:t>
      </w:r>
    </w:p>
    <w:p w:rsidR="00000000" w:rsidRPr="002F67E8" w:rsidP="002F67E8">
      <w:pPr>
        <w:pStyle w:val="ListBullet3"/>
      </w:pPr>
      <w:r w:rsidRPr="002F67E8">
        <w:t>heating, ventilation and air-conditioning (HVAC) operation</w:t>
      </w:r>
    </w:p>
    <w:p w:rsidR="00000000" w:rsidRPr="002F67E8" w:rsidP="002F67E8">
      <w:pPr>
        <w:pStyle w:val="ListBullet3"/>
      </w:pPr>
      <w:r w:rsidRPr="002F67E8">
        <w:t>body panels</w:t>
      </w:r>
    </w:p>
    <w:p w:rsidR="00000000" w:rsidRPr="002F67E8" w:rsidP="002F67E8">
      <w:pPr>
        <w:pStyle w:val="ListBullet3"/>
      </w:pPr>
      <w:r w:rsidRPr="002F67E8">
        <w:t>exhaust system</w:t>
      </w:r>
    </w:p>
    <w:p w:rsidR="00000000" w:rsidRPr="002F67E8" w:rsidP="002F67E8">
      <w:pPr>
        <w:pStyle w:val="ListBullet3"/>
      </w:pPr>
      <w:r w:rsidRPr="002F67E8">
        <w:t>mirrors</w:t>
      </w:r>
    </w:p>
    <w:p w:rsidR="00000000" w:rsidRPr="002F67E8" w:rsidP="002F67E8">
      <w:pPr>
        <w:pStyle w:val="ListBullet3"/>
      </w:pPr>
      <w:r w:rsidRPr="002F67E8">
        <w:t>condition of foot pedal rubbers</w:t>
      </w:r>
    </w:p>
    <w:p w:rsidR="00000000" w:rsidRPr="002F67E8" w:rsidP="002F67E8">
      <w:pPr>
        <w:pStyle w:val="ListBullet"/>
      </w:pPr>
      <w:r w:rsidRPr="002F67E8">
        <w:t>hand and power tools and equipment used in vehicle servicing</w:t>
      </w:r>
    </w:p>
    <w:p w:rsidR="00000000" w:rsidRPr="002F67E8" w:rsidP="002F67E8">
      <w:pPr>
        <w:pStyle w:val="ListBullet"/>
      </w:pPr>
      <w:r w:rsidRPr="002F67E8">
        <w:t>work area clean-up and maintenance requirements.</w:t>
      </w:r>
    </w:p>
    <w:p w:rsidR="00000000" w:rsidRPr="002F67E8" w:rsidP="002F67E8">
      <w:pPr>
        <w:pStyle w:val="AllowPageBreak"/>
      </w:pPr>
    </w:p>
    <w:p w:rsidR="00000000" w:rsidRPr="002F67E8" w:rsidP="002F67E8">
      <w:pPr>
        <w:pStyle w:val="Heading1"/>
      </w:pPr>
      <w:bookmarkStart w:id="4" w:name="O_660021"/>
      <w:bookmarkEnd w:id="4"/>
      <w:r w:rsidRPr="002F67E8">
        <w:t>As</w:t>
      </w:r>
      <w:r w:rsidRPr="002F67E8">
        <w:t>sessment Conditions</w:t>
      </w:r>
    </w:p>
    <w:p w:rsidR="00000000" w:rsidRPr="002F67E8" w:rsidP="00D74747">
      <w:pPr>
        <w:pStyle w:val="BodyText"/>
      </w:pPr>
      <w:r w:rsidRPr="002F67E8">
        <w:t>Assessors must satisfy SNR/AQTF assessor requirements.</w:t>
      </w:r>
    </w:p>
    <w:p w:rsidR="00000000" w:rsidRPr="002F67E8" w:rsidP="00D74747">
      <w:pPr>
        <w:pStyle w:val="BodyText"/>
      </w:pPr>
      <w:r w:rsidRPr="002F67E8">
        <w:t>Competency is to be assessed in the workplace or a simulated environment that accurately reflects performance in a real workplace setting.</w:t>
      </w:r>
    </w:p>
    <w:p w:rsidR="00000000" w:rsidRPr="002F67E8" w:rsidP="00D74747">
      <w:pPr>
        <w:pStyle w:val="BodyText"/>
      </w:pPr>
      <w:r w:rsidRPr="002F67E8">
        <w:t>Where assessment of competency includes th</w:t>
      </w:r>
      <w:r w:rsidRPr="002F67E8">
        <w:t>ird-party evidence, individuals must provide evidence that links them to the vehicles that they have serviced, e.g. repair orders.</w:t>
      </w:r>
    </w:p>
    <w:p w:rsidR="00000000" w:rsidRPr="002F67E8" w:rsidP="00D74747">
      <w:pPr>
        <w:pStyle w:val="BodyText"/>
      </w:pPr>
      <w:r w:rsidRPr="002F67E8">
        <w:t>Assessors must verify performance evidence through questioning on skills and knowledge to ensure correct interpretation and application.</w:t>
      </w:r>
    </w:p>
    <w:p w:rsidR="00000000" w:rsidRPr="002F67E8" w:rsidP="00D74747">
      <w:pPr>
        <w:pStyle w:val="BodyText"/>
      </w:pPr>
      <w:r w:rsidRPr="002F67E8">
        <w:t>The following resources must be made available:</w:t>
      </w:r>
    </w:p>
    <w:p w:rsidR="00000000" w:rsidRPr="002F67E8" w:rsidP="002F67E8">
      <w:pPr>
        <w:pStyle w:val="ListBullet"/>
      </w:pPr>
      <w:r w:rsidRPr="002F67E8">
        <w:t>automotive workplace or simulated workplace</w:t>
      </w:r>
    </w:p>
    <w:p w:rsidR="00000000" w:rsidRPr="002F67E8" w:rsidP="002F67E8">
      <w:pPr>
        <w:pStyle w:val="ListBullet"/>
      </w:pPr>
      <w:r w:rsidRPr="002F67E8">
        <w:t>personal protective equipm</w:t>
      </w:r>
      <w:r w:rsidRPr="002F67E8">
        <w:t xml:space="preserve">ent appropriate to the workplace </w:t>
      </w:r>
    </w:p>
    <w:p w:rsidR="00000000" w:rsidRPr="002F67E8" w:rsidP="002F67E8">
      <w:pPr>
        <w:pStyle w:val="ListBullet"/>
      </w:pPr>
      <w:r w:rsidRPr="002F67E8">
        <w:t>two vehicles for servicing</w:t>
      </w:r>
    </w:p>
    <w:p w:rsidR="00000000" w:rsidRPr="002F67E8" w:rsidP="002F67E8">
      <w:pPr>
        <w:pStyle w:val="ListBullet"/>
      </w:pPr>
      <w:r w:rsidRPr="002F67E8">
        <w:t>automotive hand and power tools and lifting and supporting equipment</w:t>
      </w:r>
    </w:p>
    <w:p w:rsidR="00000000" w:rsidRPr="002F67E8" w:rsidP="002F67E8">
      <w:pPr>
        <w:pStyle w:val="ListBullet"/>
      </w:pPr>
      <w:r w:rsidRPr="002F67E8">
        <w:t>automotive fluids and oils, including:</w:t>
      </w:r>
    </w:p>
    <w:p w:rsidR="00000000" w:rsidRPr="002F67E8" w:rsidP="002F67E8">
      <w:pPr>
        <w:pStyle w:val="ListBullet"/>
      </w:pPr>
      <w:r w:rsidRPr="002F67E8">
        <w:t>engine oil</w:t>
      </w:r>
    </w:p>
    <w:p w:rsidR="00000000" w:rsidRPr="002F67E8" w:rsidP="002F67E8">
      <w:pPr>
        <w:pStyle w:val="ListBullet"/>
      </w:pPr>
      <w:r w:rsidRPr="002F67E8">
        <w:t>transmission oil</w:t>
      </w:r>
    </w:p>
    <w:p w:rsidR="00000000" w:rsidRPr="002F67E8" w:rsidP="002F67E8">
      <w:pPr>
        <w:pStyle w:val="ListBullet"/>
      </w:pPr>
      <w:r w:rsidRPr="002F67E8">
        <w:t>brake fluid.</w:t>
      </w:r>
    </w:p>
    <w:p w:rsidR="00000000" w:rsidRPr="002F67E8" w:rsidP="002F67E8">
      <w:pPr>
        <w:pStyle w:val="AllowPageBreak"/>
      </w:pPr>
    </w:p>
    <w:p w:rsidR="00000000" w:rsidRPr="002F67E8" w:rsidP="002F67E8">
      <w:pPr>
        <w:pStyle w:val="Heading1"/>
      </w:pPr>
      <w:bookmarkStart w:id="5" w:name="O_660019"/>
      <w:bookmarkEnd w:id="5"/>
      <w:r w:rsidRPr="002F67E8">
        <w:t>Links</w:t>
      </w:r>
    </w:p>
    <w:p w:rsidR="00000000" w:rsidRPr="002F67E8" w:rsidP="00D74747">
      <w:pPr>
        <w:pStyle w:val="BodyText"/>
      </w:pPr>
      <w:r w:rsidRPr="002F67E8">
        <w:t>Companion Volume implem</w:t>
      </w:r>
      <w:r w:rsidRPr="002F67E8">
        <w:t xml:space="preserve">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8549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F67E8" w:rsidP="00D74747">
      <w:pPr>
        <w:pStyle w:val="BodyText"/>
      </w:pPr>
      <w:r w:rsidRPr="002F67E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C85496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2F67E8" w:rsidP="002F67E8"/>
    <w:sectPr w:rsidSect="002F67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E8" w:rsidRPr="00D74747" w:rsidP="00D74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7" w:rsidP="002F6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4747" w:rsidP="002F6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74747" w:rsidP="002F6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67E8" w:rsidRPr="00D74747" w:rsidP="00D74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4747" w:rsidRPr="002D2AF8" w:rsidP="002F6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AURTTA027 Carry out basic vehicle servicing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D74747" w:rsidP="002F6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D02F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E18A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E7C7A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6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6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6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6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6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6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6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6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6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6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6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67E8"/>
  </w:style>
  <w:style w:type="character" w:customStyle="1" w:styleId="Heading1Char">
    <w:name w:val="Heading 1 Char"/>
    <w:basedOn w:val="DefaultParagraphFont"/>
    <w:link w:val="Heading1"/>
    <w:rsid w:val="002F6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6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67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67E8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67E8"/>
    <w:rPr>
      <w:b/>
      <w:spacing w:val="0"/>
    </w:rPr>
  </w:style>
  <w:style w:type="paragraph" w:styleId="ListBullet2">
    <w:name w:val="List Bullet 2"/>
    <w:basedOn w:val="List2"/>
    <w:rsid w:val="002F67E8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6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6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67E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6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6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6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6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6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6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6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6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6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6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6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6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6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6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6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6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6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6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67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6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6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6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6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6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6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6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6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6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6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6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6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67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67E8"/>
    <w:rPr>
      <w:i/>
    </w:rPr>
  </w:style>
  <w:style w:type="paragraph" w:styleId="Caption">
    <w:name w:val="caption"/>
    <w:basedOn w:val="BodyText"/>
    <w:next w:val="Normal"/>
    <w:qFormat/>
    <w:rsid w:val="002F6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6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6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67E8"/>
  </w:style>
  <w:style w:type="paragraph" w:styleId="TableofFigures">
    <w:name w:val="table of figures"/>
    <w:basedOn w:val="Normal"/>
    <w:next w:val="Normal"/>
    <w:semiHidden/>
    <w:rsid w:val="002F6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67E8"/>
    <w:pPr>
      <w:numPr>
        <w:numId w:val="12"/>
      </w:numPr>
    </w:pPr>
  </w:style>
  <w:style w:type="character" w:customStyle="1" w:styleId="WingdingSymbols">
    <w:name w:val="Wingding Symbols"/>
    <w:rsid w:val="002F67E8"/>
    <w:rPr>
      <w:rFonts w:ascii="Wingdings" w:hAnsi="Wingdings"/>
    </w:rPr>
  </w:style>
  <w:style w:type="paragraph" w:customStyle="1" w:styleId="TableHeading">
    <w:name w:val="Table Heading"/>
    <w:basedOn w:val="HeadingBase"/>
    <w:rsid w:val="002F6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67E8"/>
    <w:rPr>
      <w:color w:val="0033CC"/>
      <w:u w:val="none"/>
    </w:rPr>
  </w:style>
  <w:style w:type="paragraph" w:customStyle="1" w:styleId="BodyTextRight">
    <w:name w:val="Body Text Right"/>
    <w:basedOn w:val="BodyText"/>
    <w:rsid w:val="002F6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6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67E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6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6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6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67E8"/>
    <w:rPr>
      <w:sz w:val="32"/>
    </w:rPr>
  </w:style>
  <w:style w:type="paragraph" w:customStyle="1" w:styleId="HeadingProcedure">
    <w:name w:val="Heading Procedure"/>
    <w:basedOn w:val="HeadingBase"/>
    <w:next w:val="Normal"/>
    <w:rsid w:val="002F6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67E8"/>
    <w:pPr>
      <w:spacing w:before="60" w:after="60"/>
    </w:pPr>
  </w:style>
  <w:style w:type="paragraph" w:styleId="ListContinue">
    <w:name w:val="List Continue"/>
    <w:basedOn w:val="List"/>
    <w:rsid w:val="002F67E8"/>
    <w:pPr>
      <w:ind w:firstLine="0"/>
    </w:pPr>
  </w:style>
  <w:style w:type="paragraph" w:customStyle="1" w:styleId="ListNote">
    <w:name w:val="List Note"/>
    <w:basedOn w:val="List"/>
    <w:rsid w:val="002F6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6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6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67E8"/>
    <w:rPr>
      <w:rFonts w:ascii="Courier New" w:hAnsi="Courier New"/>
    </w:rPr>
  </w:style>
  <w:style w:type="paragraph" w:customStyle="1" w:styleId="NoteBullet">
    <w:name w:val="Note Bullet"/>
    <w:basedOn w:val="Note"/>
    <w:rsid w:val="002F6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6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6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6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67E8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F6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6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67E8"/>
    <w:rPr>
      <w:b/>
      <w:smallCaps/>
    </w:rPr>
  </w:style>
  <w:style w:type="paragraph" w:customStyle="1" w:styleId="TableListNumber">
    <w:name w:val="Table List Number"/>
    <w:basedOn w:val="ListNumber"/>
    <w:rsid w:val="002F6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6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67E8"/>
    <w:pPr>
      <w:numPr>
        <w:numId w:val="10"/>
      </w:numPr>
    </w:pPr>
  </w:style>
  <w:style w:type="paragraph" w:customStyle="1" w:styleId="ListAlpha2">
    <w:name w:val="List Alpha 2"/>
    <w:basedOn w:val="List2"/>
    <w:rsid w:val="002F67E8"/>
    <w:pPr>
      <w:numPr>
        <w:numId w:val="9"/>
      </w:numPr>
    </w:pPr>
  </w:style>
  <w:style w:type="paragraph" w:styleId="List2">
    <w:name w:val="List 2"/>
    <w:basedOn w:val="BodyText"/>
    <w:rsid w:val="002F6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6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6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67E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67E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67E8"/>
    <w:pPr>
      <w:numPr>
        <w:numId w:val="5"/>
      </w:numPr>
    </w:pPr>
  </w:style>
  <w:style w:type="paragraph" w:styleId="ListContinue2">
    <w:name w:val="List Continue 2"/>
    <w:basedOn w:val="List2"/>
    <w:rsid w:val="002F67E8"/>
    <w:pPr>
      <w:ind w:firstLine="0"/>
    </w:pPr>
  </w:style>
  <w:style w:type="paragraph" w:styleId="ListContinue3">
    <w:name w:val="List Continue 3"/>
    <w:basedOn w:val="List3"/>
    <w:rsid w:val="002F67E8"/>
    <w:pPr>
      <w:ind w:left="1021" w:firstLine="0"/>
    </w:pPr>
  </w:style>
  <w:style w:type="paragraph" w:styleId="ListContinue4">
    <w:name w:val="List Continue 4"/>
    <w:basedOn w:val="List4"/>
    <w:rsid w:val="002F67E8"/>
    <w:pPr>
      <w:ind w:firstLine="0"/>
    </w:pPr>
  </w:style>
  <w:style w:type="paragraph" w:styleId="ListContinue5">
    <w:name w:val="List Continue 5"/>
    <w:basedOn w:val="List5"/>
    <w:rsid w:val="002F67E8"/>
    <w:pPr>
      <w:ind w:firstLine="0"/>
    </w:pPr>
  </w:style>
  <w:style w:type="paragraph" w:styleId="ListNumber3">
    <w:name w:val="List Number 3"/>
    <w:basedOn w:val="List3"/>
    <w:rsid w:val="002F67E8"/>
    <w:pPr>
      <w:numPr>
        <w:numId w:val="6"/>
      </w:numPr>
    </w:pPr>
  </w:style>
  <w:style w:type="paragraph" w:styleId="ListNumber4">
    <w:name w:val="List Number 4"/>
    <w:basedOn w:val="List4"/>
    <w:rsid w:val="002F67E8"/>
    <w:pPr>
      <w:numPr>
        <w:numId w:val="7"/>
      </w:numPr>
    </w:pPr>
  </w:style>
  <w:style w:type="paragraph" w:styleId="ListNumber5">
    <w:name w:val="List Number 5"/>
    <w:basedOn w:val="List5"/>
    <w:rsid w:val="002F67E8"/>
    <w:pPr>
      <w:numPr>
        <w:numId w:val="8"/>
      </w:numPr>
    </w:pPr>
  </w:style>
  <w:style w:type="paragraph" w:styleId="BlockText">
    <w:name w:val="Block Text"/>
    <w:basedOn w:val="Normal"/>
    <w:rsid w:val="002F6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6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67E8"/>
    <w:rPr>
      <w:sz w:val="16"/>
      <w:vertAlign w:val="superscript"/>
    </w:rPr>
  </w:style>
  <w:style w:type="character" w:customStyle="1" w:styleId="Symbols">
    <w:name w:val="Symbols"/>
    <w:basedOn w:val="DefaultParagraphFont"/>
    <w:rsid w:val="002F67E8"/>
    <w:rPr>
      <w:rFonts w:ascii="Symbol" w:hAnsi="Symbol"/>
    </w:rPr>
  </w:style>
  <w:style w:type="character" w:customStyle="1" w:styleId="MenuOptions">
    <w:name w:val="Menu Options"/>
    <w:basedOn w:val="DefaultParagraphFont"/>
    <w:rsid w:val="002F6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67E8"/>
    <w:rPr>
      <w:b/>
    </w:rPr>
  </w:style>
  <w:style w:type="character" w:customStyle="1" w:styleId="Underlined">
    <w:name w:val="Underlined"/>
    <w:basedOn w:val="DefaultParagraphFont"/>
    <w:rsid w:val="002F67E8"/>
    <w:rPr>
      <w:u w:val="single"/>
    </w:rPr>
  </w:style>
  <w:style w:type="paragraph" w:customStyle="1" w:styleId="TableBodyTextRight">
    <w:name w:val="Table Body Text Right"/>
    <w:basedOn w:val="TableBodyText"/>
    <w:rsid w:val="002F6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67E8"/>
    <w:rPr>
      <w:sz w:val="18"/>
    </w:rPr>
  </w:style>
  <w:style w:type="paragraph" w:customStyle="1" w:styleId="BodySmallRight">
    <w:name w:val="Body Small Right"/>
    <w:basedOn w:val="BodyTextRight"/>
    <w:rsid w:val="002F67E8"/>
    <w:rPr>
      <w:sz w:val="18"/>
      <w:szCs w:val="18"/>
    </w:rPr>
  </w:style>
  <w:style w:type="paragraph" w:customStyle="1" w:styleId="MarginEdition">
    <w:name w:val="Margin Edition"/>
    <w:basedOn w:val="MarginNote"/>
    <w:rsid w:val="002F6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67E8"/>
    <w:rPr>
      <w:sz w:val="2"/>
      <w:szCs w:val="2"/>
    </w:rPr>
  </w:style>
  <w:style w:type="character" w:customStyle="1" w:styleId="Small">
    <w:name w:val="Small"/>
    <w:basedOn w:val="DefaultParagraphFont"/>
    <w:rsid w:val="002F67E8"/>
    <w:rPr>
      <w:sz w:val="16"/>
    </w:rPr>
  </w:style>
  <w:style w:type="paragraph" w:customStyle="1" w:styleId="WideTable">
    <w:name w:val="Wide Table"/>
    <w:basedOn w:val="Normal"/>
    <w:rsid w:val="002F6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67E8"/>
  </w:style>
  <w:style w:type="paragraph" w:styleId="Quote">
    <w:name w:val="Quote"/>
    <w:basedOn w:val="Heading1"/>
    <w:link w:val="QuoteChar"/>
    <w:qFormat/>
    <w:rsid w:val="002F6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6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67E8"/>
    <w:pPr>
      <w:pageBreakBefore/>
    </w:pPr>
  </w:style>
  <w:style w:type="paragraph" w:customStyle="1" w:styleId="Border">
    <w:name w:val="Border"/>
    <w:basedOn w:val="Normal"/>
    <w:qFormat/>
    <w:rsid w:val="002F6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6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6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6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6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6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6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6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6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67E8"/>
    <w:rPr>
      <w:u w:val="single"/>
    </w:rPr>
  </w:style>
  <w:style w:type="character" w:customStyle="1" w:styleId="BoldandItalics">
    <w:name w:val="Bold and Italics"/>
    <w:qFormat/>
    <w:rsid w:val="002F67E8"/>
    <w:rPr>
      <w:b/>
      <w:i/>
      <w:u w:val="none"/>
    </w:rPr>
  </w:style>
  <w:style w:type="paragraph" w:styleId="BalloonText">
    <w:name w:val="Balloon Text"/>
    <w:basedOn w:val="Normal"/>
    <w:link w:val="BalloonTextChar"/>
    <w:rsid w:val="002F6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6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6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6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6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6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67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4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3640</Characters>
  <Application>Microsoft Office Word</Application>
  <DocSecurity>0</DocSecurity>
  <Lines>104</Lines>
  <Paragraphs>89</Paragraphs>
  <ScaleCrop>false</ScaleCrop>
  <Company>Author-it Software Corporation Ltd.</Company>
  <LinksUpToDate>false</LinksUpToDate>
  <CharactersWithSpaces>4105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AURTTA027 Carry out basic vehicle servicing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2018-12-07T01:40:00Z</dcterms:created>
  <dcterms:modified xsi:type="dcterms:W3CDTF">2018-12-07T01:40:00Z</dcterms:modified>
</cp:coreProperties>
</file>