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7E3" w:rsidP="003D07E3">
      <w:pPr>
        <w:pStyle w:val="Title"/>
      </w:pPr>
      <w:r>
        <w:fldChar w:fldCharType="begin"/>
      </w:r>
      <w:r>
        <w:instrText xml:space="preserve"> TITLE   \* MERGEFORMAT </w:instrText>
      </w:r>
      <w:r>
        <w:fldChar w:fldCharType="separate"/>
      </w:r>
      <w:r>
        <w:t>AURTTA017 Carry out vehicle safety inspections</w:t>
      </w:r>
      <w:r>
        <w:fldChar w:fldCharType="end"/>
      </w:r>
    </w:p>
    <w:p w:rsidR="003D07E3" w:rsidP="003D07E3">
      <w:pPr>
        <w:pStyle w:val="Version"/>
        <w:sectPr w:rsidSect="00861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EF3" w:rsidP="00861EF3">
      <w:pPr>
        <w:pStyle w:val="SuperHeading"/>
      </w:pPr>
      <w:r w:rsidRPr="00861EF3">
        <w:t>AURTTA017 Carry out vehicle safety inspections</w:t>
      </w:r>
    </w:p>
    <w:p w:rsidR="00000000" w:rsidRPr="00861EF3" w:rsidP="00861EF3">
      <w:pPr>
        <w:pStyle w:val="Heading1"/>
      </w:pPr>
      <w:bookmarkStart w:id="1" w:name="O_793949"/>
      <w:bookmarkEnd w:id="1"/>
      <w:r w:rsidRPr="00861EF3">
        <w:t>Modification History</w:t>
      </w:r>
    </w:p>
    <w:tbl>
      <w:tblPr>
        <w:tblW w:w="9639" w:type="dxa"/>
        <w:tblLayout w:type="fixed"/>
        <w:tblCellMar>
          <w:left w:w="62" w:type="dxa"/>
          <w:right w:w="62" w:type="dxa"/>
        </w:tblCellMar>
        <w:tblLook w:val="0000"/>
      </w:tblPr>
      <w:tblGrid>
        <w:gridCol w:w="2835"/>
        <w:gridCol w:w="6804"/>
      </w:tblGrid>
      <w:tr w:rsidTr="003D07E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3" w:rsidP="00861EF3">
            <w:pPr>
              <w:pStyle w:val="BodyText"/>
            </w:pPr>
            <w:r w:rsidRPr="00861EF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3">
            <w:pPr>
              <w:pStyle w:val="BodyText"/>
              <w:rPr>
                <w:lang w:val="en-NZ"/>
              </w:rPr>
            </w:pPr>
            <w:r w:rsidRPr="00861EF3">
              <w:rPr>
                <w:rStyle w:val="SpecialBold"/>
              </w:rPr>
              <w:t>Comment</w:t>
            </w:r>
          </w:p>
        </w:tc>
      </w:tr>
      <w:tr w:rsidTr="003D07E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3">
            <w:pPr>
              <w:pStyle w:val="BodyText"/>
              <w:rPr>
                <w:lang w:val="en-NZ"/>
              </w:rPr>
            </w:pPr>
            <w:r w:rsidRPr="00861EF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3" w:rsidP="00861EF3">
            <w:pPr>
              <w:pStyle w:val="BodyText"/>
            </w:pPr>
            <w:r w:rsidRPr="00861EF3">
              <w:t>New unit of competency.</w:t>
            </w:r>
          </w:p>
        </w:tc>
      </w:tr>
    </w:tbl>
    <w:p w:rsidR="00000000" w:rsidRPr="00861EF3" w:rsidP="00861EF3">
      <w:pPr>
        <w:pStyle w:val="BodyText"/>
      </w:pPr>
    </w:p>
    <w:p w:rsidR="00000000" w:rsidRPr="00861EF3" w:rsidP="00861EF3">
      <w:pPr>
        <w:pStyle w:val="AllowPageBreak"/>
      </w:pPr>
    </w:p>
    <w:p w:rsidR="00000000" w:rsidRPr="00861EF3" w:rsidP="00861EF3">
      <w:pPr>
        <w:pStyle w:val="Heading1"/>
      </w:pPr>
      <w:bookmarkStart w:id="2" w:name="O_793950"/>
      <w:bookmarkEnd w:id="2"/>
      <w:r w:rsidRPr="00861EF3">
        <w:t>Application</w:t>
      </w:r>
    </w:p>
    <w:p w:rsidR="00000000" w:rsidRPr="00861EF3" w:rsidP="003D07E3">
      <w:pPr>
        <w:pStyle w:val="BodyText"/>
      </w:pPr>
      <w:r w:rsidRPr="00861EF3">
        <w:t>This unit describes the performance outcomes required to carry out a vehicle safety inspection, compare findings with manufacturer specifications</w:t>
      </w:r>
      <w:r w:rsidRPr="00861EF3">
        <w:t>, and report those findings. It involves preparing for the task, carrying out a vehicle safety inspection, and completing workplace processes and documentation.</w:t>
      </w:r>
    </w:p>
    <w:p w:rsidR="00000000" w:rsidRPr="00861EF3" w:rsidP="003D07E3">
      <w:pPr>
        <w:pStyle w:val="BodyText"/>
      </w:pPr>
      <w:r w:rsidRPr="00861EF3">
        <w:t>It applies to those working in the automotive service and repair industry.</w:t>
      </w:r>
    </w:p>
    <w:p w:rsidR="00000000" w:rsidRPr="00861EF3" w:rsidP="003D07E3">
      <w:pPr>
        <w:pStyle w:val="BodyText"/>
      </w:pPr>
      <w:r w:rsidRPr="00861EF3">
        <w:t>No licensing, legislative, regulatory or certification requirements apply to this unit at the time of publication.</w:t>
      </w:r>
    </w:p>
    <w:p w:rsidR="00000000" w:rsidRPr="00861EF3" w:rsidP="00861EF3">
      <w:pPr>
        <w:pStyle w:val="Heading1"/>
      </w:pPr>
      <w:bookmarkStart w:id="3" w:name="O_793952"/>
      <w:bookmarkEnd w:id="3"/>
      <w:r w:rsidRPr="00861EF3">
        <w:t>Competency Field</w:t>
      </w:r>
    </w:p>
    <w:p w:rsidR="00000000" w:rsidRPr="00861EF3" w:rsidP="003D07E3">
      <w:pPr>
        <w:pStyle w:val="BodyText"/>
      </w:pPr>
      <w:r w:rsidRPr="00861EF3">
        <w:t>Mechanical Miscellaneous</w:t>
      </w:r>
    </w:p>
    <w:p w:rsidR="00000000" w:rsidRPr="00861EF3" w:rsidP="00861EF3">
      <w:pPr>
        <w:pStyle w:val="Heading1"/>
      </w:pPr>
      <w:bookmarkStart w:id="4" w:name="O_793953"/>
      <w:bookmarkEnd w:id="4"/>
      <w:r w:rsidRPr="00861EF3">
        <w:t>Unit Sector</w:t>
      </w:r>
    </w:p>
    <w:p w:rsidR="00000000" w:rsidRPr="00861EF3" w:rsidP="003D07E3">
      <w:pPr>
        <w:pStyle w:val="BodyText"/>
      </w:pPr>
      <w:r w:rsidRPr="00861EF3">
        <w:t>Technical</w:t>
      </w:r>
    </w:p>
    <w:p w:rsidR="00000000" w:rsidRPr="00861EF3" w:rsidP="00861EF3">
      <w:pPr>
        <w:pStyle w:val="Heading1"/>
      </w:pPr>
      <w:bookmarkStart w:id="5" w:name="O_793954"/>
      <w:bookmarkEnd w:id="5"/>
      <w:r w:rsidRPr="00861EF3">
        <w:t>Elements and Performance C</w:t>
      </w:r>
      <w:r w:rsidRPr="00861EF3">
        <w:t>riteria</w:t>
      </w:r>
    </w:p>
    <w:tbl>
      <w:tblPr>
        <w:tblW w:w="9639" w:type="dxa"/>
        <w:tblLayout w:type="fixed"/>
        <w:tblCellMar>
          <w:left w:w="62" w:type="dxa"/>
          <w:right w:w="62" w:type="dxa"/>
        </w:tblCellMar>
        <w:tblLook w:val="0000"/>
      </w:tblPr>
      <w:tblGrid>
        <w:gridCol w:w="2835"/>
        <w:gridCol w:w="6804"/>
      </w:tblGrid>
      <w:tr w:rsidTr="00861EF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BodyText"/>
            </w:pPr>
            <w:r w:rsidRPr="00861EF3">
              <w:rPr>
                <w:rStyle w:val="SpecialBold"/>
              </w:rPr>
              <w:t>Elements</w:t>
            </w:r>
          </w:p>
          <w:p w:rsidR="00000000" w:rsidRPr="00861EF3" w:rsidP="00861EF3">
            <w:pPr>
              <w:pStyle w:val="BodyText"/>
            </w:pPr>
            <w:r w:rsidRPr="00861EF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BodyText"/>
            </w:pPr>
            <w:r w:rsidRPr="00861EF3">
              <w:rPr>
                <w:rStyle w:val="SpecialBold"/>
              </w:rPr>
              <w:t>Performance Criteria</w:t>
            </w:r>
          </w:p>
          <w:p w:rsidR="00000000" w:rsidP="00861EF3">
            <w:pPr>
              <w:pStyle w:val="BodyText"/>
              <w:rPr>
                <w:lang w:val="en-NZ"/>
              </w:rPr>
            </w:pPr>
            <w:r w:rsidRPr="00861EF3">
              <w:t>Performance criteria describe the performance needed to demonstrate achievement of the element. Where bold and italicised text is used, further information is detailed in the r</w:t>
            </w:r>
            <w:r w:rsidRPr="00861EF3">
              <w:t>ange of conditions section.</w:t>
            </w:r>
          </w:p>
        </w:tc>
      </w:tr>
      <w:tr w:rsidTr="00861E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
              <w:rPr>
                <w:lang w:val="en-NZ"/>
              </w:rPr>
            </w:pPr>
            <w:r w:rsidRPr="00861EF3">
              <w:t>1.</w:t>
            </w:r>
            <w:r w:rsidRPr="00861EF3">
              <w:tab/>
              <w:t xml:space="preserve">Prepare to carry out a vehicle safety </w:t>
            </w:r>
            <w:r w:rsidRPr="00861EF3">
              <w:t>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List"/>
            </w:pPr>
            <w:r w:rsidRPr="00861EF3">
              <w:t>1.1</w:t>
            </w:r>
            <w:r w:rsidRPr="00861EF3">
              <w:tab/>
              <w:t>Job requirements are determined from workplace instructions</w:t>
            </w:r>
          </w:p>
          <w:p w:rsidR="00000000" w:rsidRPr="00861EF3" w:rsidP="00861EF3">
            <w:pPr>
              <w:pStyle w:val="List"/>
            </w:pPr>
            <w:r w:rsidRPr="00861EF3">
              <w:t>1.2</w:t>
            </w:r>
            <w:r w:rsidRPr="00861EF3">
              <w:tab/>
              <w:t xml:space="preserve">Vehicle safety inspection procedures and information are sourced </w:t>
            </w:r>
            <w:r w:rsidRPr="00861EF3">
              <w:t xml:space="preserve">and interpreted </w:t>
            </w:r>
          </w:p>
          <w:p w:rsidR="00000000" w:rsidRPr="00861EF3" w:rsidP="00861EF3">
            <w:pPr>
              <w:pStyle w:val="List"/>
            </w:pPr>
            <w:r w:rsidRPr="00861EF3">
              <w:t>1.3</w:t>
            </w:r>
            <w:r w:rsidRPr="00861EF3">
              <w:tab/>
              <w:t>Vehicle safety inspec</w:t>
            </w:r>
            <w:r w:rsidRPr="00861EF3">
              <w:t>tion options are analysed and those most appropriate to the circumstances are selected</w:t>
            </w:r>
          </w:p>
          <w:p w:rsidR="00000000" w:rsidRPr="00861EF3" w:rsidP="00861EF3">
            <w:pPr>
              <w:pStyle w:val="List"/>
            </w:pPr>
            <w:r w:rsidRPr="00861EF3">
              <w:t>1.4</w:t>
            </w:r>
            <w:r w:rsidRPr="00861EF3">
              <w:tab/>
              <w:t>Hazards associated with the work are identified and risks are managed</w:t>
            </w:r>
          </w:p>
          <w:p w:rsidR="00000000" w:rsidP="00861EF3">
            <w:pPr>
              <w:pStyle w:val="List"/>
              <w:rPr>
                <w:lang w:val="en-NZ"/>
              </w:rPr>
            </w:pPr>
            <w:r w:rsidRPr="00861EF3">
              <w:t>1.5</w:t>
            </w:r>
            <w:r w:rsidRPr="00861EF3">
              <w:tab/>
              <w:t>Tools and equipment are selected and checked for serviceability</w:t>
            </w:r>
          </w:p>
        </w:tc>
      </w:tr>
      <w:tr w:rsidTr="00861E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
              <w:rPr>
                <w:lang w:val="en-NZ"/>
              </w:rPr>
            </w:pPr>
            <w:r w:rsidRPr="00861EF3">
              <w:t>2.</w:t>
            </w:r>
            <w:r w:rsidRPr="00861EF3">
              <w:tab/>
            </w:r>
            <w:r w:rsidRPr="00861EF3">
              <w:t>Complete vehicle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List"/>
            </w:pPr>
            <w:r w:rsidRPr="00861EF3">
              <w:t>2.1</w:t>
            </w:r>
            <w:r w:rsidRPr="00861EF3">
              <w:tab/>
              <w:t xml:space="preserve">Vehicle safety inspection is carried out according to manufacturer specifications, workplace procedures and </w:t>
            </w:r>
            <w:r w:rsidRPr="00861EF3">
              <w:rPr>
                <w:rStyle w:val="BoldandItalics"/>
              </w:rPr>
              <w:t>safety requirements</w:t>
            </w:r>
            <w:r w:rsidRPr="00861EF3">
              <w:t>, and without causing damage to any components or system</w:t>
            </w:r>
          </w:p>
          <w:p w:rsidR="00000000" w:rsidRPr="00861EF3" w:rsidP="00861EF3">
            <w:pPr>
              <w:pStyle w:val="List"/>
            </w:pPr>
            <w:r w:rsidRPr="00861EF3">
              <w:t>2.2</w:t>
            </w:r>
            <w:r w:rsidRPr="00861EF3">
              <w:tab/>
              <w:t>Vehicle components are compar</w:t>
            </w:r>
            <w:r w:rsidRPr="00861EF3">
              <w:t>ed to manufacturer specifications, and vehicle system tolerances outside vehicle manufacturer specifications are highlighted</w:t>
            </w:r>
          </w:p>
          <w:p w:rsidR="00000000" w:rsidP="00861EF3">
            <w:pPr>
              <w:pStyle w:val="List"/>
              <w:rPr>
                <w:lang w:val="en-NZ"/>
              </w:rPr>
            </w:pPr>
            <w:r w:rsidRPr="00861EF3">
              <w:t>2.3</w:t>
            </w:r>
            <w:r w:rsidRPr="00861EF3">
              <w:tab/>
              <w:t>Vehicle safety inspection report is completed according to workplace procedures</w:t>
            </w:r>
          </w:p>
        </w:tc>
      </w:tr>
      <w:tr w:rsidTr="00861E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
              <w:rPr>
                <w:lang w:val="en-NZ"/>
              </w:rPr>
            </w:pPr>
            <w:r w:rsidRPr="00861EF3">
              <w:t>3.</w:t>
            </w:r>
            <w:r w:rsidRPr="00861EF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List"/>
            </w:pPr>
            <w:r w:rsidRPr="00861EF3">
              <w:t>3.1</w:t>
            </w:r>
            <w:r w:rsidRPr="00861EF3">
              <w:tab/>
              <w:t>Final inspectio</w:t>
            </w:r>
            <w:r w:rsidRPr="00861EF3">
              <w:t>n is made to ensure work is to workplace expectations and vehicle is presented ready for use</w:t>
            </w:r>
          </w:p>
          <w:p w:rsidR="00000000" w:rsidRPr="00861EF3" w:rsidP="00861EF3">
            <w:pPr>
              <w:pStyle w:val="List"/>
            </w:pPr>
            <w:r w:rsidRPr="00861EF3">
              <w:t>3.2</w:t>
            </w:r>
            <w:r w:rsidRPr="00861EF3">
              <w:tab/>
              <w:t>Work area is cleaned, waste and non-recyclable materials are disposed of, and recyclable material is collected</w:t>
            </w:r>
          </w:p>
          <w:p w:rsidR="00000000" w:rsidRPr="00861EF3" w:rsidP="00861EF3">
            <w:pPr>
              <w:pStyle w:val="List"/>
            </w:pPr>
            <w:r w:rsidRPr="00861EF3">
              <w:t>3.3</w:t>
            </w:r>
            <w:r w:rsidRPr="00861EF3">
              <w:tab/>
              <w:t>Tools and equipment are checked and stored a</w:t>
            </w:r>
            <w:r w:rsidRPr="00861EF3">
              <w:t>ccording to workplace procedures</w:t>
            </w:r>
          </w:p>
          <w:p w:rsidR="00000000" w:rsidRPr="00861EF3" w:rsidP="00861EF3">
            <w:pPr>
              <w:pStyle w:val="List"/>
            </w:pPr>
            <w:r w:rsidRPr="00861EF3">
              <w:t>3.4</w:t>
            </w:r>
            <w:r w:rsidRPr="00861EF3">
              <w:tab/>
              <w:t>Workplace documentation is processed according to workplace procedures</w:t>
            </w:r>
          </w:p>
        </w:tc>
      </w:tr>
    </w:tbl>
    <w:p w:rsidR="00000000" w:rsidRPr="00861EF3" w:rsidP="00861EF3">
      <w:pPr>
        <w:pStyle w:val="BodyText"/>
      </w:pPr>
    </w:p>
    <w:p w:rsidR="00000000" w:rsidRPr="00861EF3" w:rsidP="00861EF3">
      <w:pPr>
        <w:pStyle w:val="AllowPageBreak"/>
      </w:pPr>
    </w:p>
    <w:p w:rsidR="00000000" w:rsidRPr="00861EF3" w:rsidP="00861EF3">
      <w:pPr>
        <w:pStyle w:val="Heading1"/>
      </w:pPr>
      <w:bookmarkStart w:id="6" w:name="O_793955"/>
      <w:bookmarkEnd w:id="6"/>
      <w:r w:rsidRPr="00861EF3">
        <w:t>Foundation Skills</w:t>
      </w:r>
    </w:p>
    <w:p w:rsidR="00000000" w:rsidRPr="00861EF3" w:rsidP="003D07E3">
      <w:pPr>
        <w:pStyle w:val="BodyText"/>
      </w:pPr>
      <w:r w:rsidRPr="00861EF3">
        <w:t>This section describes those language, literacy, numeracy and employment skills that are essential to performan</w:t>
      </w:r>
      <w:r w:rsidRPr="00861EF3">
        <w:t>ce and are not explicit in the performance criteria.</w:t>
      </w:r>
    </w:p>
    <w:tbl>
      <w:tblPr>
        <w:tblW w:w="9639" w:type="dxa"/>
        <w:tblLayout w:type="fixed"/>
        <w:tblCellMar>
          <w:left w:w="62" w:type="dxa"/>
          <w:right w:w="62" w:type="dxa"/>
        </w:tblCellMar>
        <w:tblLook w:val="0000"/>
      </w:tblPr>
      <w:tblGrid>
        <w:gridCol w:w="2835"/>
        <w:gridCol w:w="6804"/>
      </w:tblGrid>
      <w:tr w:rsidTr="00861EF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BodyText"/>
            </w:pPr>
            <w:r w:rsidRPr="00861EF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rPr>
                <w:rStyle w:val="SpecialBold"/>
              </w:rPr>
              <w:t>Description</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Bullet"/>
              <w:rPr>
                <w:lang w:val="en-NZ"/>
              </w:rPr>
            </w:pPr>
            <w:r w:rsidRPr="00861EF3">
              <w:t>locate appropriate sources of information efficiently.</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Bullet"/>
              <w:rPr>
                <w:lang w:val="en-NZ"/>
              </w:rPr>
            </w:pPr>
            <w:r w:rsidRPr="00861EF3">
              <w:t>interpret information from manufacturer and workplace literature when seeking vehicle specifications and safety inspection procedures.</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Bullet"/>
              <w:rPr>
                <w:lang w:val="en-NZ"/>
              </w:rPr>
            </w:pPr>
            <w:r w:rsidRPr="00861EF3">
              <w:t xml:space="preserve">legibly and accurately fill out workplace documentation, </w:t>
            </w:r>
            <w:r w:rsidRPr="00861EF3">
              <w:t>including vehicle safety inspection reports.</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Bullet"/>
              <w:rPr>
                <w:lang w:val="en-NZ"/>
              </w:rPr>
            </w:pPr>
            <w:r w:rsidRPr="00861EF3">
              <w:t>clarify instructions.</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Bullet"/>
              <w:rPr>
                <w:lang w:val="en-NZ"/>
              </w:rPr>
            </w:pPr>
            <w:r w:rsidRPr="00861EF3">
              <w:t>measure vehicle components and use basic mathematical operations, including ad</w:t>
            </w:r>
            <w:r w:rsidRPr="00861EF3">
              <w:t>dition and subtraction, to calculate distances, tolerances and deviations from manufacturer specifications.</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ListBullet"/>
              <w:rPr>
                <w:lang w:val="en-NZ"/>
              </w:rPr>
            </w:pPr>
            <w:r w:rsidRPr="00861EF3">
              <w:t>plan own work requirements and prioritise actions to achieve required outcomes and ensure tasks are completed w</w:t>
            </w:r>
            <w:r w:rsidRPr="00861EF3">
              <w:t>ithin workplace timeframes.</w:t>
            </w:r>
          </w:p>
        </w:tc>
      </w:tr>
      <w:tr w:rsidTr="00861E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ListBullet"/>
            </w:pPr>
            <w:r w:rsidRPr="00861EF3">
              <w:t>use measuring equipment, such as vernier calipers, micrometers and dial indicators.</w:t>
            </w:r>
          </w:p>
        </w:tc>
      </w:tr>
    </w:tbl>
    <w:p w:rsidR="00000000" w:rsidRPr="00861EF3" w:rsidP="00861EF3">
      <w:pPr>
        <w:pStyle w:val="BodyText"/>
      </w:pPr>
    </w:p>
    <w:p w:rsidR="00000000" w:rsidRPr="00861EF3" w:rsidP="00861EF3">
      <w:pPr>
        <w:pStyle w:val="AllowPageBreak"/>
      </w:pPr>
    </w:p>
    <w:p w:rsidR="00000000" w:rsidRPr="00861EF3" w:rsidP="00861EF3">
      <w:pPr>
        <w:pStyle w:val="Heading1"/>
      </w:pPr>
      <w:bookmarkStart w:id="7" w:name="O_793956"/>
      <w:bookmarkEnd w:id="7"/>
      <w:r w:rsidRPr="00861EF3">
        <w:t>Range of Conditions</w:t>
      </w:r>
    </w:p>
    <w:p w:rsidR="00000000" w:rsidRPr="00861EF3" w:rsidP="003D07E3">
      <w:pPr>
        <w:pStyle w:val="BodyText"/>
      </w:pPr>
      <w:r w:rsidRPr="00861EF3">
        <w:t>This section specifies work environments and conditions that may affect performance. Essential operating conditions that may be present (depending on the work situation, needs of the candidate, accessibility of the item, and local industry and regional con</w:t>
      </w:r>
      <w:r w:rsidRPr="00861EF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61EF3">
        <w:tblPrEx>
          <w:tblW w:w="9639" w:type="dxa"/>
          <w:tblLayout w:type="fixed"/>
          <w:tblCellMar>
            <w:left w:w="62" w:type="dxa"/>
            <w:right w:w="62" w:type="dxa"/>
          </w:tblCellMar>
          <w:tblLook w:val="0000"/>
        </w:tblPrEx>
        <w:trPr>
          <w:trHeight w:val="74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EF3">
            <w:pPr>
              <w:pStyle w:val="BodyText"/>
              <w:rPr>
                <w:lang w:val="en-NZ"/>
              </w:rPr>
            </w:pPr>
            <w:r w:rsidRPr="00861EF3">
              <w:rPr>
                <w:rStyle w:val="BoldandItalics"/>
              </w:rPr>
              <w:t>Safety requirements</w:t>
            </w:r>
            <w:r w:rsidRPr="00861EF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EF3" w:rsidP="00861EF3">
            <w:pPr>
              <w:pStyle w:val="ListBullet"/>
            </w:pPr>
            <w:r w:rsidRPr="00861EF3">
              <w:t>work health and safety (WHS) and occupational health and safety (OHS) requirements, including procedures for lifting a</w:t>
            </w:r>
            <w:r w:rsidRPr="00861EF3">
              <w:t>nd supporting vehicles.</w:t>
            </w:r>
          </w:p>
        </w:tc>
      </w:tr>
    </w:tbl>
    <w:p w:rsidR="00000000" w:rsidRPr="00861EF3" w:rsidP="00861EF3">
      <w:pPr>
        <w:pStyle w:val="BodyText"/>
      </w:pPr>
    </w:p>
    <w:p w:rsidR="00000000" w:rsidRPr="00861EF3" w:rsidP="00861EF3">
      <w:pPr>
        <w:pStyle w:val="AllowPageBreak"/>
      </w:pPr>
    </w:p>
    <w:p w:rsidR="00000000" w:rsidRPr="00861EF3" w:rsidP="00861EF3">
      <w:pPr>
        <w:pStyle w:val="Heading1"/>
      </w:pPr>
      <w:bookmarkStart w:id="8" w:name="O_793957"/>
      <w:bookmarkEnd w:id="8"/>
      <w:r w:rsidRPr="00861EF3">
        <w:t>Unit Mapping Information</w:t>
      </w:r>
    </w:p>
    <w:p w:rsidR="00000000" w:rsidRPr="00861EF3" w:rsidP="003D07E3">
      <w:pPr>
        <w:pStyle w:val="BodyText"/>
      </w:pPr>
      <w:r w:rsidRPr="00861EF3">
        <w:t>Equivalent to AURTTA3017 Carry out vehicle safety and roadworthy inspections</w:t>
      </w:r>
    </w:p>
    <w:p w:rsidR="00000000" w:rsidRPr="00861EF3" w:rsidP="00861EF3">
      <w:pPr>
        <w:pStyle w:val="Heading1"/>
      </w:pPr>
      <w:bookmarkStart w:id="9" w:name="O_793964"/>
      <w:bookmarkEnd w:id="9"/>
      <w:r w:rsidRPr="00861EF3">
        <w:t>Links</w:t>
      </w:r>
    </w:p>
    <w:p w:rsidR="00000000" w:rsidRPr="00861EF3" w:rsidP="003D07E3">
      <w:pPr>
        <w:pStyle w:val="BodyText"/>
      </w:pPr>
      <w:r w:rsidRPr="00861EF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7A8D">
        <w:rPr>
          <w:rStyle w:val="Hyperlink"/>
        </w:rPr>
        <w:t>https://vetnet.gov.au/Pages/TrainingDocs.aspx?q=b4278d82-d487-4070-a8c4-78045ec695b1</w:t>
      </w:r>
      <w:r>
        <w:fldChar w:fldCharType="end"/>
      </w:r>
    </w:p>
    <w:p w:rsidR="00000000" w:rsidRPr="00861EF3" w:rsidP="003D07E3">
      <w:pPr>
        <w:pStyle w:val="BodyText"/>
        <w:sectPr w:rsidSect="00861EF3">
          <w:headerReference w:type="default" r:id="rId10"/>
          <w:footerReference w:type="default" r:id="rId11"/>
          <w:pgSz w:w="11908" w:h="16833"/>
          <w:pgMar w:top="1702" w:right="1418" w:bottom="1702" w:left="1418" w:header="992" w:footer="992" w:gutter="0"/>
          <w:cols w:space="720"/>
          <w:noEndnote/>
          <w:docGrid w:linePitch="299"/>
        </w:sectPr>
      </w:pPr>
    </w:p>
    <w:p w:rsidR="00000000" w:rsidRPr="00861EF3" w:rsidP="00861EF3">
      <w:pPr>
        <w:pStyle w:val="SuperHeading"/>
      </w:pPr>
      <w:r w:rsidRPr="00861EF3">
        <w:t xml:space="preserve">Assessment </w:t>
      </w:r>
      <w:r w:rsidRPr="00861EF3">
        <w:t>Requirements for AURTTA017 Carry out vehicle safety inspections</w:t>
      </w:r>
    </w:p>
    <w:p w:rsidR="00000000" w:rsidRPr="00861EF3" w:rsidP="00861EF3">
      <w:pPr>
        <w:pStyle w:val="Heading1"/>
      </w:pPr>
      <w:bookmarkStart w:id="10" w:name="O_793959"/>
      <w:bookmarkEnd w:id="10"/>
      <w:r w:rsidRPr="00861EF3">
        <w:t>Modification History</w:t>
      </w:r>
    </w:p>
    <w:tbl>
      <w:tblPr>
        <w:tblW w:w="9639" w:type="dxa"/>
        <w:tblLayout w:type="fixed"/>
        <w:tblCellMar>
          <w:left w:w="62" w:type="dxa"/>
          <w:right w:w="62" w:type="dxa"/>
        </w:tblCellMar>
        <w:tblLook w:val="0000"/>
      </w:tblPr>
      <w:tblGrid>
        <w:gridCol w:w="2835"/>
        <w:gridCol w:w="6804"/>
      </w:tblGrid>
      <w:tr w:rsidTr="003D07E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3" w:rsidP="00861EF3">
            <w:pPr>
              <w:pStyle w:val="BodyText"/>
            </w:pPr>
            <w:r w:rsidRPr="00861EF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3">
            <w:pPr>
              <w:pStyle w:val="BodyText"/>
              <w:rPr>
                <w:lang w:val="en-NZ"/>
              </w:rPr>
            </w:pPr>
            <w:r w:rsidRPr="00861EF3">
              <w:rPr>
                <w:rStyle w:val="SpecialBold"/>
              </w:rPr>
              <w:t>Comment</w:t>
            </w:r>
          </w:p>
        </w:tc>
      </w:tr>
      <w:tr w:rsidTr="003D07E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F3">
            <w:pPr>
              <w:pStyle w:val="BodyText"/>
              <w:rPr>
                <w:lang w:val="en-NZ"/>
              </w:rPr>
            </w:pPr>
            <w:r w:rsidRPr="00861EF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F3" w:rsidP="00861EF3">
            <w:pPr>
              <w:pStyle w:val="BodyText"/>
            </w:pPr>
            <w:r w:rsidRPr="00861EF3">
              <w:t>New unit of competency.</w:t>
            </w:r>
          </w:p>
        </w:tc>
      </w:tr>
    </w:tbl>
    <w:p w:rsidR="00000000" w:rsidRPr="00861EF3" w:rsidP="00861EF3">
      <w:pPr>
        <w:pStyle w:val="BodyText"/>
      </w:pPr>
    </w:p>
    <w:p w:rsidR="00000000" w:rsidRPr="00861EF3" w:rsidP="00861EF3">
      <w:pPr>
        <w:pStyle w:val="AllowPageBreak"/>
      </w:pPr>
    </w:p>
    <w:p w:rsidR="00000000" w:rsidRPr="00861EF3" w:rsidP="00861EF3">
      <w:pPr>
        <w:pStyle w:val="Heading1"/>
      </w:pPr>
      <w:bookmarkStart w:id="11" w:name="O_793960"/>
      <w:bookmarkEnd w:id="11"/>
      <w:r w:rsidRPr="00861EF3">
        <w:t>Performance Evidence</w:t>
      </w:r>
    </w:p>
    <w:p w:rsidR="00000000" w:rsidRPr="00861EF3" w:rsidP="003D07E3">
      <w:pPr>
        <w:pStyle w:val="BodyText"/>
      </w:pPr>
      <w:r w:rsidRPr="00861EF3">
        <w:t>Before competency can be determined, individuals must demonstrate they can perform the following according to the standards defined in this unit’s elements, performance criteria, range of conditions and foundation skills:</w:t>
      </w:r>
    </w:p>
    <w:p w:rsidR="00000000" w:rsidRPr="00861EF3" w:rsidP="00861EF3">
      <w:pPr>
        <w:pStyle w:val="ListBullet"/>
      </w:pPr>
      <w:r w:rsidRPr="00861EF3">
        <w:t xml:space="preserve">carry out the safety inspections </w:t>
      </w:r>
      <w:r w:rsidRPr="00861EF3">
        <w:t>of three different vehicles</w:t>
      </w:r>
    </w:p>
    <w:p w:rsidR="00000000" w:rsidRPr="00861EF3" w:rsidP="00861EF3">
      <w:pPr>
        <w:pStyle w:val="ListBullet"/>
      </w:pPr>
      <w:r w:rsidRPr="00861EF3">
        <w:t>produce separate vehicle safety reports relating to the above inspections.</w:t>
      </w:r>
    </w:p>
    <w:p w:rsidR="00000000" w:rsidRPr="00861EF3" w:rsidP="00861EF3">
      <w:pPr>
        <w:pStyle w:val="AllowPageBreak"/>
      </w:pPr>
    </w:p>
    <w:p w:rsidR="00000000" w:rsidRPr="00861EF3" w:rsidP="00861EF3">
      <w:pPr>
        <w:pStyle w:val="Heading1"/>
      </w:pPr>
      <w:bookmarkStart w:id="12" w:name="O_793961"/>
      <w:bookmarkEnd w:id="12"/>
      <w:r w:rsidRPr="00861EF3">
        <w:t>Knowledge Evidence</w:t>
      </w:r>
    </w:p>
    <w:p w:rsidR="00000000" w:rsidRPr="00861EF3" w:rsidP="003D07E3">
      <w:pPr>
        <w:pStyle w:val="BodyText"/>
      </w:pPr>
      <w:r w:rsidRPr="00861EF3">
        <w:t>Individuals must be able to demonstrate knowledge of:</w:t>
      </w:r>
    </w:p>
    <w:p w:rsidR="00000000" w:rsidRPr="00861EF3" w:rsidP="00861EF3">
      <w:pPr>
        <w:pStyle w:val="ListBullet"/>
      </w:pPr>
      <w:r w:rsidRPr="00861EF3">
        <w:t>work health and safety (WHS) and occupational, health and safety (OHS) requirements relating to carrying out vehicle safety inspections, including procedures for lifting and supporting vehicles</w:t>
      </w:r>
    </w:p>
    <w:p w:rsidR="00000000" w:rsidRPr="00861EF3" w:rsidP="00861EF3">
      <w:pPr>
        <w:pStyle w:val="ListBullet"/>
      </w:pPr>
      <w:r w:rsidRPr="00861EF3">
        <w:t>methods for sourcing vehicle specifications</w:t>
      </w:r>
    </w:p>
    <w:p w:rsidR="00000000" w:rsidRPr="00861EF3" w:rsidP="00861EF3">
      <w:pPr>
        <w:pStyle w:val="ListBullet"/>
      </w:pPr>
      <w:r w:rsidRPr="00861EF3">
        <w:t>vehicle and compon</w:t>
      </w:r>
      <w:r w:rsidRPr="00861EF3">
        <w:t>ent safety inspection procedures</w:t>
      </w:r>
    </w:p>
    <w:p w:rsidR="00000000" w:rsidRPr="00861EF3" w:rsidP="00861EF3">
      <w:pPr>
        <w:pStyle w:val="ListBullet"/>
      </w:pPr>
      <w:r w:rsidRPr="00861EF3">
        <w:t>types of vehicle safety inspection reports.</w:t>
      </w:r>
    </w:p>
    <w:p w:rsidR="00000000" w:rsidRPr="00861EF3" w:rsidP="00861EF3">
      <w:pPr>
        <w:pStyle w:val="AllowPageBreak"/>
      </w:pPr>
    </w:p>
    <w:p w:rsidR="00000000" w:rsidRPr="00861EF3" w:rsidP="00861EF3">
      <w:pPr>
        <w:pStyle w:val="Heading1"/>
      </w:pPr>
      <w:bookmarkStart w:id="13" w:name="O_793962"/>
      <w:bookmarkEnd w:id="13"/>
      <w:r w:rsidRPr="00861EF3">
        <w:t>Assessment Conditions</w:t>
      </w:r>
    </w:p>
    <w:p w:rsidR="00000000" w:rsidRPr="00861EF3" w:rsidP="003D07E3">
      <w:pPr>
        <w:pStyle w:val="BodyText"/>
      </w:pPr>
      <w:r w:rsidRPr="00861EF3">
        <w:t>Assessors must satisfy NVR/AQTF assessor requirements.</w:t>
      </w:r>
    </w:p>
    <w:p w:rsidR="00000000" w:rsidRPr="00861EF3" w:rsidP="003D07E3">
      <w:pPr>
        <w:pStyle w:val="BodyText"/>
      </w:pPr>
      <w:r w:rsidRPr="00861EF3">
        <w:t>Competency is to be assessed in the workplace or a simulated environment that accura</w:t>
      </w:r>
      <w:r w:rsidRPr="00861EF3">
        <w:t>tely reflects performance in a real workplace setting.</w:t>
      </w:r>
    </w:p>
    <w:p w:rsidR="00000000" w:rsidRPr="00861EF3" w:rsidP="003D07E3">
      <w:pPr>
        <w:pStyle w:val="BodyText"/>
      </w:pPr>
      <w:r w:rsidRPr="00861EF3">
        <w:t>Assessment must include direct observation of tasks.</w:t>
      </w:r>
    </w:p>
    <w:p w:rsidR="00000000" w:rsidRPr="00861EF3" w:rsidP="003D07E3">
      <w:pPr>
        <w:pStyle w:val="BodyText"/>
      </w:pPr>
      <w:r w:rsidRPr="00861EF3">
        <w:t>Where assessment of competency includes third-party evidence, individuals must provide evidence that links them to the vehicles that they have ins</w:t>
      </w:r>
      <w:r w:rsidRPr="00861EF3">
        <w:t>pected, e.g. repair orders.</w:t>
      </w:r>
    </w:p>
    <w:p w:rsidR="00000000" w:rsidRPr="00861EF3" w:rsidP="003D07E3">
      <w:pPr>
        <w:pStyle w:val="BodyText"/>
      </w:pPr>
      <w:r w:rsidRPr="00861EF3">
        <w:t>Assessors must verify performance evidence through questioning on skills and knowledge to ensure correct interpretation and application.</w:t>
      </w:r>
    </w:p>
    <w:p w:rsidR="00000000" w:rsidRPr="00861EF3" w:rsidP="003D07E3">
      <w:pPr>
        <w:pStyle w:val="BodyText"/>
      </w:pPr>
      <w:r w:rsidRPr="00861EF3">
        <w:t>The following resources must be made available:</w:t>
      </w:r>
    </w:p>
    <w:p w:rsidR="00000000" w:rsidRPr="00861EF3" w:rsidP="00861EF3">
      <w:pPr>
        <w:pStyle w:val="ListBullet"/>
      </w:pPr>
      <w:r w:rsidRPr="00861EF3">
        <w:t>automotive workplace or simulated workplace</w:t>
      </w:r>
    </w:p>
    <w:p w:rsidR="00000000" w:rsidRPr="00861EF3" w:rsidP="00861EF3">
      <w:pPr>
        <w:pStyle w:val="ListBullet"/>
      </w:pPr>
      <w:r w:rsidRPr="00861EF3">
        <w:t>vehicle manufacturer specifications</w:t>
      </w:r>
    </w:p>
    <w:p w:rsidR="00000000" w:rsidRPr="00861EF3" w:rsidP="00861EF3">
      <w:pPr>
        <w:pStyle w:val="ListBullet"/>
      </w:pPr>
      <w:r w:rsidRPr="00861EF3">
        <w:t>three different vehicles requiring safety inspections</w:t>
      </w:r>
    </w:p>
    <w:p w:rsidR="00000000" w:rsidRPr="00861EF3" w:rsidP="00861EF3">
      <w:pPr>
        <w:pStyle w:val="ListBullet"/>
      </w:pPr>
      <w:r w:rsidRPr="00861EF3">
        <w:t>tools and equipment for carrying out vehicle safety inspections.</w:t>
      </w:r>
    </w:p>
    <w:p w:rsidR="00000000" w:rsidRPr="00861EF3" w:rsidP="00861EF3">
      <w:pPr>
        <w:pStyle w:val="AllowPageBreak"/>
      </w:pPr>
    </w:p>
    <w:p w:rsidR="00000000" w:rsidRPr="00861EF3" w:rsidP="00861EF3">
      <w:pPr>
        <w:pStyle w:val="Heading1"/>
      </w:pPr>
      <w:bookmarkStart w:id="14" w:name="O_793965"/>
      <w:bookmarkEnd w:id="14"/>
      <w:r w:rsidRPr="00861EF3">
        <w:t>Links</w:t>
      </w:r>
    </w:p>
    <w:p w:rsidR="00000000" w:rsidRPr="00861EF3" w:rsidP="003D07E3">
      <w:pPr>
        <w:pStyle w:val="BodyText"/>
      </w:pPr>
      <w:r w:rsidRPr="00861EF3">
        <w:t>Companion Volume implementation gu</w:t>
      </w:r>
      <w:r w:rsidRPr="00861EF3">
        <w:t xml:space="preserve">ides are found in VETNet - </w:t>
      </w:r>
      <w:r>
        <w:fldChar w:fldCharType="begin"/>
      </w:r>
      <w:r>
        <w:instrText xml:space="preserve"> HYPERLINK "https://vetnet.gov.au/Pages/TrainingDocs.aspx?q=b4278d82-d487-4070-a8c4-78045ec695b1" </w:instrText>
      </w:r>
      <w:r>
        <w:fldChar w:fldCharType="separate"/>
      </w:r>
      <w:r w:rsidRPr="003E7A8D">
        <w:rPr>
          <w:rStyle w:val="Hyperlink"/>
        </w:rPr>
        <w:t>https://vetnet.gov.au/Pages/TrainingDocs.aspx?q=b4278d82-d487-4070-a8c4-78045ec695b1</w:t>
      </w:r>
      <w:r>
        <w:fldChar w:fldCharType="end"/>
      </w:r>
    </w:p>
    <w:p w:rsidR="00000000" w:rsidRPr="00861EF3" w:rsidP="003D07E3">
      <w:pPr>
        <w:pStyle w:val="BodyText"/>
      </w:pPr>
      <w:r w:rsidRPr="00861EF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7A8D">
        <w:rPr>
          <w:rStyle w:val="Hyperlink"/>
        </w:rPr>
        <w:t>https://vetnet.gov.au/Pages/TrainingDocs.aspx?q=b4278d82-d487-4070-a8c4-78045ec695b1</w:t>
      </w:r>
      <w:r>
        <w:fldChar w:fldCharType="end"/>
      </w:r>
    </w:p>
    <w:p w:rsidR="00000000" w:rsidRPr="00861EF3" w:rsidP="00861EF3"/>
    <w:sectPr w:rsidSect="00861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rsidRPr="003D07E3" w:rsidP="003D0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E3" w:rsidP="00861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07E3" w:rsidP="00861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07E3" w:rsidP="00861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rsidP="00861EF3">
    <w:pPr>
      <w:pStyle w:val="Footer"/>
      <w:framePr w:wrap="around"/>
    </w:pPr>
    <w:r>
      <w:fldChar w:fldCharType="begin"/>
    </w:r>
    <w:r>
      <w:instrText xml:space="preserve"> DOCPROPERTY  Subject  \* MERGEFORMAT </w:instrText>
    </w:r>
    <w:r>
      <w:fldChar w:fldCharType="separate"/>
    </w:r>
    <w:r w:rsidR="003D07E3">
      <w:t>Approved</w:t>
    </w:r>
    <w:r w:rsidR="003D07E3">
      <w:fldChar w:fldCharType="end"/>
    </w:r>
    <w:r>
      <w:tab/>
      <w:t xml:space="preserve">Page </w:t>
    </w:r>
    <w:r>
      <w:fldChar w:fldCharType="begin"/>
    </w:r>
    <w:r>
      <w:instrText xml:space="preserve"> PAGE  \* Arabic  \* MERGEFORMAT </w:instrText>
    </w:r>
    <w:r>
      <w:fldChar w:fldCharType="separate"/>
    </w:r>
    <w:r w:rsidR="003D07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7E3">
      <w:rPr>
        <w:noProof/>
      </w:rPr>
      <w:t>5</w:t>
    </w:r>
    <w:r>
      <w:rPr>
        <w:noProof/>
      </w:rPr>
      <w:fldChar w:fldCharType="end"/>
    </w:r>
  </w:p>
  <w:p w:rsidR="00861EF3" w:rsidP="00861EF3">
    <w:pPr>
      <w:pStyle w:val="Footer"/>
      <w:framePr w:wrap="around"/>
    </w:pPr>
    <w:r>
      <w:t xml:space="preserve">© Commonwealth of Australia, </w:t>
    </w:r>
    <w:r>
      <w:fldChar w:fldCharType="begin"/>
    </w:r>
    <w:r>
      <w:instrText xml:space="preserve"> DATE  \@ "yyyy"  \* MERGEFORMAT </w:instrText>
    </w:r>
    <w:r>
      <w:fldChar w:fldCharType="separate"/>
    </w:r>
    <w:r w:rsidR="003D07E3">
      <w:rPr>
        <w:noProof/>
      </w:rPr>
      <w:t>2025</w:t>
    </w:r>
    <w:r>
      <w:fldChar w:fldCharType="end"/>
    </w:r>
    <w:r>
      <w:tab/>
    </w:r>
    <w:r>
      <w:fldChar w:fldCharType="begin"/>
    </w:r>
    <w:r>
      <w:instrText xml:space="preserve"> DOCPROPERTY  Author  \* MERGEFORMAT </w:instrText>
    </w:r>
    <w:r>
      <w:fldChar w:fldCharType="separate"/>
    </w:r>
    <w:r w:rsidR="003D07E3">
      <w:t>Mining and Automotive Skills Alliance</w:t>
    </w:r>
    <w:r w:rsidR="003D07E3">
      <w:fldChar w:fldCharType="end"/>
    </w:r>
  </w:p>
  <w:p w:rsidR="00861EF3" w:rsidP="00861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EF3" w:rsidRPr="003D07E3" w:rsidP="003D07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E3" w:rsidRPr="002D2AF8" w:rsidP="00861EF3">
    <w:pPr>
      <w:pStyle w:val="Header"/>
      <w:framePr w:wrap="around"/>
    </w:pPr>
    <w:r>
      <w:fldChar w:fldCharType="begin"/>
    </w:r>
    <w:r>
      <w:instrText xml:space="preserve"> TITLE   \* MERGEFORMAT </w:instrText>
    </w:r>
    <w:r>
      <w:fldChar w:fldCharType="separate"/>
    </w:r>
    <w:r>
      <w:t>AURTTA017 Carry out vehicle safety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7E3" w:rsidP="00861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F3" w:rsidRPr="002D2AF8" w:rsidP="00861EF3">
    <w:pPr>
      <w:pStyle w:val="Header"/>
      <w:framePr w:wrap="around"/>
    </w:pPr>
    <w:r>
      <w:fldChar w:fldCharType="begin"/>
    </w:r>
    <w:r>
      <w:instrText xml:space="preserve"> TITLE   \* MERGEFORMAT </w:instrText>
    </w:r>
    <w:r>
      <w:fldChar w:fldCharType="separate"/>
    </w:r>
    <w:r w:rsidR="003D07E3">
      <w:t>AURTTA017 Carry out vehicle safety inspections</w:t>
    </w:r>
    <w:r w:rsidR="003D07E3">
      <w:fldChar w:fldCharType="end"/>
    </w:r>
    <w:r>
      <w:tab/>
      <w:t xml:space="preserve">Date this document was generated: </w:t>
    </w:r>
    <w:r>
      <w:fldChar w:fldCharType="begin"/>
    </w:r>
    <w:r>
      <w:instrText xml:space="preserve"> CREATEDATE  \@ "d MMMM yyyy"  \* MERGEFORMAT </w:instrText>
    </w:r>
    <w:r>
      <w:fldChar w:fldCharType="separate"/>
    </w:r>
    <w:r w:rsidR="003D07E3">
      <w:rPr>
        <w:noProof/>
      </w:rPr>
      <w:t>2 March 2025</w:t>
    </w:r>
    <w:r>
      <w:fldChar w:fldCharType="end"/>
    </w:r>
  </w:p>
  <w:p w:rsidR="00861EF3" w:rsidP="00861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A4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30F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EF3"/>
    <w:pPr>
      <w:spacing w:before="360" w:after="60"/>
      <w:outlineLvl w:val="0"/>
    </w:pPr>
    <w:rPr>
      <w:sz w:val="32"/>
    </w:rPr>
  </w:style>
  <w:style w:type="paragraph" w:styleId="Heading2">
    <w:name w:val="heading 2"/>
    <w:basedOn w:val="HeadingBase"/>
    <w:next w:val="BodyText"/>
    <w:link w:val="Heading2Char"/>
    <w:qFormat/>
    <w:rsid w:val="00861EF3"/>
    <w:pPr>
      <w:keepLines/>
      <w:spacing w:before="240" w:after="120"/>
      <w:outlineLvl w:val="1"/>
    </w:pPr>
    <w:rPr>
      <w:sz w:val="28"/>
      <w:szCs w:val="40"/>
    </w:rPr>
  </w:style>
  <w:style w:type="paragraph" w:styleId="Heading3">
    <w:name w:val="heading 3"/>
    <w:basedOn w:val="HeadingBase"/>
    <w:next w:val="BodyText"/>
    <w:link w:val="Heading3Char"/>
    <w:qFormat/>
    <w:rsid w:val="00861EF3"/>
    <w:pPr>
      <w:spacing w:before="180" w:after="120"/>
      <w:outlineLvl w:val="2"/>
    </w:pPr>
    <w:rPr>
      <w:spacing w:val="-10"/>
      <w:kern w:val="32"/>
    </w:rPr>
  </w:style>
  <w:style w:type="paragraph" w:styleId="Heading4">
    <w:name w:val="heading 4"/>
    <w:basedOn w:val="HeadingBase"/>
    <w:next w:val="BodyText"/>
    <w:link w:val="Heading4Char"/>
    <w:qFormat/>
    <w:rsid w:val="00861EF3"/>
    <w:pPr>
      <w:spacing w:before="160" w:after="120"/>
      <w:outlineLvl w:val="3"/>
    </w:pPr>
    <w:rPr>
      <w:sz w:val="22"/>
    </w:rPr>
  </w:style>
  <w:style w:type="paragraph" w:styleId="Heading5">
    <w:name w:val="heading 5"/>
    <w:basedOn w:val="HeadingBase"/>
    <w:next w:val="Normal"/>
    <w:link w:val="Heading5Char"/>
    <w:qFormat/>
    <w:rsid w:val="00861EF3"/>
    <w:pPr>
      <w:spacing w:before="80"/>
      <w:outlineLvl w:val="4"/>
    </w:pPr>
    <w:rPr>
      <w:color w:val="918585"/>
      <w:sz w:val="20"/>
    </w:rPr>
  </w:style>
  <w:style w:type="paragraph" w:styleId="Heading6">
    <w:name w:val="heading 6"/>
    <w:basedOn w:val="HeadingBase"/>
    <w:next w:val="Normal"/>
    <w:link w:val="Heading6Char"/>
    <w:qFormat/>
    <w:rsid w:val="00861EF3"/>
    <w:pPr>
      <w:spacing w:before="60"/>
      <w:outlineLvl w:val="5"/>
    </w:pPr>
    <w:rPr>
      <w:color w:val="918585"/>
      <w:sz w:val="20"/>
    </w:rPr>
  </w:style>
  <w:style w:type="paragraph" w:styleId="Heading7">
    <w:name w:val="heading 7"/>
    <w:basedOn w:val="Normal"/>
    <w:next w:val="Normal"/>
    <w:link w:val="Heading7Char"/>
    <w:qFormat/>
    <w:rsid w:val="00861EF3"/>
    <w:pPr>
      <w:ind w:left="720"/>
      <w:outlineLvl w:val="6"/>
    </w:pPr>
    <w:rPr>
      <w:i/>
    </w:rPr>
  </w:style>
  <w:style w:type="paragraph" w:styleId="Heading8">
    <w:name w:val="heading 8"/>
    <w:basedOn w:val="Normal"/>
    <w:next w:val="Normal"/>
    <w:link w:val="Heading8Char"/>
    <w:qFormat/>
    <w:rsid w:val="00861EF3"/>
    <w:pPr>
      <w:ind w:left="720"/>
      <w:outlineLvl w:val="7"/>
    </w:pPr>
    <w:rPr>
      <w:i/>
    </w:rPr>
  </w:style>
  <w:style w:type="paragraph" w:styleId="Heading9">
    <w:name w:val="heading 9"/>
    <w:basedOn w:val="Normal"/>
    <w:next w:val="Normal"/>
    <w:link w:val="Heading9Char"/>
    <w:qFormat/>
    <w:rsid w:val="00861EF3"/>
    <w:pPr>
      <w:ind w:left="720"/>
      <w:outlineLvl w:val="8"/>
    </w:pPr>
    <w:rPr>
      <w:i/>
    </w:rPr>
  </w:style>
  <w:style w:type="character" w:default="1" w:styleId="DefaultParagraphFont">
    <w:name w:val="Default Paragraph Font"/>
    <w:uiPriority w:val="1"/>
    <w:unhideWhenUsed/>
    <w:rsid w:val="00861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EF3"/>
  </w:style>
  <w:style w:type="character" w:customStyle="1" w:styleId="Heading1Char">
    <w:name w:val="Heading 1 Char"/>
    <w:basedOn w:val="DefaultParagraphFont"/>
    <w:link w:val="Heading1"/>
    <w:rsid w:val="00861EF3"/>
    <w:rPr>
      <w:rFonts w:ascii="Times New Roman" w:eastAsia="Times New Roman" w:hAnsi="Times New Roman" w:cs="Times New Roman"/>
      <w:b/>
      <w:sz w:val="32"/>
      <w:szCs w:val="20"/>
      <w:lang w:eastAsia="en-US"/>
    </w:rPr>
  </w:style>
  <w:style w:type="paragraph" w:styleId="BodyText">
    <w:name w:val="Body Text"/>
    <w:basedOn w:val="Normal"/>
    <w:link w:val="BodyTextChar"/>
    <w:rsid w:val="00861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EF3"/>
    <w:rPr>
      <w:rFonts w:ascii="Times New Roman" w:eastAsia="Times New Roman" w:hAnsi="Times New Roman" w:cs="Times New Roman"/>
      <w:sz w:val="24"/>
      <w:lang w:eastAsia="en-US"/>
    </w:rPr>
  </w:style>
  <w:style w:type="paragraph" w:styleId="List">
    <w:name w:val="List"/>
    <w:basedOn w:val="BodyText"/>
    <w:next w:val="BodyText"/>
    <w:rsid w:val="00861EF3"/>
    <w:pPr>
      <w:tabs>
        <w:tab w:val="left" w:pos="340"/>
      </w:tabs>
      <w:spacing w:before="60" w:after="60"/>
      <w:ind w:left="340" w:hanging="340"/>
    </w:pPr>
  </w:style>
  <w:style w:type="paragraph" w:styleId="ListBullet">
    <w:name w:val="List Bullet"/>
    <w:basedOn w:val="List"/>
    <w:rsid w:val="00861EF3"/>
    <w:pPr>
      <w:numPr>
        <w:numId w:val="11"/>
      </w:numPr>
      <w:tabs>
        <w:tab w:val="clear" w:pos="340"/>
      </w:tabs>
      <w:spacing w:before="40" w:after="40"/>
    </w:pPr>
  </w:style>
  <w:style w:type="character" w:customStyle="1" w:styleId="SpecialBold">
    <w:name w:val="Special Bold"/>
    <w:basedOn w:val="DefaultParagraphFont"/>
    <w:rsid w:val="00861EF3"/>
    <w:rPr>
      <w:b/>
      <w:spacing w:val="0"/>
    </w:rPr>
  </w:style>
  <w:style w:type="paragraph" w:customStyle="1" w:styleId="SuperHeading">
    <w:name w:val="SuperHeading"/>
    <w:basedOn w:val="Normal"/>
    <w:rsid w:val="00861EF3"/>
    <w:pPr>
      <w:spacing w:before="240" w:after="120"/>
      <w:outlineLvl w:val="0"/>
    </w:pPr>
    <w:rPr>
      <w:rFonts w:ascii="Times New Roman" w:hAnsi="Times New Roman"/>
      <w:b/>
      <w:sz w:val="32"/>
    </w:rPr>
  </w:style>
  <w:style w:type="paragraph" w:customStyle="1" w:styleId="AllowPageBreak">
    <w:name w:val="AllowPageBreak"/>
    <w:rsid w:val="00861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1EF3"/>
    <w:rPr>
      <w:b/>
      <w:i/>
      <w:u w:val="none"/>
    </w:rPr>
  </w:style>
  <w:style w:type="character" w:customStyle="1" w:styleId="Heading2Char">
    <w:name w:val="Heading 2 Char"/>
    <w:basedOn w:val="DefaultParagraphFont"/>
    <w:link w:val="Heading2"/>
    <w:rsid w:val="00861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EF3"/>
    <w:rPr>
      <w:rFonts w:ascii="Courier New" w:eastAsia="Times New Roman" w:hAnsi="Courier New" w:cs="Times New Roman"/>
      <w:i/>
      <w:szCs w:val="20"/>
      <w:lang w:eastAsia="en-US"/>
    </w:rPr>
  </w:style>
  <w:style w:type="paragraph" w:customStyle="1" w:styleId="HeadingBase">
    <w:name w:val="Heading Base"/>
    <w:rsid w:val="00861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EF3"/>
    <w:pPr>
      <w:tabs>
        <w:tab w:val="right" w:leader="dot" w:pos="9072"/>
      </w:tabs>
      <w:ind w:left="567"/>
    </w:pPr>
    <w:rPr>
      <w:szCs w:val="22"/>
    </w:rPr>
  </w:style>
  <w:style w:type="paragraph" w:customStyle="1" w:styleId="TOCBase">
    <w:name w:val="TOC Base"/>
    <w:rsid w:val="00861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EF3"/>
    <w:pPr>
      <w:tabs>
        <w:tab w:val="right" w:leader="dot" w:pos="9072"/>
      </w:tabs>
      <w:spacing w:before="40" w:after="40"/>
      <w:ind w:left="284"/>
    </w:pPr>
    <w:rPr>
      <w:rFonts w:ascii="Times New Roman" w:hAnsi="Times New Roman"/>
    </w:rPr>
  </w:style>
  <w:style w:type="paragraph" w:styleId="TOC1">
    <w:name w:val="toc 1"/>
    <w:basedOn w:val="TOCBase"/>
    <w:next w:val="Normal"/>
    <w:rsid w:val="00861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EF3"/>
    <w:rPr>
      <w:rFonts w:ascii="Times New Roman" w:eastAsia="Times New Roman" w:hAnsi="Times New Roman" w:cs="Times New Roman"/>
      <w:sz w:val="16"/>
      <w:lang w:eastAsia="en-US"/>
    </w:rPr>
  </w:style>
  <w:style w:type="paragraph" w:styleId="Title">
    <w:name w:val="Title"/>
    <w:basedOn w:val="HeadingBase"/>
    <w:link w:val="TitleChar"/>
    <w:qFormat/>
    <w:rsid w:val="00861EF3"/>
    <w:pPr>
      <w:spacing w:before="5040"/>
      <w:jc w:val="center"/>
    </w:pPr>
    <w:rPr>
      <w:sz w:val="48"/>
      <w:szCs w:val="72"/>
      <w:lang w:val="en-US"/>
    </w:rPr>
  </w:style>
  <w:style w:type="character" w:customStyle="1" w:styleId="TitleChar">
    <w:name w:val="Title Char"/>
    <w:basedOn w:val="DefaultParagraphFont"/>
    <w:link w:val="Title"/>
    <w:rsid w:val="00861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EF3"/>
    <w:pPr>
      <w:tabs>
        <w:tab w:val="left" w:pos="3600"/>
        <w:tab w:val="left" w:pos="3958"/>
      </w:tabs>
    </w:pPr>
  </w:style>
  <w:style w:type="paragraph" w:customStyle="1" w:styleId="Note">
    <w:name w:val="Note"/>
    <w:basedOn w:val="BodyText"/>
    <w:rsid w:val="00861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EF3"/>
    <w:pPr>
      <w:framePr w:wrap="auto" w:hAnchor="text" w:y="6049"/>
    </w:pPr>
    <w:rPr>
      <w:color w:val="000000"/>
      <w:sz w:val="40"/>
    </w:rPr>
  </w:style>
  <w:style w:type="paragraph" w:customStyle="1" w:styleId="TOCTitle">
    <w:name w:val="TOCTitle"/>
    <w:basedOn w:val="Heading1"/>
    <w:rsid w:val="00861EF3"/>
    <w:pPr>
      <w:spacing w:after="240"/>
      <w:jc w:val="center"/>
      <w:outlineLvl w:val="9"/>
    </w:pPr>
    <w:rPr>
      <w:caps/>
    </w:rPr>
  </w:style>
  <w:style w:type="paragraph" w:customStyle="1" w:styleId="Version">
    <w:name w:val="Version"/>
    <w:rsid w:val="00861E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EF3"/>
    <w:pPr>
      <w:numPr>
        <w:numId w:val="12"/>
      </w:numPr>
      <w:tabs>
        <w:tab w:val="clear" w:pos="680"/>
      </w:tabs>
    </w:pPr>
  </w:style>
  <w:style w:type="paragraph" w:styleId="Index1">
    <w:name w:val="index 1"/>
    <w:basedOn w:val="Normal"/>
    <w:next w:val="Normal"/>
    <w:semiHidden/>
    <w:rsid w:val="00861EF3"/>
    <w:pPr>
      <w:keepNext w:val="0"/>
      <w:tabs>
        <w:tab w:val="right" w:pos="4176"/>
      </w:tabs>
      <w:ind w:left="198" w:hanging="198"/>
    </w:pPr>
    <w:rPr>
      <w:rFonts w:ascii="Garamond" w:hAnsi="Garamond"/>
    </w:rPr>
  </w:style>
  <w:style w:type="paragraph" w:styleId="IndexHeading">
    <w:name w:val="index heading"/>
    <w:basedOn w:val="Normal"/>
    <w:next w:val="Index1"/>
    <w:semiHidden/>
    <w:rsid w:val="00861EF3"/>
    <w:pPr>
      <w:spacing w:before="120" w:after="120"/>
    </w:pPr>
    <w:rPr>
      <w:rFonts w:ascii="Arial" w:hAnsi="Arial"/>
      <w:b/>
      <w:color w:val="918585"/>
      <w:sz w:val="24"/>
    </w:rPr>
  </w:style>
  <w:style w:type="paragraph" w:styleId="Header">
    <w:name w:val="header"/>
    <w:basedOn w:val="Normal"/>
    <w:link w:val="HeaderChar"/>
    <w:rsid w:val="00861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EF3"/>
    <w:rPr>
      <w:rFonts w:ascii="Times New Roman" w:eastAsia="Times New Roman" w:hAnsi="Times New Roman" w:cs="Times New Roman"/>
      <w:sz w:val="16"/>
      <w:szCs w:val="20"/>
      <w:lang w:val="en-GB" w:eastAsia="en-US"/>
    </w:rPr>
  </w:style>
  <w:style w:type="paragraph" w:customStyle="1" w:styleId="Chapter">
    <w:name w:val="Chapter"/>
    <w:basedOn w:val="Normal"/>
    <w:rsid w:val="00861EF3"/>
    <w:pPr>
      <w:spacing w:before="240"/>
    </w:pPr>
    <w:rPr>
      <w:rFonts w:ascii="Times New Roman" w:hAnsi="Times New Roman"/>
      <w:smallCaps/>
      <w:spacing w:val="80"/>
      <w:sz w:val="28"/>
    </w:rPr>
  </w:style>
  <w:style w:type="paragraph" w:customStyle="1" w:styleId="InChapter">
    <w:name w:val="InChapter"/>
    <w:basedOn w:val="Heading3"/>
    <w:rsid w:val="00861EF3"/>
    <w:pPr>
      <w:spacing w:after="240"/>
      <w:outlineLvl w:val="9"/>
    </w:pPr>
    <w:rPr>
      <w:noProof/>
    </w:rPr>
  </w:style>
  <w:style w:type="paragraph" w:styleId="Index2">
    <w:name w:val="index 2"/>
    <w:basedOn w:val="Normal"/>
    <w:next w:val="Normal"/>
    <w:semiHidden/>
    <w:rsid w:val="00861EF3"/>
    <w:pPr>
      <w:tabs>
        <w:tab w:val="right" w:pos="4176"/>
      </w:tabs>
      <w:ind w:left="568" w:hanging="284"/>
    </w:pPr>
    <w:rPr>
      <w:rFonts w:ascii="Garamond" w:hAnsi="Garamond"/>
    </w:rPr>
  </w:style>
  <w:style w:type="paragraph" w:customStyle="1" w:styleId="Byline">
    <w:name w:val="Byline"/>
    <w:rsid w:val="00861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EF3"/>
    <w:pPr>
      <w:tabs>
        <w:tab w:val="clear" w:pos="3600"/>
        <w:tab w:val="clear" w:pos="3958"/>
      </w:tabs>
      <w:jc w:val="right"/>
    </w:pPr>
  </w:style>
  <w:style w:type="character" w:styleId="Emphasis">
    <w:name w:val="Emphasis"/>
    <w:basedOn w:val="DefaultParagraphFont"/>
    <w:qFormat/>
    <w:rsid w:val="00861EF3"/>
    <w:rPr>
      <w:i/>
    </w:rPr>
  </w:style>
  <w:style w:type="paragraph" w:styleId="Caption">
    <w:name w:val="caption"/>
    <w:basedOn w:val="BodyText"/>
    <w:next w:val="Normal"/>
    <w:qFormat/>
    <w:rsid w:val="00861EF3"/>
    <w:pPr>
      <w:framePr w:w="2268" w:hSpace="181" w:vSpace="181" w:wrap="around" w:vAnchor="text" w:hAnchor="page" w:x="1135" w:y="285" w:anchorLock="1"/>
    </w:pPr>
    <w:rPr>
      <w:i/>
    </w:rPr>
  </w:style>
  <w:style w:type="paragraph" w:customStyle="1" w:styleId="MiniTOCTitle">
    <w:name w:val="MiniTOCTitle"/>
    <w:basedOn w:val="Heading4"/>
    <w:rsid w:val="00861EF3"/>
    <w:pPr>
      <w:spacing w:before="240"/>
      <w:outlineLvl w:val="9"/>
    </w:pPr>
    <w:rPr>
      <w:noProof/>
      <w:sz w:val="24"/>
    </w:rPr>
  </w:style>
  <w:style w:type="paragraph" w:customStyle="1" w:styleId="MiniTOCItem">
    <w:name w:val="MiniTOCItem"/>
    <w:basedOn w:val="ListBullet"/>
    <w:rsid w:val="00861EF3"/>
    <w:pPr>
      <w:numPr>
        <w:numId w:val="0"/>
      </w:numPr>
      <w:tabs>
        <w:tab w:val="right" w:leader="dot" w:pos="6521"/>
      </w:tabs>
      <w:spacing w:before="0" w:after="0"/>
    </w:pPr>
  </w:style>
  <w:style w:type="paragraph" w:customStyle="1" w:styleId="TOFTitle">
    <w:name w:val="TOFTitle"/>
    <w:basedOn w:val="TOCTitle"/>
    <w:rsid w:val="00861EF3"/>
  </w:style>
  <w:style w:type="paragraph" w:styleId="TableofFigures">
    <w:name w:val="table of figures"/>
    <w:basedOn w:val="Normal"/>
    <w:next w:val="Normal"/>
    <w:semiHidden/>
    <w:rsid w:val="00861EF3"/>
    <w:pPr>
      <w:tabs>
        <w:tab w:val="right" w:leader="dot" w:pos="9072"/>
      </w:tabs>
      <w:ind w:left="970" w:hanging="403"/>
    </w:pPr>
    <w:rPr>
      <w:rFonts w:ascii="Times New Roman" w:hAnsi="Times New Roman"/>
      <w:b/>
    </w:rPr>
  </w:style>
  <w:style w:type="paragraph" w:styleId="ListNumber">
    <w:name w:val="List Number"/>
    <w:basedOn w:val="List"/>
    <w:rsid w:val="00861EF3"/>
    <w:pPr>
      <w:numPr>
        <w:numId w:val="14"/>
      </w:numPr>
      <w:tabs>
        <w:tab w:val="clear" w:pos="340"/>
      </w:tabs>
    </w:pPr>
  </w:style>
  <w:style w:type="character" w:customStyle="1" w:styleId="WingdingSymbols">
    <w:name w:val="Wingding Symbols"/>
    <w:rsid w:val="00861EF3"/>
    <w:rPr>
      <w:rFonts w:ascii="Wingdings" w:hAnsi="Wingdings"/>
    </w:rPr>
  </w:style>
  <w:style w:type="paragraph" w:customStyle="1" w:styleId="TableHeading">
    <w:name w:val="Table Heading"/>
    <w:basedOn w:val="HeadingBase"/>
    <w:rsid w:val="00861EF3"/>
    <w:pPr>
      <w:keepLines/>
      <w:pBdr>
        <w:bottom w:val="single" w:sz="6" w:space="1" w:color="918585"/>
      </w:pBdr>
      <w:spacing w:before="240"/>
    </w:pPr>
  </w:style>
  <w:style w:type="character" w:customStyle="1" w:styleId="HotSpot">
    <w:name w:val="HotSpot"/>
    <w:rsid w:val="00861EF3"/>
    <w:rPr>
      <w:color w:val="0033CC"/>
      <w:u w:val="none"/>
    </w:rPr>
  </w:style>
  <w:style w:type="paragraph" w:customStyle="1" w:styleId="BodyTextRight">
    <w:name w:val="Body Text Right"/>
    <w:basedOn w:val="BodyText"/>
    <w:rsid w:val="00861EF3"/>
    <w:pPr>
      <w:spacing w:before="0" w:after="0"/>
      <w:jc w:val="right"/>
    </w:pPr>
  </w:style>
  <w:style w:type="paragraph" w:styleId="Index3">
    <w:name w:val="index 3"/>
    <w:basedOn w:val="ListNumber2"/>
    <w:next w:val="Normal"/>
    <w:semiHidden/>
    <w:rsid w:val="00861EF3"/>
    <w:pPr>
      <w:numPr>
        <w:numId w:val="0"/>
      </w:numPr>
      <w:tabs>
        <w:tab w:val="right" w:leader="dot" w:pos="4176"/>
      </w:tabs>
    </w:pPr>
  </w:style>
  <w:style w:type="paragraph" w:styleId="ListNumber2">
    <w:name w:val="List Number 2"/>
    <w:basedOn w:val="List2"/>
    <w:rsid w:val="00861EF3"/>
    <w:pPr>
      <w:numPr>
        <w:numId w:val="9"/>
      </w:numPr>
      <w:tabs>
        <w:tab w:val="clear" w:pos="1060"/>
      </w:tabs>
    </w:pPr>
  </w:style>
  <w:style w:type="paragraph" w:customStyle="1" w:styleId="MarginNote">
    <w:name w:val="Margin Note"/>
    <w:basedOn w:val="BodyText"/>
    <w:rsid w:val="00861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EF3"/>
    <w:rPr>
      <w:sz w:val="32"/>
    </w:rPr>
  </w:style>
  <w:style w:type="paragraph" w:customStyle="1" w:styleId="HeadingProcedure">
    <w:name w:val="Heading Procedure"/>
    <w:basedOn w:val="HeadingBase"/>
    <w:next w:val="Normal"/>
    <w:rsid w:val="00861EF3"/>
    <w:pPr>
      <w:tabs>
        <w:tab w:val="left" w:pos="0"/>
      </w:tabs>
      <w:spacing w:before="120" w:after="60"/>
    </w:pPr>
    <w:rPr>
      <w:i/>
      <w:color w:val="918585"/>
      <w:sz w:val="22"/>
    </w:rPr>
  </w:style>
  <w:style w:type="paragraph" w:customStyle="1" w:styleId="TableBodyText">
    <w:name w:val="Table Body Text"/>
    <w:basedOn w:val="BodyText"/>
    <w:rsid w:val="00861EF3"/>
    <w:pPr>
      <w:spacing w:before="60" w:after="60"/>
    </w:pPr>
  </w:style>
  <w:style w:type="paragraph" w:styleId="ListContinue">
    <w:name w:val="List Continue"/>
    <w:basedOn w:val="List"/>
    <w:rsid w:val="00861EF3"/>
    <w:pPr>
      <w:ind w:firstLine="0"/>
    </w:pPr>
  </w:style>
  <w:style w:type="paragraph" w:customStyle="1" w:styleId="ListNote">
    <w:name w:val="List Note"/>
    <w:basedOn w:val="List"/>
    <w:rsid w:val="00861EF3"/>
    <w:pPr>
      <w:pBdr>
        <w:top w:val="single" w:sz="6" w:space="2" w:color="918585"/>
        <w:bottom w:val="single" w:sz="6" w:space="2" w:color="918585"/>
      </w:pBdr>
      <w:tabs>
        <w:tab w:val="left" w:pos="1021"/>
      </w:tabs>
      <w:ind w:firstLine="0"/>
    </w:pPr>
  </w:style>
  <w:style w:type="paragraph" w:customStyle="1" w:styleId="Warning">
    <w:name w:val="Warning"/>
    <w:basedOn w:val="BodyText"/>
    <w:rsid w:val="00861EF3"/>
    <w:pPr>
      <w:shd w:val="clear" w:color="auto" w:fill="D9D9D9"/>
      <w:tabs>
        <w:tab w:val="left" w:pos="992"/>
      </w:tabs>
      <w:ind w:left="119" w:right="119"/>
    </w:pPr>
    <w:rPr>
      <w:sz w:val="20"/>
    </w:rPr>
  </w:style>
  <w:style w:type="paragraph" w:customStyle="1" w:styleId="MarginIcons">
    <w:name w:val="Margin Icons"/>
    <w:basedOn w:val="BodyText"/>
    <w:rsid w:val="00861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EF3"/>
    <w:rPr>
      <w:rFonts w:ascii="Courier New" w:hAnsi="Courier New"/>
    </w:rPr>
  </w:style>
  <w:style w:type="paragraph" w:customStyle="1" w:styleId="NoteBullet">
    <w:name w:val="Note Bullet"/>
    <w:basedOn w:val="Note"/>
    <w:rsid w:val="00861EF3"/>
    <w:pPr>
      <w:tabs>
        <w:tab w:val="clear" w:pos="680"/>
      </w:tabs>
      <w:spacing w:before="60" w:after="60"/>
    </w:pPr>
  </w:style>
  <w:style w:type="paragraph" w:customStyle="1" w:styleId="SubHeading2">
    <w:name w:val="SubHeading2"/>
    <w:basedOn w:val="HeadingBase"/>
    <w:rsid w:val="00861EF3"/>
    <w:pPr>
      <w:spacing w:before="240" w:after="60"/>
    </w:pPr>
    <w:rPr>
      <w:sz w:val="20"/>
    </w:rPr>
  </w:style>
  <w:style w:type="paragraph" w:customStyle="1" w:styleId="SubHeading1">
    <w:name w:val="SubHeading1"/>
    <w:basedOn w:val="HeadingBase"/>
    <w:rsid w:val="00861EF3"/>
    <w:pPr>
      <w:spacing w:before="240" w:after="60"/>
    </w:pPr>
    <w:rPr>
      <w:color w:val="918585"/>
      <w:sz w:val="22"/>
    </w:rPr>
  </w:style>
  <w:style w:type="paragraph" w:customStyle="1" w:styleId="SideHeading">
    <w:name w:val="Side Heading"/>
    <w:basedOn w:val="HeadingBase"/>
    <w:rsid w:val="00861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EF3"/>
    <w:pPr>
      <w:numPr>
        <w:numId w:val="10"/>
      </w:numPr>
    </w:pPr>
  </w:style>
  <w:style w:type="paragraph" w:styleId="PlainText">
    <w:name w:val="Plain Text"/>
    <w:basedOn w:val="Normal"/>
    <w:link w:val="PlainTextChar"/>
    <w:rsid w:val="00861EF3"/>
    <w:rPr>
      <w:sz w:val="20"/>
    </w:rPr>
  </w:style>
  <w:style w:type="character" w:customStyle="1" w:styleId="PlainTextChar">
    <w:name w:val="Plain Text Char"/>
    <w:basedOn w:val="DefaultParagraphFont"/>
    <w:link w:val="PlainText"/>
    <w:rsid w:val="00861EF3"/>
    <w:rPr>
      <w:rFonts w:ascii="Courier New" w:eastAsia="Times New Roman" w:hAnsi="Courier New" w:cs="Times New Roman"/>
      <w:sz w:val="20"/>
      <w:szCs w:val="20"/>
      <w:lang w:eastAsia="en-US"/>
    </w:rPr>
  </w:style>
  <w:style w:type="character" w:customStyle="1" w:styleId="MenuOption">
    <w:name w:val="Menu Option"/>
    <w:basedOn w:val="DefaultParagraphFont"/>
    <w:rsid w:val="00861EF3"/>
    <w:rPr>
      <w:b/>
      <w:smallCaps/>
    </w:rPr>
  </w:style>
  <w:style w:type="paragraph" w:customStyle="1" w:styleId="TableListNumber">
    <w:name w:val="Table List Number"/>
    <w:basedOn w:val="ListNumber"/>
    <w:rsid w:val="00861EF3"/>
    <w:pPr>
      <w:numPr>
        <w:numId w:val="0"/>
      </w:numPr>
    </w:pPr>
  </w:style>
  <w:style w:type="paragraph" w:styleId="TOC4">
    <w:name w:val="toc 4"/>
    <w:basedOn w:val="TOCBase"/>
    <w:next w:val="Normal"/>
    <w:semiHidden/>
    <w:rsid w:val="00861EF3"/>
    <w:pPr>
      <w:tabs>
        <w:tab w:val="right" w:leader="dot" w:pos="9071"/>
      </w:tabs>
      <w:ind w:left="1701"/>
    </w:pPr>
  </w:style>
  <w:style w:type="paragraph" w:customStyle="1" w:styleId="ListAlpha">
    <w:name w:val="List Alpha"/>
    <w:basedOn w:val="List"/>
    <w:rsid w:val="00861EF3"/>
    <w:pPr>
      <w:numPr>
        <w:numId w:val="8"/>
      </w:numPr>
    </w:pPr>
  </w:style>
  <w:style w:type="paragraph" w:customStyle="1" w:styleId="ListAlpha2">
    <w:name w:val="List Alpha 2"/>
    <w:basedOn w:val="List2"/>
    <w:rsid w:val="00861EF3"/>
    <w:pPr>
      <w:numPr>
        <w:numId w:val="7"/>
      </w:numPr>
    </w:pPr>
  </w:style>
  <w:style w:type="paragraph" w:styleId="List2">
    <w:name w:val="List 2"/>
    <w:basedOn w:val="BodyText"/>
    <w:rsid w:val="00861EF3"/>
    <w:pPr>
      <w:tabs>
        <w:tab w:val="left" w:pos="680"/>
      </w:tabs>
      <w:spacing w:before="60" w:after="60"/>
      <w:ind w:left="680" w:hanging="340"/>
    </w:pPr>
  </w:style>
  <w:style w:type="paragraph" w:styleId="List3">
    <w:name w:val="List 3"/>
    <w:basedOn w:val="BodyText"/>
    <w:rsid w:val="00861EF3"/>
    <w:pPr>
      <w:tabs>
        <w:tab w:val="left" w:pos="1021"/>
      </w:tabs>
      <w:spacing w:before="60" w:after="60"/>
      <w:ind w:left="1020" w:hanging="340"/>
    </w:pPr>
  </w:style>
  <w:style w:type="paragraph" w:styleId="List4">
    <w:name w:val="List 4"/>
    <w:basedOn w:val="BodyText"/>
    <w:rsid w:val="00861EF3"/>
    <w:pPr>
      <w:tabs>
        <w:tab w:val="left" w:pos="1361"/>
      </w:tabs>
      <w:spacing w:before="60" w:after="60"/>
      <w:ind w:left="1361" w:hanging="340"/>
    </w:pPr>
  </w:style>
  <w:style w:type="paragraph" w:styleId="List5">
    <w:name w:val="List 5"/>
    <w:basedOn w:val="BodyText"/>
    <w:rsid w:val="00861EF3"/>
    <w:pPr>
      <w:tabs>
        <w:tab w:val="left" w:pos="1701"/>
      </w:tabs>
      <w:spacing w:before="60" w:after="60"/>
      <w:ind w:left="1701" w:hanging="340"/>
    </w:pPr>
  </w:style>
  <w:style w:type="paragraph" w:styleId="ListBullet3">
    <w:name w:val="List Bullet 3"/>
    <w:basedOn w:val="List3"/>
    <w:rsid w:val="00861EF3"/>
    <w:pPr>
      <w:numPr>
        <w:numId w:val="13"/>
      </w:numPr>
      <w:tabs>
        <w:tab w:val="clear" w:pos="1021"/>
      </w:tabs>
      <w:ind w:left="1037" w:hanging="357"/>
    </w:pPr>
  </w:style>
  <w:style w:type="paragraph" w:styleId="ListBullet4">
    <w:name w:val="List Bullet 4"/>
    <w:basedOn w:val="List4"/>
    <w:rsid w:val="00861EF3"/>
    <w:pPr>
      <w:numPr>
        <w:numId w:val="2"/>
      </w:numPr>
      <w:tabs>
        <w:tab w:val="clear" w:pos="1361"/>
      </w:tabs>
    </w:pPr>
  </w:style>
  <w:style w:type="paragraph" w:styleId="ListBullet5">
    <w:name w:val="List Bullet 5"/>
    <w:basedOn w:val="List5"/>
    <w:rsid w:val="00861EF3"/>
    <w:pPr>
      <w:numPr>
        <w:numId w:val="3"/>
      </w:numPr>
    </w:pPr>
  </w:style>
  <w:style w:type="paragraph" w:styleId="ListContinue2">
    <w:name w:val="List Continue 2"/>
    <w:basedOn w:val="List2"/>
    <w:rsid w:val="00861EF3"/>
    <w:pPr>
      <w:ind w:firstLine="0"/>
    </w:pPr>
  </w:style>
  <w:style w:type="paragraph" w:styleId="ListContinue3">
    <w:name w:val="List Continue 3"/>
    <w:basedOn w:val="List3"/>
    <w:rsid w:val="00861EF3"/>
    <w:pPr>
      <w:ind w:left="1021" w:firstLine="0"/>
    </w:pPr>
  </w:style>
  <w:style w:type="paragraph" w:styleId="ListContinue4">
    <w:name w:val="List Continue 4"/>
    <w:basedOn w:val="List4"/>
    <w:rsid w:val="00861EF3"/>
    <w:pPr>
      <w:ind w:firstLine="0"/>
    </w:pPr>
  </w:style>
  <w:style w:type="paragraph" w:styleId="ListContinue5">
    <w:name w:val="List Continue 5"/>
    <w:basedOn w:val="List5"/>
    <w:rsid w:val="00861EF3"/>
    <w:pPr>
      <w:ind w:firstLine="0"/>
    </w:pPr>
  </w:style>
  <w:style w:type="paragraph" w:styleId="ListNumber3">
    <w:name w:val="List Number 3"/>
    <w:basedOn w:val="List3"/>
    <w:rsid w:val="00861EF3"/>
    <w:pPr>
      <w:numPr>
        <w:numId w:val="4"/>
      </w:numPr>
    </w:pPr>
  </w:style>
  <w:style w:type="paragraph" w:styleId="ListNumber4">
    <w:name w:val="List Number 4"/>
    <w:basedOn w:val="List4"/>
    <w:rsid w:val="00861EF3"/>
    <w:pPr>
      <w:numPr>
        <w:numId w:val="5"/>
      </w:numPr>
    </w:pPr>
  </w:style>
  <w:style w:type="paragraph" w:styleId="ListNumber5">
    <w:name w:val="List Number 5"/>
    <w:basedOn w:val="List5"/>
    <w:rsid w:val="00861EF3"/>
    <w:pPr>
      <w:numPr>
        <w:numId w:val="6"/>
      </w:numPr>
    </w:pPr>
  </w:style>
  <w:style w:type="paragraph" w:styleId="BlockText">
    <w:name w:val="Block Text"/>
    <w:basedOn w:val="Normal"/>
    <w:rsid w:val="00861EF3"/>
    <w:pPr>
      <w:spacing w:after="120"/>
      <w:ind w:left="1440" w:right="1440"/>
    </w:pPr>
  </w:style>
  <w:style w:type="character" w:customStyle="1" w:styleId="Subscript">
    <w:name w:val="Subscript"/>
    <w:basedOn w:val="DefaultParagraphFont"/>
    <w:rsid w:val="00861EF3"/>
    <w:rPr>
      <w:sz w:val="16"/>
      <w:vertAlign w:val="subscript"/>
    </w:rPr>
  </w:style>
  <w:style w:type="character" w:customStyle="1" w:styleId="Superscript">
    <w:name w:val="Superscript"/>
    <w:basedOn w:val="DefaultParagraphFont"/>
    <w:rsid w:val="00861EF3"/>
    <w:rPr>
      <w:sz w:val="16"/>
      <w:vertAlign w:val="superscript"/>
    </w:rPr>
  </w:style>
  <w:style w:type="character" w:customStyle="1" w:styleId="Symbols">
    <w:name w:val="Symbols"/>
    <w:basedOn w:val="DefaultParagraphFont"/>
    <w:rsid w:val="00861EF3"/>
    <w:rPr>
      <w:rFonts w:ascii="Symbol" w:hAnsi="Symbol"/>
    </w:rPr>
  </w:style>
  <w:style w:type="character" w:customStyle="1" w:styleId="MenuOptions">
    <w:name w:val="Menu Options"/>
    <w:basedOn w:val="DefaultParagraphFont"/>
    <w:rsid w:val="00861EF3"/>
    <w:rPr>
      <w:rFonts w:ascii="Arial Narrow" w:hAnsi="Arial Narrow"/>
      <w:smallCaps/>
    </w:rPr>
  </w:style>
  <w:style w:type="character" w:customStyle="1" w:styleId="Buttons">
    <w:name w:val="Buttons"/>
    <w:basedOn w:val="DefaultParagraphFont"/>
    <w:rsid w:val="00861EF3"/>
    <w:rPr>
      <w:b/>
    </w:rPr>
  </w:style>
  <w:style w:type="character" w:customStyle="1" w:styleId="Underlined">
    <w:name w:val="Underlined"/>
    <w:basedOn w:val="DefaultParagraphFont"/>
    <w:rsid w:val="00861EF3"/>
    <w:rPr>
      <w:u w:val="single"/>
    </w:rPr>
  </w:style>
  <w:style w:type="paragraph" w:customStyle="1" w:styleId="TableBodyTextRight">
    <w:name w:val="Table Body Text Right"/>
    <w:basedOn w:val="TableBodyText"/>
    <w:rsid w:val="00861EF3"/>
    <w:pPr>
      <w:widowControl w:val="0"/>
      <w:autoSpaceDE w:val="0"/>
      <w:autoSpaceDN w:val="0"/>
      <w:adjustRightInd w:val="0"/>
      <w:jc w:val="right"/>
    </w:pPr>
    <w:rPr>
      <w:rFonts w:cs="Arial"/>
      <w:szCs w:val="18"/>
    </w:rPr>
  </w:style>
  <w:style w:type="paragraph" w:customStyle="1" w:styleId="CopyrightText">
    <w:name w:val="Copyright Text"/>
    <w:basedOn w:val="BodyText"/>
    <w:rsid w:val="00861EF3"/>
    <w:rPr>
      <w:sz w:val="18"/>
    </w:rPr>
  </w:style>
  <w:style w:type="paragraph" w:customStyle="1" w:styleId="BodySmallRight">
    <w:name w:val="Body Small Right"/>
    <w:basedOn w:val="BodyTextRight"/>
    <w:rsid w:val="00861EF3"/>
    <w:rPr>
      <w:sz w:val="18"/>
      <w:szCs w:val="18"/>
    </w:rPr>
  </w:style>
  <w:style w:type="paragraph" w:customStyle="1" w:styleId="MarginEdition">
    <w:name w:val="Margin Edition"/>
    <w:basedOn w:val="MarginNote"/>
    <w:rsid w:val="00861EF3"/>
    <w:pPr>
      <w:spacing w:before="0" w:after="0"/>
    </w:pPr>
    <w:rPr>
      <w:rFonts w:ascii="Times New Roman" w:hAnsi="Times New Roman"/>
      <w:color w:val="999999"/>
    </w:rPr>
  </w:style>
  <w:style w:type="paragraph" w:customStyle="1" w:styleId="Spacer">
    <w:name w:val="Spacer"/>
    <w:basedOn w:val="Normal"/>
    <w:rsid w:val="00861EF3"/>
    <w:rPr>
      <w:sz w:val="2"/>
      <w:szCs w:val="2"/>
    </w:rPr>
  </w:style>
  <w:style w:type="character" w:customStyle="1" w:styleId="Small">
    <w:name w:val="Small"/>
    <w:basedOn w:val="DefaultParagraphFont"/>
    <w:rsid w:val="00861EF3"/>
    <w:rPr>
      <w:sz w:val="16"/>
    </w:rPr>
  </w:style>
  <w:style w:type="paragraph" w:customStyle="1" w:styleId="WideTable">
    <w:name w:val="Wide Table"/>
    <w:basedOn w:val="Normal"/>
    <w:rsid w:val="00861EF3"/>
    <w:pPr>
      <w:ind w:left="-1418"/>
    </w:pPr>
    <w:rPr>
      <w:sz w:val="2"/>
      <w:szCs w:val="2"/>
    </w:rPr>
  </w:style>
  <w:style w:type="character" w:styleId="PageNumber">
    <w:name w:val="page number"/>
    <w:basedOn w:val="DefaultParagraphFont"/>
    <w:rsid w:val="00861EF3"/>
  </w:style>
  <w:style w:type="paragraph" w:styleId="Quote">
    <w:name w:val="Quote"/>
    <w:basedOn w:val="Heading1"/>
    <w:link w:val="QuoteChar"/>
    <w:qFormat/>
    <w:rsid w:val="00861EF3"/>
    <w:rPr>
      <w:b w:val="0"/>
      <w:sz w:val="72"/>
      <w:szCs w:val="72"/>
      <w:lang w:val="en-NZ"/>
    </w:rPr>
  </w:style>
  <w:style w:type="character" w:customStyle="1" w:styleId="QuoteChar">
    <w:name w:val="Quote Char"/>
    <w:basedOn w:val="DefaultParagraphFont"/>
    <w:link w:val="Quote"/>
    <w:rsid w:val="00861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EF3"/>
    <w:pPr>
      <w:pageBreakBefore/>
    </w:pPr>
  </w:style>
  <w:style w:type="paragraph" w:customStyle="1" w:styleId="Border">
    <w:name w:val="Border"/>
    <w:basedOn w:val="Normal"/>
    <w:qFormat/>
    <w:rsid w:val="00861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EF3"/>
    <w:rPr>
      <w:b/>
      <w:bCs/>
      <w:i/>
      <w:iCs/>
      <w:color w:val="auto"/>
    </w:rPr>
  </w:style>
  <w:style w:type="paragraph" w:styleId="IntenseQuote">
    <w:name w:val="Intense Quote"/>
    <w:basedOn w:val="Normal"/>
    <w:next w:val="Normal"/>
    <w:link w:val="IntenseQuoteChar"/>
    <w:uiPriority w:val="30"/>
    <w:qFormat/>
    <w:rsid w:val="00861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EF3"/>
    <w:rPr>
      <w:smallCaps/>
      <w:color w:val="auto"/>
      <w:u w:val="single"/>
    </w:rPr>
  </w:style>
  <w:style w:type="character" w:styleId="IntenseReference">
    <w:name w:val="Intense Reference"/>
    <w:basedOn w:val="DefaultParagraphFont"/>
    <w:uiPriority w:val="32"/>
    <w:qFormat/>
    <w:rsid w:val="00861EF3"/>
    <w:rPr>
      <w:b/>
      <w:bCs/>
      <w:smallCaps/>
      <w:color w:val="auto"/>
      <w:spacing w:val="5"/>
      <w:u w:val="single"/>
    </w:rPr>
  </w:style>
  <w:style w:type="paragraph" w:customStyle="1" w:styleId="2ColumnHeading">
    <w:name w:val="2Column Heading"/>
    <w:basedOn w:val="BodyText"/>
    <w:qFormat/>
    <w:rsid w:val="00861EF3"/>
    <w:pPr>
      <w:spacing w:after="60"/>
      <w:ind w:left="-2268"/>
    </w:pPr>
    <w:rPr>
      <w:b/>
    </w:rPr>
  </w:style>
  <w:style w:type="paragraph" w:customStyle="1" w:styleId="Heading1TOC">
    <w:name w:val="Heading1 TOC"/>
    <w:basedOn w:val="Normal"/>
    <w:qFormat/>
    <w:rsid w:val="00861EF3"/>
    <w:pPr>
      <w:spacing w:before="240" w:after="120"/>
    </w:pPr>
    <w:rPr>
      <w:rFonts w:ascii="Times New Roman" w:hAnsi="Times New Roman"/>
      <w:b/>
      <w:sz w:val="32"/>
    </w:rPr>
  </w:style>
  <w:style w:type="paragraph" w:customStyle="1" w:styleId="Heading2TOC">
    <w:name w:val="Heading2 TOC"/>
    <w:basedOn w:val="Normal"/>
    <w:qFormat/>
    <w:rsid w:val="00861EF3"/>
    <w:pPr>
      <w:spacing w:before="240" w:after="60"/>
    </w:pPr>
    <w:rPr>
      <w:rFonts w:ascii="Times New Roman" w:hAnsi="Times New Roman"/>
      <w:b/>
      <w:sz w:val="28"/>
    </w:rPr>
  </w:style>
  <w:style w:type="character" w:customStyle="1" w:styleId="Underline">
    <w:name w:val="Underline"/>
    <w:basedOn w:val="DefaultParagraphFont"/>
    <w:qFormat/>
    <w:rsid w:val="00861EF3"/>
    <w:rPr>
      <w:u w:val="single"/>
    </w:rPr>
  </w:style>
  <w:style w:type="paragraph" w:styleId="BalloonText">
    <w:name w:val="Balloon Text"/>
    <w:basedOn w:val="Normal"/>
    <w:link w:val="BalloonTextChar"/>
    <w:rsid w:val="00861EF3"/>
    <w:rPr>
      <w:rFonts w:ascii="Tahoma" w:hAnsi="Tahoma" w:cs="Tahoma"/>
      <w:sz w:val="16"/>
      <w:szCs w:val="16"/>
    </w:rPr>
  </w:style>
  <w:style w:type="character" w:customStyle="1" w:styleId="BalloonTextChar">
    <w:name w:val="Balloon Text Char"/>
    <w:basedOn w:val="DefaultParagraphFont"/>
    <w:link w:val="BalloonText"/>
    <w:rsid w:val="00861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EF3"/>
    <w:rPr>
      <w:b/>
      <w:color w:val="660033"/>
      <w:spacing w:val="0"/>
    </w:rPr>
  </w:style>
  <w:style w:type="paragraph" w:customStyle="1" w:styleId="Nameditemlist">
    <w:name w:val="Named item list"/>
    <w:basedOn w:val="BodyText"/>
    <w:qFormat/>
    <w:rsid w:val="00861EF3"/>
    <w:pPr>
      <w:tabs>
        <w:tab w:val="left" w:pos="2835"/>
      </w:tabs>
      <w:ind w:left="2835" w:hanging="2835"/>
    </w:pPr>
  </w:style>
  <w:style w:type="paragraph" w:customStyle="1" w:styleId="BodyTextnopadding">
    <w:name w:val="Body Text no padding"/>
    <w:basedOn w:val="BodyText"/>
    <w:qFormat/>
    <w:rsid w:val="00861EF3"/>
    <w:pPr>
      <w:spacing w:before="0" w:after="0"/>
    </w:pPr>
  </w:style>
  <w:style w:type="paragraph" w:customStyle="1" w:styleId="BodyTextBold">
    <w:name w:val="Body Text Bold"/>
    <w:basedOn w:val="BodyText"/>
    <w:qFormat/>
    <w:rsid w:val="00861EF3"/>
    <w:rPr>
      <w:b/>
    </w:rPr>
  </w:style>
  <w:style w:type="character" w:styleId="Hyperlink">
    <w:name w:val="Hyperlink"/>
    <w:basedOn w:val="DefaultParagraphFont"/>
    <w:uiPriority w:val="99"/>
    <w:unhideWhenUsed/>
    <w:rsid w:val="003D07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867</Words>
  <Characters>5882</Characters>
  <Application>Microsoft Office Word</Application>
  <DocSecurity>0</DocSecurity>
  <Lines>189</Lines>
  <Paragraphs>110</Paragraphs>
  <ScaleCrop>false</ScaleCrop>
  <Company>Author-it Software Corporation Ltd.</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AURTTA017 Carry out vehicle safety inspections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