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88A" w:rsidP="0097188A">
      <w:pPr>
        <w:pStyle w:val="Title"/>
      </w:pPr>
      <w:r>
        <w:fldChar w:fldCharType="begin"/>
      </w:r>
      <w:r>
        <w:instrText xml:space="preserve"> TITLE   \* MERGEFORMAT </w:instrText>
      </w:r>
      <w:r>
        <w:fldChar w:fldCharType="separate"/>
      </w:r>
      <w:r>
        <w:t>AURSS00051 Marine Transition Skill Set</w:t>
      </w:r>
      <w:r>
        <w:fldChar w:fldCharType="end"/>
      </w:r>
    </w:p>
    <w:p w:rsidR="0097188A" w:rsidP="0097188A">
      <w:pPr>
        <w:pStyle w:val="Version"/>
        <w:sectPr w:rsidSect="00FD0B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0BBE" w:rsidP="00FD0BBE">
      <w:pPr>
        <w:pStyle w:val="SuperHeading"/>
      </w:pPr>
      <w:r w:rsidRPr="00FD0BBE">
        <w:t>AURSS00051 Marine Transition Skill Set</w:t>
      </w:r>
    </w:p>
    <w:p w:rsidR="00000000" w:rsidRPr="00FD0BBE" w:rsidP="00FD0BBE">
      <w:pPr>
        <w:pStyle w:val="Heading1"/>
      </w:pPr>
      <w:bookmarkStart w:id="1" w:name="O_1000856"/>
      <w:bookmarkEnd w:id="1"/>
      <w:r w:rsidRPr="00FD0BBE">
        <w:t>Modification History</w:t>
      </w:r>
    </w:p>
    <w:tbl>
      <w:tblPr>
        <w:tblW w:w="0" w:type="auto"/>
        <w:tblLayout w:type="fixed"/>
        <w:tblCellMar>
          <w:left w:w="62" w:type="dxa"/>
          <w:right w:w="62" w:type="dxa"/>
        </w:tblCellMar>
        <w:tblLook w:val="0000"/>
      </w:tblPr>
      <w:tblGrid>
        <w:gridCol w:w="2070"/>
        <w:gridCol w:w="6210"/>
      </w:tblGrid>
      <w:tr w:rsidTr="009718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BBE" w:rsidP="00FD0BBE">
            <w:pPr>
              <w:pStyle w:val="BodyText"/>
            </w:pPr>
            <w:r w:rsidRPr="00FD0BBE">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BBE">
            <w:pPr>
              <w:pStyle w:val="BodyText"/>
              <w:rPr>
                <w:lang w:val="en-NZ"/>
              </w:rPr>
            </w:pPr>
            <w:r w:rsidRPr="00FD0BBE">
              <w:rPr>
                <w:rStyle w:val="SpecialBold"/>
              </w:rPr>
              <w:t>Comment</w:t>
            </w:r>
          </w:p>
        </w:tc>
      </w:tr>
      <w:tr w:rsidTr="009718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BBE">
            <w:pPr>
              <w:pStyle w:val="BodyText"/>
              <w:rPr>
                <w:lang w:val="en-NZ"/>
              </w:rPr>
            </w:pPr>
            <w:r w:rsidRPr="00FD0BBE">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BBE" w:rsidP="00FD0BBE">
            <w:pPr>
              <w:pStyle w:val="BodyText"/>
            </w:pPr>
            <w:r w:rsidRPr="00FD0BBE">
              <w:t>New skill set.</w:t>
            </w:r>
          </w:p>
        </w:tc>
      </w:tr>
    </w:tbl>
    <w:p w:rsidR="00000000" w:rsidRPr="00FD0BBE" w:rsidP="00FD0BBE">
      <w:pPr>
        <w:pStyle w:val="BodyText"/>
      </w:pPr>
    </w:p>
    <w:p w:rsidR="00000000" w:rsidRPr="00FD0BBE" w:rsidP="00FD0BBE">
      <w:pPr>
        <w:pStyle w:val="AllowPageBreak"/>
      </w:pPr>
    </w:p>
    <w:p w:rsidR="00000000" w:rsidRPr="00FD0BBE" w:rsidP="00FD0BBE">
      <w:pPr>
        <w:pStyle w:val="Heading1"/>
      </w:pPr>
      <w:bookmarkStart w:id="2" w:name="O_1000857"/>
      <w:bookmarkEnd w:id="2"/>
      <w:r w:rsidRPr="00FD0BBE">
        <w:t>Description</w:t>
      </w:r>
    </w:p>
    <w:p w:rsidR="00000000" w:rsidRPr="00FD0BBE" w:rsidP="0097188A">
      <w:pPr>
        <w:pStyle w:val="BodyText"/>
      </w:pPr>
      <w:r w:rsidRPr="00FD0BBE">
        <w:t>This is a skill set covering the fundamental skills required for automotive mechanical technicians to transition to work in the marine retail, service and repai</w:t>
      </w:r>
      <w:r w:rsidRPr="00FD0BBE">
        <w:t>r sector. The skill set builds on the skills and capabilities an automotive mechanical technician already has and provides individuals with core skills in marine retail, service and repair.</w:t>
      </w:r>
    </w:p>
    <w:p w:rsidR="00000000" w:rsidRPr="00FD0BBE" w:rsidP="00FD0BBE">
      <w:pPr>
        <w:pStyle w:val="Heading1"/>
      </w:pPr>
      <w:bookmarkStart w:id="3" w:name="O_1000858"/>
      <w:bookmarkEnd w:id="3"/>
      <w:r w:rsidRPr="00FD0BBE">
        <w:t>Pathways Information</w:t>
      </w:r>
    </w:p>
    <w:p w:rsidR="00000000" w:rsidRPr="00FD0BBE" w:rsidP="0097188A">
      <w:pPr>
        <w:pStyle w:val="BodyText"/>
      </w:pPr>
      <w:r w:rsidRPr="00FD0BBE">
        <w:t xml:space="preserve">The skill set may only be </w:t>
      </w:r>
      <w:r w:rsidRPr="00FD0BBE">
        <w:t>undertaken in addition to:</w:t>
      </w:r>
    </w:p>
    <w:p w:rsidR="00000000" w:rsidRPr="00FD0BBE" w:rsidP="00FD0BBE">
      <w:pPr>
        <w:pStyle w:val="ListBullet"/>
      </w:pPr>
      <w:r w:rsidRPr="00FD0BBE">
        <w:t>AUR30416 Certificate III in Agricultural Mechanical Technology or equivalent</w:t>
      </w:r>
    </w:p>
    <w:p w:rsidR="00000000" w:rsidRPr="00FD0BBE" w:rsidP="00FD0BBE">
      <w:pPr>
        <w:pStyle w:val="ListBullet"/>
      </w:pPr>
      <w:r w:rsidRPr="00FD0BBE">
        <w:t>AUR30316 Certificate III in Automotive Electrical Technology or equivalent</w:t>
      </w:r>
    </w:p>
    <w:p w:rsidR="00000000" w:rsidRPr="00FD0BBE" w:rsidP="00FD0BBE">
      <w:pPr>
        <w:pStyle w:val="ListBullet"/>
      </w:pPr>
      <w:r w:rsidRPr="00FD0BBE">
        <w:t>AUR30916 Certificate III in Heavy Commercial Vehicle Mechanical Technology or equivalent</w:t>
      </w:r>
    </w:p>
    <w:p w:rsidR="00000000" w:rsidRPr="00FD0BBE" w:rsidP="00FD0BBE">
      <w:pPr>
        <w:pStyle w:val="ListBullet"/>
      </w:pPr>
      <w:r w:rsidRPr="00FD0BBE">
        <w:t>AUR30816 Certificate III in Motorcycle Mechanical Technology or equivalent</w:t>
      </w:r>
    </w:p>
    <w:p w:rsidR="00000000" w:rsidRPr="00FD0BBE" w:rsidP="00FD0BBE">
      <w:pPr>
        <w:pStyle w:val="ListBullet"/>
      </w:pPr>
      <w:r w:rsidRPr="00FD0BBE">
        <w:t>AUR30616 Certificate III in Light Vehicle Mechanical Technology or equivalent</w:t>
      </w:r>
    </w:p>
    <w:p w:rsidR="00000000" w:rsidRPr="00FD0BBE" w:rsidP="00FD0BBE">
      <w:pPr>
        <w:pStyle w:val="ListBullet"/>
      </w:pPr>
      <w:r w:rsidRPr="00FD0BBE">
        <w:t>AUR31416 Certi</w:t>
      </w:r>
      <w:r w:rsidRPr="00FD0BBE">
        <w:t>ficate III in Automotive Diesel Fuel Technology or equivalent</w:t>
      </w:r>
    </w:p>
    <w:p w:rsidR="00000000" w:rsidRPr="00FD0BBE" w:rsidP="00FD0BBE">
      <w:pPr>
        <w:pStyle w:val="ListBullet"/>
      </w:pPr>
      <w:r w:rsidRPr="00FD0BBE">
        <w:t>AUR31216 Certificate III in Mobile Plant Technology or equivalent</w:t>
      </w:r>
    </w:p>
    <w:p w:rsidR="00000000" w:rsidRPr="00FD0BBE" w:rsidP="00FD0BBE">
      <w:pPr>
        <w:pStyle w:val="ListBullet"/>
      </w:pPr>
      <w:r w:rsidRPr="00FD0BBE">
        <w:t>AUR31516 Certificate III in Automotive Drivetrain Technology or equivalent</w:t>
      </w:r>
    </w:p>
    <w:p w:rsidR="00000000" w:rsidRPr="00FD0BBE" w:rsidP="00FD0BBE">
      <w:pPr>
        <w:pStyle w:val="ListBullet"/>
      </w:pPr>
      <w:r w:rsidRPr="00FD0BBE">
        <w:t>AUR31316 Certificate III in Automotive Engine Recondi</w:t>
      </w:r>
      <w:r w:rsidRPr="00FD0BBE">
        <w:t>tioning or equivalent</w:t>
      </w:r>
    </w:p>
    <w:p w:rsidR="00000000" w:rsidRPr="00FD0BBE" w:rsidP="00FD0BBE">
      <w:pPr>
        <w:pStyle w:val="ListBullet"/>
      </w:pPr>
      <w:r w:rsidRPr="00FD0BBE">
        <w:t>AUR31816 Certificate III in Heavy Commercial Trailer Technology or equivalent</w:t>
      </w:r>
    </w:p>
    <w:p w:rsidR="00000000" w:rsidRPr="00FD0BBE" w:rsidP="00FD0BBE">
      <w:pPr>
        <w:pStyle w:val="ListBullet"/>
      </w:pPr>
      <w:r w:rsidRPr="00FD0BBE">
        <w:t>AUR31616 Certificate III in Automotive Drivetrain Technology or equivalent</w:t>
      </w:r>
    </w:p>
    <w:p w:rsidR="00000000" w:rsidRPr="00FD0BBE" w:rsidP="00FD0BBE">
      <w:pPr>
        <w:pStyle w:val="ListBullet"/>
      </w:pPr>
      <w:r w:rsidRPr="00FD0BBE">
        <w:t>AUR31716 Certificate III in Forklift Technology or equivalent</w:t>
      </w:r>
    </w:p>
    <w:p w:rsidR="00000000" w:rsidRPr="00FD0BBE" w:rsidP="00FD0BBE">
      <w:pPr>
        <w:pStyle w:val="ListBullet"/>
      </w:pPr>
      <w:r w:rsidRPr="00FD0BBE">
        <w:t>AUR30916 Certificat</w:t>
      </w:r>
      <w:r w:rsidRPr="00FD0BBE">
        <w:t>e III in Motor Sport Technology or equivalent</w:t>
      </w:r>
    </w:p>
    <w:p w:rsidR="00000000" w:rsidRPr="00FD0BBE" w:rsidP="00FD0BBE">
      <w:pPr>
        <w:pStyle w:val="AllowPageBreak"/>
      </w:pPr>
    </w:p>
    <w:p w:rsidR="00000000" w:rsidRPr="00FD0BBE" w:rsidP="00FD0BBE">
      <w:pPr>
        <w:pStyle w:val="Heading1"/>
      </w:pPr>
      <w:bookmarkStart w:id="4" w:name="O_1000859"/>
      <w:bookmarkEnd w:id="4"/>
      <w:r w:rsidRPr="00FD0BBE">
        <w:t>Licensing/Regulatory Information</w:t>
      </w:r>
    </w:p>
    <w:p w:rsidR="0097188A" w:rsidP="0097188A">
      <w:pPr>
        <w:pStyle w:val="BodyText"/>
      </w:pPr>
      <w:r w:rsidRPr="00FD0BBE">
        <w:t>No licencing, legislative or certificate requirements apply to this skill set at the time of publication.</w:t>
      </w:r>
    </w:p>
    <w:p w:rsidR="00000000" w:rsidRPr="00FD0BBE" w:rsidP="00FD0BBE">
      <w:pPr>
        <w:pStyle w:val="Heading1"/>
      </w:pPr>
      <w:bookmarkStart w:id="5" w:name="O_1000860"/>
      <w:bookmarkEnd w:id="5"/>
      <w:r w:rsidRPr="00FD0BBE">
        <w:t>Skill Set Requirements</w:t>
      </w:r>
    </w:p>
    <w:p w:rsidR="00000000" w:rsidRPr="00FD0BBE" w:rsidP="0097188A">
      <w:pPr>
        <w:pStyle w:val="BodyText"/>
      </w:pPr>
      <w:r w:rsidRPr="00FD0BBE">
        <w:t>A total o</w:t>
      </w:r>
      <w:r w:rsidRPr="00FD0BBE">
        <w:t>f 6</w:t>
      </w:r>
      <w:r w:rsidRPr="00FD0BBE">
        <w:rPr>
          <w:rStyle w:val="SpecialBold"/>
        </w:rPr>
        <w:t xml:space="preserve"> units of competency</w:t>
      </w:r>
      <w:r w:rsidRPr="00FD0BBE">
        <w:t xml:space="preserve"> must be completed.</w:t>
      </w:r>
    </w:p>
    <w:tbl>
      <w:tblPr>
        <w:tblW w:w="0" w:type="auto"/>
        <w:tblLayout w:type="fixed"/>
        <w:tblCellMar>
          <w:left w:w="62" w:type="dxa"/>
          <w:right w:w="62" w:type="dxa"/>
        </w:tblCellMar>
        <w:tblLook w:val="0000"/>
      </w:tblPr>
      <w:tblGrid>
        <w:gridCol w:w="1701"/>
        <w:gridCol w:w="6804"/>
      </w:tblGrid>
      <w:tr w:rsidTr="0097188A">
        <w:tblPrEx>
          <w:tblW w:w="0" w:type="auto"/>
          <w:tblLayout w:type="fixed"/>
          <w:tblCellMar>
            <w:left w:w="62" w:type="dxa"/>
            <w:right w:w="62" w:type="dxa"/>
          </w:tblCellMar>
          <w:tblLook w:val="0000"/>
        </w:tblPrEx>
        <w:trPr>
          <w:trHeight w:val="56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BBE">
            <w:pPr>
              <w:pStyle w:val="BodyText"/>
              <w:rPr>
                <w:lang w:val="en-NZ"/>
              </w:rPr>
            </w:pPr>
            <w:r w:rsidRPr="00FD0BBE">
              <w:rPr>
                <w:rStyle w:val="SpecialBold"/>
              </w:rPr>
              <w:t>Units</w:t>
            </w:r>
          </w:p>
        </w:tc>
      </w:tr>
      <w:tr w:rsidTr="0097188A">
        <w:tblPrEx>
          <w:tblW w:w="0" w:type="auto"/>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BBE">
            <w:pPr>
              <w:pStyle w:val="BodyText"/>
              <w:rPr>
                <w:lang w:val="en-NZ"/>
              </w:rPr>
            </w:pPr>
            <w:r w:rsidRPr="00FD0BBE">
              <w:t>AURRTC001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BBE">
            <w:pPr>
              <w:pStyle w:val="BodyText"/>
              <w:rPr>
                <w:lang w:val="en-NZ"/>
              </w:rPr>
            </w:pPr>
            <w:r w:rsidRPr="00FD0BBE">
              <w:t xml:space="preserve"> Diagnose and repair marine exhaust and cooling systems</w:t>
            </w:r>
          </w:p>
        </w:tc>
      </w:tr>
      <w:tr w:rsidTr="0097188A">
        <w:tblPrEx>
          <w:tblW w:w="0" w:type="auto"/>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BBE">
            <w:pPr>
              <w:pStyle w:val="BodyText"/>
              <w:rPr>
                <w:lang w:val="en-NZ"/>
              </w:rPr>
            </w:pPr>
            <w:r w:rsidRPr="00FD0BBE">
              <w:t>AURRTE002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BBE">
            <w:pPr>
              <w:pStyle w:val="BodyText"/>
              <w:rPr>
                <w:lang w:val="en-NZ"/>
              </w:rPr>
            </w:pPr>
            <w:r w:rsidRPr="00FD0BBE">
              <w:t>Inspect and service marine outboard engines</w:t>
            </w:r>
          </w:p>
        </w:tc>
      </w:tr>
      <w:tr w:rsidTr="0097188A">
        <w:tblPrEx>
          <w:tblW w:w="0" w:type="auto"/>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BBE">
            <w:pPr>
              <w:pStyle w:val="BodyText"/>
              <w:rPr>
                <w:lang w:val="en-NZ"/>
              </w:rPr>
            </w:pPr>
            <w:r w:rsidRPr="00FD0BBE">
              <w:t>AURRTE008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BBE">
            <w:pPr>
              <w:pStyle w:val="BodyText"/>
              <w:rPr>
                <w:lang w:val="en-NZ"/>
              </w:rPr>
            </w:pPr>
            <w:r w:rsidRPr="00FD0BBE">
              <w:t>Install marine engines, controls and instruments</w:t>
            </w:r>
          </w:p>
        </w:tc>
      </w:tr>
      <w:tr w:rsidTr="0097188A">
        <w:tblPrEx>
          <w:tblW w:w="0" w:type="auto"/>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BBE">
            <w:pPr>
              <w:pStyle w:val="BodyText"/>
              <w:rPr>
                <w:lang w:val="en-NZ"/>
              </w:rPr>
            </w:pPr>
            <w:r w:rsidRPr="00FD0BBE">
              <w:t>AURRTR006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BBE">
            <w:pPr>
              <w:pStyle w:val="BodyText"/>
              <w:rPr>
                <w:lang w:val="en-NZ"/>
              </w:rPr>
            </w:pPr>
            <w:r w:rsidRPr="00FD0BBE">
              <w:t>Diagnose and repair marine electrical systems</w:t>
            </w:r>
          </w:p>
        </w:tc>
      </w:tr>
      <w:tr w:rsidTr="0097188A">
        <w:tblPrEx>
          <w:tblW w:w="0" w:type="auto"/>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BBE">
            <w:pPr>
              <w:pStyle w:val="BodyText"/>
              <w:rPr>
                <w:lang w:val="en-NZ"/>
              </w:rPr>
            </w:pPr>
            <w:r w:rsidRPr="00FD0BBE">
              <w:t xml:space="preserve">AURRTX003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BBE">
            <w:pPr>
              <w:pStyle w:val="BodyText"/>
              <w:rPr>
                <w:lang w:val="en-NZ"/>
              </w:rPr>
            </w:pPr>
            <w:r w:rsidRPr="00FD0BBE">
              <w:t>Diagnose and repair marine outboard and stern drive transmissions</w:t>
            </w:r>
          </w:p>
        </w:tc>
      </w:tr>
      <w:tr w:rsidTr="0097188A">
        <w:tblPrEx>
          <w:tblW w:w="0" w:type="auto"/>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BBE">
            <w:pPr>
              <w:pStyle w:val="BodyText"/>
              <w:rPr>
                <w:lang w:val="en-NZ"/>
              </w:rPr>
            </w:pPr>
            <w:r w:rsidRPr="00FD0BBE">
              <w:t>AURRTX004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BBE" w:rsidP="00FD0BBE">
            <w:pPr>
              <w:pStyle w:val="BodyText"/>
            </w:pPr>
            <w:r w:rsidRPr="00FD0BBE">
              <w:t>Diagnose and repair marine inboard transmissions</w:t>
            </w:r>
          </w:p>
        </w:tc>
      </w:tr>
    </w:tbl>
    <w:p w:rsidR="00000000" w:rsidRPr="00FD0BBE" w:rsidP="00FD0BBE">
      <w:pPr>
        <w:pStyle w:val="BodyText"/>
      </w:pPr>
    </w:p>
    <w:p w:rsidR="00000000" w:rsidRPr="00FD0BBE" w:rsidP="00FD0BBE">
      <w:pPr>
        <w:pStyle w:val="AllowPageBreak"/>
      </w:pPr>
    </w:p>
    <w:p w:rsidR="00000000" w:rsidRPr="00FD0BBE" w:rsidP="00FD0BBE">
      <w:pPr>
        <w:pStyle w:val="Heading1"/>
      </w:pPr>
      <w:bookmarkStart w:id="6" w:name="O_1000861"/>
      <w:bookmarkEnd w:id="6"/>
      <w:r w:rsidRPr="00FD0BBE">
        <w:t>Target Group</w:t>
      </w:r>
    </w:p>
    <w:p w:rsidR="00000000" w:rsidRPr="00FD0BBE" w:rsidP="0097188A">
      <w:pPr>
        <w:pStyle w:val="BodyText"/>
      </w:pPr>
      <w:r w:rsidRPr="00FD0BBE">
        <w:t>The skill set targets automotive mechanical technicians who are seeking to transition into marine retail, service and repair occupations, and require the skills and knowledge to apply their automotive skills to marine specific activities.</w:t>
      </w:r>
    </w:p>
    <w:p w:rsidR="00000000" w:rsidRPr="00FD0BBE" w:rsidP="00FD0BBE">
      <w:pPr>
        <w:pStyle w:val="Heading1"/>
      </w:pPr>
      <w:bookmarkStart w:id="7" w:name="O_1000862"/>
      <w:bookmarkEnd w:id="7"/>
      <w:r w:rsidRPr="00FD0BBE">
        <w:t>Suggested words for Statement of Attainment</w:t>
      </w:r>
    </w:p>
    <w:p w:rsidR="0097188A" w:rsidP="0097188A">
      <w:pPr>
        <w:pStyle w:val="BodyText"/>
      </w:pPr>
      <w:r w:rsidRPr="00FD0BBE">
        <w:t>These units of competency are drawn from the AUR Automotive Retail, Service and Repair Training Package and meet the needs of automotive mechanical technicians transitioning into occupations in the marine retai</w:t>
      </w:r>
      <w:r w:rsidRPr="00FD0BBE">
        <w:t>l, service and repair sector.</w:t>
      </w:r>
    </w:p>
    <w:p w:rsidR="00000000" w:rsidRPr="00FD0BBE" w:rsidP="00FD0BBE">
      <w:pPr>
        <w:pStyle w:val="Heading1"/>
      </w:pPr>
      <w:bookmarkStart w:id="8" w:name="O_1000863"/>
      <w:bookmarkEnd w:id="8"/>
      <w:r w:rsidRPr="00FD0BBE">
        <w:t>Custom Content Section</w:t>
      </w:r>
    </w:p>
    <w:p w:rsidR="00000000" w:rsidRPr="00FD0BBE" w:rsidP="0097188A">
      <w:pPr>
        <w:pStyle w:val="BodyText"/>
      </w:pPr>
      <w:r w:rsidRPr="00FD0BBE">
        <w:t>Not applicable.</w:t>
      </w:r>
    </w:p>
    <w:p w:rsidR="00000000" w:rsidRPr="00FD0BBE" w:rsidP="00FD0BBE"/>
    <w:sectPr w:rsidSect="00FD0B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BE" w:rsidRPr="0097188A" w:rsidP="009718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8A" w:rsidP="00FD0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7188A" w:rsidP="00FD0BB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7188A" w:rsidP="00FD0B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0BBE" w:rsidRPr="0097188A" w:rsidP="009718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8A" w:rsidRPr="002D2AF8" w:rsidP="00FD0BBE">
    <w:pPr>
      <w:pStyle w:val="Header"/>
      <w:framePr w:wrap="around"/>
    </w:pPr>
    <w:r>
      <w:fldChar w:fldCharType="begin"/>
    </w:r>
    <w:r>
      <w:instrText xml:space="preserve"> TITLE   \* MERGEFORMAT </w:instrText>
    </w:r>
    <w:r>
      <w:fldChar w:fldCharType="separate"/>
    </w:r>
    <w:r>
      <w:t>AURSS00051 Marine Transition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97188A" w:rsidP="00FD0B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649A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F0F0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B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0BBE"/>
    <w:pPr>
      <w:spacing w:before="360" w:after="60"/>
      <w:outlineLvl w:val="0"/>
    </w:pPr>
    <w:rPr>
      <w:sz w:val="32"/>
    </w:rPr>
  </w:style>
  <w:style w:type="paragraph" w:styleId="Heading2">
    <w:name w:val="heading 2"/>
    <w:basedOn w:val="HeadingBase"/>
    <w:next w:val="BodyText"/>
    <w:link w:val="Heading2Char"/>
    <w:qFormat/>
    <w:rsid w:val="00FD0BBE"/>
    <w:pPr>
      <w:keepLines/>
      <w:spacing w:before="240" w:after="120"/>
      <w:outlineLvl w:val="1"/>
    </w:pPr>
    <w:rPr>
      <w:sz w:val="28"/>
      <w:szCs w:val="40"/>
    </w:rPr>
  </w:style>
  <w:style w:type="paragraph" w:styleId="Heading3">
    <w:name w:val="heading 3"/>
    <w:basedOn w:val="HeadingBase"/>
    <w:next w:val="BodyText"/>
    <w:link w:val="Heading3Char"/>
    <w:qFormat/>
    <w:rsid w:val="00FD0BBE"/>
    <w:pPr>
      <w:spacing w:before="180" w:after="120"/>
      <w:outlineLvl w:val="2"/>
    </w:pPr>
    <w:rPr>
      <w:spacing w:val="-10"/>
      <w:kern w:val="32"/>
    </w:rPr>
  </w:style>
  <w:style w:type="paragraph" w:styleId="Heading4">
    <w:name w:val="heading 4"/>
    <w:basedOn w:val="HeadingBase"/>
    <w:next w:val="BodyText"/>
    <w:link w:val="Heading4Char"/>
    <w:qFormat/>
    <w:rsid w:val="00FD0BBE"/>
    <w:pPr>
      <w:spacing w:before="160" w:after="120"/>
      <w:outlineLvl w:val="3"/>
    </w:pPr>
    <w:rPr>
      <w:sz w:val="22"/>
    </w:rPr>
  </w:style>
  <w:style w:type="paragraph" w:styleId="Heading5">
    <w:name w:val="heading 5"/>
    <w:basedOn w:val="HeadingBase"/>
    <w:next w:val="Normal"/>
    <w:link w:val="Heading5Char"/>
    <w:qFormat/>
    <w:rsid w:val="00FD0BBE"/>
    <w:pPr>
      <w:spacing w:before="80"/>
      <w:outlineLvl w:val="4"/>
    </w:pPr>
    <w:rPr>
      <w:color w:val="918585"/>
      <w:sz w:val="20"/>
    </w:rPr>
  </w:style>
  <w:style w:type="paragraph" w:styleId="Heading6">
    <w:name w:val="heading 6"/>
    <w:basedOn w:val="HeadingBase"/>
    <w:next w:val="Normal"/>
    <w:link w:val="Heading6Char"/>
    <w:qFormat/>
    <w:rsid w:val="00FD0BBE"/>
    <w:pPr>
      <w:spacing w:before="60"/>
      <w:outlineLvl w:val="5"/>
    </w:pPr>
    <w:rPr>
      <w:color w:val="918585"/>
      <w:sz w:val="20"/>
    </w:rPr>
  </w:style>
  <w:style w:type="paragraph" w:styleId="Heading7">
    <w:name w:val="heading 7"/>
    <w:basedOn w:val="Normal"/>
    <w:next w:val="Normal"/>
    <w:link w:val="Heading7Char"/>
    <w:qFormat/>
    <w:rsid w:val="00FD0BBE"/>
    <w:pPr>
      <w:ind w:left="720"/>
      <w:outlineLvl w:val="6"/>
    </w:pPr>
    <w:rPr>
      <w:i/>
    </w:rPr>
  </w:style>
  <w:style w:type="paragraph" w:styleId="Heading8">
    <w:name w:val="heading 8"/>
    <w:basedOn w:val="Normal"/>
    <w:next w:val="Normal"/>
    <w:link w:val="Heading8Char"/>
    <w:qFormat/>
    <w:rsid w:val="00FD0BBE"/>
    <w:pPr>
      <w:ind w:left="720"/>
      <w:outlineLvl w:val="7"/>
    </w:pPr>
    <w:rPr>
      <w:i/>
    </w:rPr>
  </w:style>
  <w:style w:type="paragraph" w:styleId="Heading9">
    <w:name w:val="heading 9"/>
    <w:basedOn w:val="Normal"/>
    <w:next w:val="Normal"/>
    <w:link w:val="Heading9Char"/>
    <w:qFormat/>
    <w:rsid w:val="00FD0BBE"/>
    <w:pPr>
      <w:ind w:left="720"/>
      <w:outlineLvl w:val="8"/>
    </w:pPr>
    <w:rPr>
      <w:i/>
    </w:rPr>
  </w:style>
  <w:style w:type="character" w:default="1" w:styleId="DefaultParagraphFont">
    <w:name w:val="Default Paragraph Font"/>
    <w:uiPriority w:val="1"/>
    <w:unhideWhenUsed/>
    <w:rsid w:val="00FD0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BBE"/>
  </w:style>
  <w:style w:type="character" w:customStyle="1" w:styleId="Heading1Char">
    <w:name w:val="Heading 1 Char"/>
    <w:basedOn w:val="DefaultParagraphFont"/>
    <w:link w:val="Heading1"/>
    <w:rsid w:val="00FD0BBE"/>
    <w:rPr>
      <w:rFonts w:ascii="Times New Roman" w:eastAsia="Times New Roman" w:hAnsi="Times New Roman" w:cs="Times New Roman"/>
      <w:b/>
      <w:sz w:val="32"/>
      <w:szCs w:val="20"/>
      <w:lang w:eastAsia="en-US"/>
    </w:rPr>
  </w:style>
  <w:style w:type="paragraph" w:styleId="BodyText">
    <w:name w:val="Body Text"/>
    <w:basedOn w:val="Normal"/>
    <w:link w:val="BodyTextChar"/>
    <w:rsid w:val="00FD0B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0BBE"/>
    <w:rPr>
      <w:rFonts w:ascii="Times New Roman" w:eastAsia="Times New Roman" w:hAnsi="Times New Roman" w:cs="Times New Roman"/>
      <w:sz w:val="24"/>
      <w:lang w:eastAsia="en-US"/>
    </w:rPr>
  </w:style>
  <w:style w:type="paragraph" w:styleId="ListBullet">
    <w:name w:val="List Bullet"/>
    <w:basedOn w:val="List"/>
    <w:rsid w:val="00FD0BBE"/>
    <w:pPr>
      <w:numPr>
        <w:numId w:val="12"/>
      </w:numPr>
      <w:tabs>
        <w:tab w:val="clear" w:pos="340"/>
      </w:tabs>
      <w:spacing w:before="40" w:after="40"/>
    </w:pPr>
  </w:style>
  <w:style w:type="character" w:customStyle="1" w:styleId="SpecialBold">
    <w:name w:val="Special Bold"/>
    <w:basedOn w:val="DefaultParagraphFont"/>
    <w:rsid w:val="00FD0BBE"/>
    <w:rPr>
      <w:b/>
      <w:spacing w:val="0"/>
    </w:rPr>
  </w:style>
  <w:style w:type="paragraph" w:customStyle="1" w:styleId="SuperHeading">
    <w:name w:val="SuperHeading"/>
    <w:basedOn w:val="Normal"/>
    <w:rsid w:val="00FD0BBE"/>
    <w:pPr>
      <w:spacing w:before="240" w:after="120"/>
      <w:outlineLvl w:val="0"/>
    </w:pPr>
    <w:rPr>
      <w:rFonts w:ascii="Times New Roman" w:hAnsi="Times New Roman"/>
      <w:b/>
      <w:sz w:val="32"/>
    </w:rPr>
  </w:style>
  <w:style w:type="paragraph" w:customStyle="1" w:styleId="AllowPageBreak">
    <w:name w:val="AllowPageBreak"/>
    <w:rsid w:val="00FD0B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0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0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0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B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0B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0BBE"/>
    <w:rPr>
      <w:rFonts w:ascii="Courier New" w:eastAsia="Times New Roman" w:hAnsi="Courier New" w:cs="Times New Roman"/>
      <w:i/>
      <w:szCs w:val="20"/>
      <w:lang w:eastAsia="en-US"/>
    </w:rPr>
  </w:style>
  <w:style w:type="paragraph" w:customStyle="1" w:styleId="HeadingBase">
    <w:name w:val="Heading Base"/>
    <w:rsid w:val="00FD0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BBE"/>
    <w:pPr>
      <w:tabs>
        <w:tab w:val="right" w:leader="dot" w:pos="9072"/>
      </w:tabs>
      <w:ind w:left="567"/>
    </w:pPr>
    <w:rPr>
      <w:szCs w:val="22"/>
    </w:rPr>
  </w:style>
  <w:style w:type="paragraph" w:customStyle="1" w:styleId="TOCBase">
    <w:name w:val="TOC Base"/>
    <w:rsid w:val="00FD0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BBE"/>
    <w:pPr>
      <w:tabs>
        <w:tab w:val="right" w:leader="dot" w:pos="9072"/>
      </w:tabs>
      <w:spacing w:before="40" w:after="40"/>
      <w:ind w:left="284"/>
    </w:pPr>
    <w:rPr>
      <w:rFonts w:ascii="Times New Roman" w:hAnsi="Times New Roman"/>
    </w:rPr>
  </w:style>
  <w:style w:type="paragraph" w:styleId="TOC1">
    <w:name w:val="toc 1"/>
    <w:basedOn w:val="TOCBase"/>
    <w:next w:val="Normal"/>
    <w:rsid w:val="00FD0B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0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BBE"/>
    <w:rPr>
      <w:rFonts w:ascii="Times New Roman" w:eastAsia="Times New Roman" w:hAnsi="Times New Roman" w:cs="Times New Roman"/>
      <w:sz w:val="16"/>
      <w:lang w:eastAsia="en-US"/>
    </w:rPr>
  </w:style>
  <w:style w:type="paragraph" w:styleId="Title">
    <w:name w:val="Title"/>
    <w:basedOn w:val="HeadingBase"/>
    <w:link w:val="TitleChar"/>
    <w:qFormat/>
    <w:rsid w:val="00FD0BBE"/>
    <w:pPr>
      <w:spacing w:before="5040"/>
      <w:jc w:val="center"/>
    </w:pPr>
    <w:rPr>
      <w:sz w:val="48"/>
      <w:szCs w:val="72"/>
      <w:lang w:val="en-US"/>
    </w:rPr>
  </w:style>
  <w:style w:type="character" w:customStyle="1" w:styleId="TitleChar">
    <w:name w:val="Title Char"/>
    <w:basedOn w:val="DefaultParagraphFont"/>
    <w:link w:val="Title"/>
    <w:rsid w:val="00FD0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BBE"/>
    <w:pPr>
      <w:tabs>
        <w:tab w:val="left" w:pos="3600"/>
        <w:tab w:val="left" w:pos="3958"/>
      </w:tabs>
    </w:pPr>
  </w:style>
  <w:style w:type="paragraph" w:styleId="List">
    <w:name w:val="List"/>
    <w:basedOn w:val="BodyText"/>
    <w:next w:val="BodyText"/>
    <w:rsid w:val="00FD0BBE"/>
    <w:pPr>
      <w:tabs>
        <w:tab w:val="left" w:pos="340"/>
      </w:tabs>
      <w:spacing w:before="60" w:after="60"/>
      <w:ind w:left="340" w:hanging="340"/>
    </w:pPr>
  </w:style>
  <w:style w:type="paragraph" w:customStyle="1" w:styleId="Note">
    <w:name w:val="Note"/>
    <w:basedOn w:val="BodyText"/>
    <w:rsid w:val="00FD0B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BBE"/>
    <w:pPr>
      <w:framePr w:wrap="auto" w:hAnchor="text" w:y="6049"/>
    </w:pPr>
    <w:rPr>
      <w:color w:val="000000"/>
      <w:sz w:val="40"/>
    </w:rPr>
  </w:style>
  <w:style w:type="paragraph" w:customStyle="1" w:styleId="TOCTitle">
    <w:name w:val="TOCTitle"/>
    <w:basedOn w:val="Heading1"/>
    <w:rsid w:val="00FD0BBE"/>
    <w:pPr>
      <w:spacing w:after="240"/>
      <w:jc w:val="center"/>
      <w:outlineLvl w:val="9"/>
    </w:pPr>
    <w:rPr>
      <w:caps/>
    </w:rPr>
  </w:style>
  <w:style w:type="paragraph" w:customStyle="1" w:styleId="Version">
    <w:name w:val="Version"/>
    <w:rsid w:val="00FD0B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0BBE"/>
    <w:pPr>
      <w:numPr>
        <w:numId w:val="13"/>
      </w:numPr>
      <w:tabs>
        <w:tab w:val="clear" w:pos="680"/>
      </w:tabs>
    </w:pPr>
  </w:style>
  <w:style w:type="paragraph" w:styleId="Index1">
    <w:name w:val="index 1"/>
    <w:basedOn w:val="Normal"/>
    <w:next w:val="Normal"/>
    <w:semiHidden/>
    <w:rsid w:val="00FD0BBE"/>
    <w:pPr>
      <w:keepNext w:val="0"/>
      <w:tabs>
        <w:tab w:val="right" w:pos="4176"/>
      </w:tabs>
      <w:ind w:left="198" w:hanging="198"/>
    </w:pPr>
    <w:rPr>
      <w:rFonts w:ascii="Garamond" w:hAnsi="Garamond"/>
    </w:rPr>
  </w:style>
  <w:style w:type="paragraph" w:styleId="IndexHeading">
    <w:name w:val="index heading"/>
    <w:basedOn w:val="Normal"/>
    <w:next w:val="Index1"/>
    <w:semiHidden/>
    <w:rsid w:val="00FD0BBE"/>
    <w:pPr>
      <w:spacing w:before="120" w:after="120"/>
    </w:pPr>
    <w:rPr>
      <w:rFonts w:ascii="Arial" w:hAnsi="Arial"/>
      <w:b/>
      <w:color w:val="918585"/>
      <w:sz w:val="24"/>
    </w:rPr>
  </w:style>
  <w:style w:type="paragraph" w:styleId="Header">
    <w:name w:val="header"/>
    <w:basedOn w:val="Normal"/>
    <w:link w:val="HeaderChar"/>
    <w:rsid w:val="00FD0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BBE"/>
    <w:rPr>
      <w:rFonts w:ascii="Times New Roman" w:eastAsia="Times New Roman" w:hAnsi="Times New Roman" w:cs="Times New Roman"/>
      <w:sz w:val="16"/>
      <w:szCs w:val="20"/>
      <w:lang w:val="en-GB" w:eastAsia="en-US"/>
    </w:rPr>
  </w:style>
  <w:style w:type="paragraph" w:customStyle="1" w:styleId="Chapter">
    <w:name w:val="Chapter"/>
    <w:basedOn w:val="Normal"/>
    <w:rsid w:val="00FD0BBE"/>
    <w:pPr>
      <w:spacing w:before="240"/>
    </w:pPr>
    <w:rPr>
      <w:rFonts w:ascii="Times New Roman" w:hAnsi="Times New Roman"/>
      <w:smallCaps/>
      <w:spacing w:val="80"/>
      <w:sz w:val="28"/>
    </w:rPr>
  </w:style>
  <w:style w:type="paragraph" w:customStyle="1" w:styleId="InChapter">
    <w:name w:val="InChapter"/>
    <w:basedOn w:val="Heading3"/>
    <w:rsid w:val="00FD0BBE"/>
    <w:pPr>
      <w:spacing w:after="240"/>
      <w:outlineLvl w:val="9"/>
    </w:pPr>
    <w:rPr>
      <w:noProof/>
    </w:rPr>
  </w:style>
  <w:style w:type="paragraph" w:styleId="Index2">
    <w:name w:val="index 2"/>
    <w:basedOn w:val="Normal"/>
    <w:next w:val="Normal"/>
    <w:semiHidden/>
    <w:rsid w:val="00FD0BBE"/>
    <w:pPr>
      <w:tabs>
        <w:tab w:val="right" w:pos="4176"/>
      </w:tabs>
      <w:ind w:left="568" w:hanging="284"/>
    </w:pPr>
    <w:rPr>
      <w:rFonts w:ascii="Garamond" w:hAnsi="Garamond"/>
    </w:rPr>
  </w:style>
  <w:style w:type="paragraph" w:customStyle="1" w:styleId="Byline">
    <w:name w:val="Byline"/>
    <w:rsid w:val="00FD0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BBE"/>
    <w:pPr>
      <w:tabs>
        <w:tab w:val="clear" w:pos="3600"/>
        <w:tab w:val="clear" w:pos="3958"/>
      </w:tabs>
      <w:jc w:val="right"/>
    </w:pPr>
  </w:style>
  <w:style w:type="character" w:styleId="Emphasis">
    <w:name w:val="Emphasis"/>
    <w:basedOn w:val="DefaultParagraphFont"/>
    <w:qFormat/>
    <w:rsid w:val="00FD0BBE"/>
    <w:rPr>
      <w:i/>
    </w:rPr>
  </w:style>
  <w:style w:type="paragraph" w:styleId="Caption">
    <w:name w:val="caption"/>
    <w:basedOn w:val="BodyText"/>
    <w:next w:val="Normal"/>
    <w:qFormat/>
    <w:rsid w:val="00FD0BBE"/>
    <w:pPr>
      <w:framePr w:w="2268" w:hSpace="181" w:vSpace="181" w:wrap="around" w:vAnchor="text" w:hAnchor="page" w:x="1135" w:y="285" w:anchorLock="1"/>
    </w:pPr>
    <w:rPr>
      <w:i/>
    </w:rPr>
  </w:style>
  <w:style w:type="paragraph" w:customStyle="1" w:styleId="MiniTOCTitle">
    <w:name w:val="MiniTOCTitle"/>
    <w:basedOn w:val="Heading4"/>
    <w:rsid w:val="00FD0BBE"/>
    <w:pPr>
      <w:spacing w:before="240"/>
      <w:outlineLvl w:val="9"/>
    </w:pPr>
    <w:rPr>
      <w:noProof/>
      <w:sz w:val="24"/>
    </w:rPr>
  </w:style>
  <w:style w:type="paragraph" w:customStyle="1" w:styleId="MiniTOCItem">
    <w:name w:val="MiniTOCItem"/>
    <w:basedOn w:val="ListBullet"/>
    <w:rsid w:val="00FD0BBE"/>
    <w:pPr>
      <w:numPr>
        <w:numId w:val="0"/>
      </w:numPr>
      <w:tabs>
        <w:tab w:val="right" w:leader="dot" w:pos="6521"/>
      </w:tabs>
      <w:spacing w:before="0" w:after="0"/>
    </w:pPr>
  </w:style>
  <w:style w:type="paragraph" w:customStyle="1" w:styleId="TOFTitle">
    <w:name w:val="TOFTitle"/>
    <w:basedOn w:val="TOCTitle"/>
    <w:rsid w:val="00FD0BBE"/>
  </w:style>
  <w:style w:type="paragraph" w:styleId="TableofFigures">
    <w:name w:val="table of figures"/>
    <w:basedOn w:val="Normal"/>
    <w:next w:val="Normal"/>
    <w:semiHidden/>
    <w:rsid w:val="00FD0BBE"/>
    <w:pPr>
      <w:tabs>
        <w:tab w:val="right" w:leader="dot" w:pos="9072"/>
      </w:tabs>
      <w:ind w:left="970" w:hanging="403"/>
    </w:pPr>
    <w:rPr>
      <w:rFonts w:ascii="Times New Roman" w:hAnsi="Times New Roman"/>
      <w:b/>
    </w:rPr>
  </w:style>
  <w:style w:type="paragraph" w:styleId="ListNumber">
    <w:name w:val="List Number"/>
    <w:basedOn w:val="List"/>
    <w:rsid w:val="00FD0BBE"/>
    <w:pPr>
      <w:numPr>
        <w:numId w:val="10"/>
      </w:numPr>
    </w:pPr>
  </w:style>
  <w:style w:type="character" w:customStyle="1" w:styleId="WingdingSymbols">
    <w:name w:val="Wingding Symbols"/>
    <w:rsid w:val="00FD0BBE"/>
    <w:rPr>
      <w:rFonts w:ascii="Wingdings" w:hAnsi="Wingdings"/>
    </w:rPr>
  </w:style>
  <w:style w:type="paragraph" w:customStyle="1" w:styleId="TableHeading">
    <w:name w:val="Table Heading"/>
    <w:basedOn w:val="HeadingBase"/>
    <w:rsid w:val="00FD0BBE"/>
    <w:pPr>
      <w:keepLines/>
      <w:pBdr>
        <w:bottom w:val="single" w:sz="6" w:space="1" w:color="918585"/>
      </w:pBdr>
      <w:spacing w:before="240"/>
    </w:pPr>
  </w:style>
  <w:style w:type="character" w:customStyle="1" w:styleId="HotSpot">
    <w:name w:val="HotSpot"/>
    <w:rsid w:val="00FD0BBE"/>
    <w:rPr>
      <w:color w:val="0033CC"/>
      <w:u w:val="none"/>
    </w:rPr>
  </w:style>
  <w:style w:type="paragraph" w:customStyle="1" w:styleId="BodyTextRight">
    <w:name w:val="Body Text Right"/>
    <w:basedOn w:val="BodyText"/>
    <w:rsid w:val="00FD0BBE"/>
    <w:pPr>
      <w:spacing w:before="0" w:after="0"/>
      <w:jc w:val="right"/>
    </w:pPr>
  </w:style>
  <w:style w:type="paragraph" w:styleId="Index3">
    <w:name w:val="index 3"/>
    <w:basedOn w:val="ListNumber2"/>
    <w:next w:val="Normal"/>
    <w:semiHidden/>
    <w:rsid w:val="00FD0BBE"/>
    <w:pPr>
      <w:numPr>
        <w:numId w:val="0"/>
      </w:numPr>
      <w:tabs>
        <w:tab w:val="right" w:leader="dot" w:pos="4176"/>
      </w:tabs>
    </w:pPr>
  </w:style>
  <w:style w:type="paragraph" w:styleId="ListNumber2">
    <w:name w:val="List Number 2"/>
    <w:basedOn w:val="List2"/>
    <w:rsid w:val="00FD0BBE"/>
    <w:pPr>
      <w:numPr>
        <w:numId w:val="9"/>
      </w:numPr>
      <w:tabs>
        <w:tab w:val="clear" w:pos="1060"/>
      </w:tabs>
    </w:pPr>
  </w:style>
  <w:style w:type="paragraph" w:customStyle="1" w:styleId="MarginNote">
    <w:name w:val="Margin Note"/>
    <w:basedOn w:val="BodyText"/>
    <w:rsid w:val="00FD0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B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0BBE"/>
    <w:rPr>
      <w:sz w:val="32"/>
    </w:rPr>
  </w:style>
  <w:style w:type="paragraph" w:customStyle="1" w:styleId="HeadingProcedure">
    <w:name w:val="Heading Procedure"/>
    <w:basedOn w:val="HeadingBase"/>
    <w:next w:val="Normal"/>
    <w:rsid w:val="00FD0BBE"/>
    <w:pPr>
      <w:tabs>
        <w:tab w:val="left" w:pos="0"/>
      </w:tabs>
      <w:spacing w:before="120" w:after="60"/>
    </w:pPr>
    <w:rPr>
      <w:i/>
      <w:color w:val="918585"/>
      <w:sz w:val="22"/>
    </w:rPr>
  </w:style>
  <w:style w:type="paragraph" w:customStyle="1" w:styleId="TableBodyText">
    <w:name w:val="Table Body Text"/>
    <w:basedOn w:val="BodyText"/>
    <w:rsid w:val="00FD0BBE"/>
    <w:pPr>
      <w:spacing w:before="60" w:after="60"/>
    </w:pPr>
  </w:style>
  <w:style w:type="paragraph" w:styleId="ListContinue">
    <w:name w:val="List Continue"/>
    <w:basedOn w:val="List"/>
    <w:rsid w:val="00FD0BBE"/>
    <w:pPr>
      <w:ind w:firstLine="0"/>
    </w:pPr>
  </w:style>
  <w:style w:type="paragraph" w:customStyle="1" w:styleId="ListNote">
    <w:name w:val="List Note"/>
    <w:basedOn w:val="List"/>
    <w:rsid w:val="00FD0BBE"/>
    <w:pPr>
      <w:pBdr>
        <w:top w:val="single" w:sz="6" w:space="2" w:color="918585"/>
        <w:bottom w:val="single" w:sz="6" w:space="2" w:color="918585"/>
      </w:pBdr>
      <w:tabs>
        <w:tab w:val="left" w:pos="1021"/>
      </w:tabs>
      <w:ind w:firstLine="0"/>
    </w:pPr>
  </w:style>
  <w:style w:type="paragraph" w:customStyle="1" w:styleId="Warning">
    <w:name w:val="Warning"/>
    <w:basedOn w:val="BodyText"/>
    <w:rsid w:val="00FD0BBE"/>
    <w:pPr>
      <w:shd w:val="clear" w:color="auto" w:fill="D9D9D9"/>
      <w:tabs>
        <w:tab w:val="left" w:pos="992"/>
      </w:tabs>
      <w:ind w:left="119" w:right="119"/>
    </w:pPr>
    <w:rPr>
      <w:sz w:val="20"/>
    </w:rPr>
  </w:style>
  <w:style w:type="paragraph" w:customStyle="1" w:styleId="MarginIcons">
    <w:name w:val="Margin Icons"/>
    <w:basedOn w:val="BodyText"/>
    <w:rsid w:val="00FD0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BBE"/>
    <w:rPr>
      <w:rFonts w:ascii="Courier New" w:hAnsi="Courier New"/>
    </w:rPr>
  </w:style>
  <w:style w:type="paragraph" w:customStyle="1" w:styleId="NoteBullet">
    <w:name w:val="Note Bullet"/>
    <w:basedOn w:val="Note"/>
    <w:rsid w:val="00FD0BBE"/>
    <w:pPr>
      <w:tabs>
        <w:tab w:val="clear" w:pos="680"/>
      </w:tabs>
      <w:spacing w:before="60" w:after="60"/>
    </w:pPr>
  </w:style>
  <w:style w:type="paragraph" w:customStyle="1" w:styleId="SubHeading2">
    <w:name w:val="SubHeading2"/>
    <w:basedOn w:val="HeadingBase"/>
    <w:rsid w:val="00FD0BBE"/>
    <w:pPr>
      <w:spacing w:before="240" w:after="60"/>
    </w:pPr>
    <w:rPr>
      <w:sz w:val="20"/>
    </w:rPr>
  </w:style>
  <w:style w:type="paragraph" w:customStyle="1" w:styleId="SubHeading1">
    <w:name w:val="SubHeading1"/>
    <w:basedOn w:val="HeadingBase"/>
    <w:rsid w:val="00FD0BBE"/>
    <w:pPr>
      <w:spacing w:before="240" w:after="60"/>
    </w:pPr>
    <w:rPr>
      <w:color w:val="918585"/>
      <w:sz w:val="22"/>
    </w:rPr>
  </w:style>
  <w:style w:type="paragraph" w:customStyle="1" w:styleId="SideHeading">
    <w:name w:val="Side Heading"/>
    <w:basedOn w:val="HeadingBase"/>
    <w:rsid w:val="00FD0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BBE"/>
    <w:pPr>
      <w:tabs>
        <w:tab w:val="num" w:pos="360"/>
      </w:tabs>
    </w:pPr>
  </w:style>
  <w:style w:type="paragraph" w:styleId="PlainText">
    <w:name w:val="Plain Text"/>
    <w:basedOn w:val="Normal"/>
    <w:link w:val="PlainTextChar"/>
    <w:rsid w:val="00FD0BBE"/>
    <w:rPr>
      <w:sz w:val="20"/>
    </w:rPr>
  </w:style>
  <w:style w:type="character" w:customStyle="1" w:styleId="PlainTextChar">
    <w:name w:val="Plain Text Char"/>
    <w:basedOn w:val="DefaultParagraphFont"/>
    <w:link w:val="PlainText"/>
    <w:rsid w:val="00FD0BBE"/>
    <w:rPr>
      <w:rFonts w:ascii="Courier New" w:eastAsia="Times New Roman" w:hAnsi="Courier New" w:cs="Times New Roman"/>
      <w:sz w:val="20"/>
      <w:szCs w:val="20"/>
      <w:lang w:eastAsia="en-US"/>
    </w:rPr>
  </w:style>
  <w:style w:type="character" w:customStyle="1" w:styleId="MenuOption">
    <w:name w:val="Menu Option"/>
    <w:basedOn w:val="DefaultParagraphFont"/>
    <w:rsid w:val="00FD0BBE"/>
    <w:rPr>
      <w:b/>
      <w:smallCaps/>
    </w:rPr>
  </w:style>
  <w:style w:type="paragraph" w:customStyle="1" w:styleId="TableListNumber">
    <w:name w:val="Table List Number"/>
    <w:basedOn w:val="ListNumber"/>
    <w:rsid w:val="00FD0BBE"/>
    <w:pPr>
      <w:numPr>
        <w:numId w:val="0"/>
      </w:numPr>
    </w:pPr>
  </w:style>
  <w:style w:type="paragraph" w:styleId="TOC4">
    <w:name w:val="toc 4"/>
    <w:basedOn w:val="TOCBase"/>
    <w:next w:val="Normal"/>
    <w:semiHidden/>
    <w:rsid w:val="00FD0BBE"/>
    <w:pPr>
      <w:tabs>
        <w:tab w:val="right" w:leader="dot" w:pos="9071"/>
      </w:tabs>
      <w:ind w:left="1701"/>
    </w:pPr>
  </w:style>
  <w:style w:type="paragraph" w:customStyle="1" w:styleId="ListAlpha">
    <w:name w:val="List Alpha"/>
    <w:basedOn w:val="List"/>
    <w:rsid w:val="00FD0BBE"/>
    <w:pPr>
      <w:numPr>
        <w:numId w:val="8"/>
      </w:numPr>
    </w:pPr>
  </w:style>
  <w:style w:type="paragraph" w:customStyle="1" w:styleId="ListAlpha2">
    <w:name w:val="List Alpha 2"/>
    <w:basedOn w:val="List2"/>
    <w:rsid w:val="00FD0BBE"/>
    <w:pPr>
      <w:numPr>
        <w:numId w:val="7"/>
      </w:numPr>
    </w:pPr>
  </w:style>
  <w:style w:type="paragraph" w:styleId="List2">
    <w:name w:val="List 2"/>
    <w:basedOn w:val="BodyText"/>
    <w:rsid w:val="00FD0BBE"/>
    <w:pPr>
      <w:tabs>
        <w:tab w:val="left" w:pos="680"/>
      </w:tabs>
      <w:spacing w:before="60" w:after="60"/>
      <w:ind w:left="680" w:hanging="340"/>
    </w:pPr>
  </w:style>
  <w:style w:type="paragraph" w:styleId="List3">
    <w:name w:val="List 3"/>
    <w:basedOn w:val="BodyText"/>
    <w:rsid w:val="00FD0BBE"/>
    <w:pPr>
      <w:tabs>
        <w:tab w:val="left" w:pos="1021"/>
      </w:tabs>
      <w:spacing w:before="60" w:after="60"/>
      <w:ind w:left="1020" w:hanging="340"/>
    </w:pPr>
  </w:style>
  <w:style w:type="paragraph" w:styleId="List4">
    <w:name w:val="List 4"/>
    <w:basedOn w:val="BodyText"/>
    <w:rsid w:val="00FD0BBE"/>
    <w:pPr>
      <w:tabs>
        <w:tab w:val="left" w:pos="1361"/>
      </w:tabs>
      <w:spacing w:before="60" w:after="60"/>
      <w:ind w:left="1361" w:hanging="340"/>
    </w:pPr>
  </w:style>
  <w:style w:type="paragraph" w:styleId="List5">
    <w:name w:val="List 5"/>
    <w:basedOn w:val="BodyText"/>
    <w:rsid w:val="00FD0BBE"/>
    <w:pPr>
      <w:tabs>
        <w:tab w:val="left" w:pos="1701"/>
      </w:tabs>
      <w:spacing w:before="60" w:after="60"/>
      <w:ind w:left="1701" w:hanging="340"/>
    </w:pPr>
  </w:style>
  <w:style w:type="paragraph" w:styleId="ListBullet3">
    <w:name w:val="List Bullet 3"/>
    <w:basedOn w:val="List3"/>
    <w:rsid w:val="00FD0BBE"/>
    <w:pPr>
      <w:numPr>
        <w:numId w:val="14"/>
      </w:numPr>
      <w:tabs>
        <w:tab w:val="clear" w:pos="1021"/>
      </w:tabs>
      <w:ind w:left="1037" w:hanging="357"/>
    </w:pPr>
  </w:style>
  <w:style w:type="paragraph" w:styleId="ListBullet4">
    <w:name w:val="List Bullet 4"/>
    <w:basedOn w:val="List4"/>
    <w:rsid w:val="00FD0BBE"/>
    <w:pPr>
      <w:numPr>
        <w:numId w:val="2"/>
      </w:numPr>
      <w:tabs>
        <w:tab w:val="clear" w:pos="1361"/>
      </w:tabs>
    </w:pPr>
  </w:style>
  <w:style w:type="paragraph" w:styleId="ListBullet5">
    <w:name w:val="List Bullet 5"/>
    <w:basedOn w:val="List5"/>
    <w:rsid w:val="00FD0BBE"/>
    <w:pPr>
      <w:numPr>
        <w:numId w:val="3"/>
      </w:numPr>
    </w:pPr>
  </w:style>
  <w:style w:type="paragraph" w:styleId="ListContinue2">
    <w:name w:val="List Continue 2"/>
    <w:basedOn w:val="List2"/>
    <w:rsid w:val="00FD0BBE"/>
    <w:pPr>
      <w:ind w:firstLine="0"/>
    </w:pPr>
  </w:style>
  <w:style w:type="paragraph" w:styleId="ListContinue3">
    <w:name w:val="List Continue 3"/>
    <w:basedOn w:val="List3"/>
    <w:rsid w:val="00FD0BBE"/>
    <w:pPr>
      <w:ind w:left="1021" w:firstLine="0"/>
    </w:pPr>
  </w:style>
  <w:style w:type="paragraph" w:styleId="ListContinue4">
    <w:name w:val="List Continue 4"/>
    <w:basedOn w:val="List4"/>
    <w:rsid w:val="00FD0BBE"/>
    <w:pPr>
      <w:ind w:firstLine="0"/>
    </w:pPr>
  </w:style>
  <w:style w:type="paragraph" w:styleId="ListContinue5">
    <w:name w:val="List Continue 5"/>
    <w:basedOn w:val="List5"/>
    <w:rsid w:val="00FD0BBE"/>
    <w:pPr>
      <w:ind w:firstLine="0"/>
    </w:pPr>
  </w:style>
  <w:style w:type="paragraph" w:styleId="ListNumber3">
    <w:name w:val="List Number 3"/>
    <w:basedOn w:val="List3"/>
    <w:rsid w:val="00FD0BBE"/>
    <w:pPr>
      <w:numPr>
        <w:numId w:val="4"/>
      </w:numPr>
    </w:pPr>
  </w:style>
  <w:style w:type="paragraph" w:styleId="ListNumber4">
    <w:name w:val="List Number 4"/>
    <w:basedOn w:val="List4"/>
    <w:rsid w:val="00FD0BBE"/>
    <w:pPr>
      <w:numPr>
        <w:numId w:val="5"/>
      </w:numPr>
    </w:pPr>
  </w:style>
  <w:style w:type="paragraph" w:styleId="ListNumber5">
    <w:name w:val="List Number 5"/>
    <w:basedOn w:val="List5"/>
    <w:rsid w:val="00FD0BBE"/>
    <w:pPr>
      <w:numPr>
        <w:numId w:val="6"/>
      </w:numPr>
    </w:pPr>
  </w:style>
  <w:style w:type="paragraph" w:styleId="BlockText">
    <w:name w:val="Block Text"/>
    <w:basedOn w:val="Normal"/>
    <w:rsid w:val="00FD0BBE"/>
    <w:pPr>
      <w:spacing w:after="120"/>
      <w:ind w:left="1440" w:right="1440"/>
    </w:pPr>
  </w:style>
  <w:style w:type="character" w:customStyle="1" w:styleId="Subscript">
    <w:name w:val="Subscript"/>
    <w:basedOn w:val="DefaultParagraphFont"/>
    <w:rsid w:val="00FD0BBE"/>
    <w:rPr>
      <w:sz w:val="16"/>
      <w:vertAlign w:val="subscript"/>
    </w:rPr>
  </w:style>
  <w:style w:type="character" w:customStyle="1" w:styleId="Superscript">
    <w:name w:val="Superscript"/>
    <w:basedOn w:val="DefaultParagraphFont"/>
    <w:rsid w:val="00FD0BBE"/>
    <w:rPr>
      <w:sz w:val="16"/>
      <w:vertAlign w:val="superscript"/>
    </w:rPr>
  </w:style>
  <w:style w:type="character" w:customStyle="1" w:styleId="Symbols">
    <w:name w:val="Symbols"/>
    <w:basedOn w:val="DefaultParagraphFont"/>
    <w:rsid w:val="00FD0BBE"/>
    <w:rPr>
      <w:rFonts w:ascii="Symbol" w:hAnsi="Symbol"/>
    </w:rPr>
  </w:style>
  <w:style w:type="character" w:customStyle="1" w:styleId="MenuOptions">
    <w:name w:val="Menu Options"/>
    <w:basedOn w:val="DefaultParagraphFont"/>
    <w:rsid w:val="00FD0BBE"/>
    <w:rPr>
      <w:rFonts w:ascii="Arial Narrow" w:hAnsi="Arial Narrow"/>
      <w:smallCaps/>
    </w:rPr>
  </w:style>
  <w:style w:type="character" w:customStyle="1" w:styleId="Buttons">
    <w:name w:val="Buttons"/>
    <w:basedOn w:val="DefaultParagraphFont"/>
    <w:rsid w:val="00FD0BBE"/>
    <w:rPr>
      <w:b/>
    </w:rPr>
  </w:style>
  <w:style w:type="character" w:customStyle="1" w:styleId="Underlined">
    <w:name w:val="Underlined"/>
    <w:basedOn w:val="DefaultParagraphFont"/>
    <w:rsid w:val="00FD0BBE"/>
    <w:rPr>
      <w:u w:val="single"/>
    </w:rPr>
  </w:style>
  <w:style w:type="paragraph" w:customStyle="1" w:styleId="TableBodyTextRight">
    <w:name w:val="Table Body Text Right"/>
    <w:basedOn w:val="TableBodyText"/>
    <w:rsid w:val="00FD0BBE"/>
    <w:pPr>
      <w:widowControl w:val="0"/>
      <w:autoSpaceDE w:val="0"/>
      <w:autoSpaceDN w:val="0"/>
      <w:adjustRightInd w:val="0"/>
      <w:jc w:val="right"/>
    </w:pPr>
    <w:rPr>
      <w:rFonts w:cs="Arial"/>
      <w:szCs w:val="18"/>
    </w:rPr>
  </w:style>
  <w:style w:type="paragraph" w:customStyle="1" w:styleId="CopyrightText">
    <w:name w:val="Copyright Text"/>
    <w:basedOn w:val="BodyText"/>
    <w:rsid w:val="00FD0BBE"/>
    <w:rPr>
      <w:sz w:val="18"/>
    </w:rPr>
  </w:style>
  <w:style w:type="paragraph" w:customStyle="1" w:styleId="BodySmallRight">
    <w:name w:val="Body Small Right"/>
    <w:basedOn w:val="BodyTextRight"/>
    <w:rsid w:val="00FD0BBE"/>
    <w:rPr>
      <w:sz w:val="18"/>
      <w:szCs w:val="18"/>
    </w:rPr>
  </w:style>
  <w:style w:type="paragraph" w:customStyle="1" w:styleId="MarginEdition">
    <w:name w:val="Margin Edition"/>
    <w:basedOn w:val="MarginNote"/>
    <w:rsid w:val="00FD0BBE"/>
    <w:pPr>
      <w:spacing w:before="0" w:after="0"/>
    </w:pPr>
    <w:rPr>
      <w:rFonts w:ascii="Times New Roman" w:hAnsi="Times New Roman"/>
      <w:color w:val="999999"/>
    </w:rPr>
  </w:style>
  <w:style w:type="paragraph" w:customStyle="1" w:styleId="Spacer">
    <w:name w:val="Spacer"/>
    <w:basedOn w:val="Normal"/>
    <w:rsid w:val="00FD0BBE"/>
    <w:rPr>
      <w:sz w:val="2"/>
      <w:szCs w:val="2"/>
    </w:rPr>
  </w:style>
  <w:style w:type="character" w:customStyle="1" w:styleId="Small">
    <w:name w:val="Small"/>
    <w:basedOn w:val="DefaultParagraphFont"/>
    <w:rsid w:val="00FD0BBE"/>
    <w:rPr>
      <w:sz w:val="16"/>
    </w:rPr>
  </w:style>
  <w:style w:type="paragraph" w:customStyle="1" w:styleId="WideTable">
    <w:name w:val="Wide Table"/>
    <w:basedOn w:val="Normal"/>
    <w:rsid w:val="00FD0BBE"/>
    <w:pPr>
      <w:ind w:left="-1418"/>
    </w:pPr>
    <w:rPr>
      <w:sz w:val="2"/>
      <w:szCs w:val="2"/>
    </w:rPr>
  </w:style>
  <w:style w:type="character" w:styleId="PageNumber">
    <w:name w:val="page number"/>
    <w:basedOn w:val="DefaultParagraphFont"/>
    <w:rsid w:val="00FD0BBE"/>
  </w:style>
  <w:style w:type="paragraph" w:styleId="Quote">
    <w:name w:val="Quote"/>
    <w:basedOn w:val="Heading1"/>
    <w:link w:val="QuoteChar"/>
    <w:qFormat/>
    <w:rsid w:val="00FD0BBE"/>
    <w:rPr>
      <w:b w:val="0"/>
      <w:sz w:val="72"/>
      <w:szCs w:val="72"/>
      <w:lang w:val="en-NZ"/>
    </w:rPr>
  </w:style>
  <w:style w:type="character" w:customStyle="1" w:styleId="QuoteChar">
    <w:name w:val="Quote Char"/>
    <w:basedOn w:val="DefaultParagraphFont"/>
    <w:link w:val="Quote"/>
    <w:rsid w:val="00FD0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BBE"/>
    <w:pPr>
      <w:pageBreakBefore/>
    </w:pPr>
  </w:style>
  <w:style w:type="paragraph" w:customStyle="1" w:styleId="Border">
    <w:name w:val="Border"/>
    <w:basedOn w:val="Normal"/>
    <w:qFormat/>
    <w:rsid w:val="00FD0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BBE"/>
    <w:rPr>
      <w:b/>
      <w:bCs/>
      <w:i/>
      <w:iCs/>
      <w:color w:val="auto"/>
    </w:rPr>
  </w:style>
  <w:style w:type="paragraph" w:styleId="IntenseQuote">
    <w:name w:val="Intense Quote"/>
    <w:basedOn w:val="Normal"/>
    <w:next w:val="Normal"/>
    <w:link w:val="IntenseQuoteChar"/>
    <w:uiPriority w:val="30"/>
    <w:qFormat/>
    <w:rsid w:val="00FD0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B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0BBE"/>
    <w:rPr>
      <w:smallCaps/>
      <w:color w:val="auto"/>
      <w:u w:val="single"/>
    </w:rPr>
  </w:style>
  <w:style w:type="character" w:styleId="IntenseReference">
    <w:name w:val="Intense Reference"/>
    <w:basedOn w:val="DefaultParagraphFont"/>
    <w:uiPriority w:val="32"/>
    <w:qFormat/>
    <w:rsid w:val="00FD0BBE"/>
    <w:rPr>
      <w:b/>
      <w:bCs/>
      <w:smallCaps/>
      <w:color w:val="auto"/>
      <w:spacing w:val="5"/>
      <w:u w:val="single"/>
    </w:rPr>
  </w:style>
  <w:style w:type="paragraph" w:customStyle="1" w:styleId="2ColumnHeading">
    <w:name w:val="2Column Heading"/>
    <w:basedOn w:val="BodyText"/>
    <w:qFormat/>
    <w:rsid w:val="00FD0BBE"/>
    <w:pPr>
      <w:spacing w:after="60"/>
      <w:ind w:left="-2268"/>
    </w:pPr>
    <w:rPr>
      <w:b/>
    </w:rPr>
  </w:style>
  <w:style w:type="paragraph" w:customStyle="1" w:styleId="Heading1TOC">
    <w:name w:val="Heading1 TOC"/>
    <w:basedOn w:val="Normal"/>
    <w:qFormat/>
    <w:rsid w:val="00FD0BBE"/>
    <w:pPr>
      <w:spacing w:before="240" w:after="120"/>
    </w:pPr>
    <w:rPr>
      <w:rFonts w:ascii="Times New Roman" w:hAnsi="Times New Roman"/>
      <w:b/>
      <w:sz w:val="32"/>
    </w:rPr>
  </w:style>
  <w:style w:type="paragraph" w:customStyle="1" w:styleId="Heading2TOC">
    <w:name w:val="Heading2 TOC"/>
    <w:basedOn w:val="Normal"/>
    <w:qFormat/>
    <w:rsid w:val="00FD0BBE"/>
    <w:pPr>
      <w:spacing w:before="240" w:after="60"/>
    </w:pPr>
    <w:rPr>
      <w:rFonts w:ascii="Times New Roman" w:hAnsi="Times New Roman"/>
      <w:b/>
      <w:sz w:val="28"/>
    </w:rPr>
  </w:style>
  <w:style w:type="character" w:customStyle="1" w:styleId="Underline">
    <w:name w:val="Underline"/>
    <w:basedOn w:val="DefaultParagraphFont"/>
    <w:qFormat/>
    <w:rsid w:val="00FD0BBE"/>
    <w:rPr>
      <w:u w:val="single"/>
    </w:rPr>
  </w:style>
  <w:style w:type="character" w:customStyle="1" w:styleId="BoldandItalics">
    <w:name w:val="Bold and Italics"/>
    <w:qFormat/>
    <w:rsid w:val="00FD0BBE"/>
    <w:rPr>
      <w:b/>
      <w:i/>
      <w:u w:val="none"/>
    </w:rPr>
  </w:style>
  <w:style w:type="paragraph" w:styleId="BalloonText">
    <w:name w:val="Balloon Text"/>
    <w:basedOn w:val="Normal"/>
    <w:link w:val="BalloonTextChar"/>
    <w:rsid w:val="00FD0BBE"/>
    <w:rPr>
      <w:rFonts w:ascii="Tahoma" w:hAnsi="Tahoma" w:cs="Tahoma"/>
      <w:sz w:val="16"/>
      <w:szCs w:val="16"/>
    </w:rPr>
  </w:style>
  <w:style w:type="character" w:customStyle="1" w:styleId="BalloonTextChar">
    <w:name w:val="Balloon Text Char"/>
    <w:basedOn w:val="DefaultParagraphFont"/>
    <w:link w:val="BalloonText"/>
    <w:rsid w:val="00FD0B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0B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0B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0BBE"/>
    <w:rPr>
      <w:b/>
      <w:color w:val="660033"/>
      <w:spacing w:val="0"/>
    </w:rPr>
  </w:style>
  <w:style w:type="paragraph" w:customStyle="1" w:styleId="Nameditemlist">
    <w:name w:val="Named item list"/>
    <w:basedOn w:val="BodyText"/>
    <w:qFormat/>
    <w:rsid w:val="00FD0BBE"/>
    <w:pPr>
      <w:tabs>
        <w:tab w:val="left" w:pos="2835"/>
      </w:tabs>
      <w:ind w:left="2835" w:hanging="2835"/>
    </w:pPr>
  </w:style>
  <w:style w:type="paragraph" w:customStyle="1" w:styleId="BodyTextnopadding">
    <w:name w:val="Body Text no padding"/>
    <w:basedOn w:val="BodyText"/>
    <w:qFormat/>
    <w:rsid w:val="00FD0BB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378</Words>
  <Characters>2424</Characters>
  <Application>Microsoft Office Word</Application>
  <DocSecurity>0</DocSecurity>
  <Lines>71</Lines>
  <Paragraphs>56</Paragraphs>
  <ScaleCrop>false</ScaleCrop>
  <Company>Author-it Software Corporation Ltd.</Company>
  <LinksUpToDate>false</LinksUpToDate>
  <CharactersWithSpaces>2746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AURSS00051 Marine Transition Skill Set</dc:title>
  <dc:subject>Approved</dc:subject>
  <dc:creator>PwC’s Skills for Australia</dc:creator>
  <cp:keywords>Release 1</cp:keywords>
  <dc:description>Review Date: 12 April 2008</dc:description>
  <cp:lastModifiedBy>HSD_TPCMSd.prod</cp:lastModifiedBy>
  <cp:revision>3</cp:revision>
  <dcterms:created xsi:type="dcterms:W3CDTF">2018-12-07T13:36:17Z</dcterms:created>
  <dcterms:modified xsi:type="dcterms:W3CDTF">2018-12-06T23:20:00Z</dcterms:modified>
</cp:coreProperties>
</file>