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D03" w:rsidP="00D42D03">
      <w:pPr>
        <w:pStyle w:val="Title"/>
      </w:pPr>
      <w:r>
        <w:fldChar w:fldCharType="begin"/>
      </w:r>
      <w:r>
        <w:instrText xml:space="preserve"> TITLE   \* MERGEFORMAT </w:instrText>
      </w:r>
      <w:r>
        <w:fldChar w:fldCharType="separate"/>
      </w:r>
      <w:r>
        <w:t>AURSS00049 Vehicle Climate Control and HVAC Diagnostic Specialist Skill Set</w:t>
      </w:r>
      <w:r>
        <w:fldChar w:fldCharType="end"/>
      </w:r>
    </w:p>
    <w:p w:rsidR="00D42D03" w:rsidP="00D42D03">
      <w:pPr>
        <w:pStyle w:val="Version"/>
        <w:sectPr w:rsidSect="00B85A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A5A" w:rsidP="00B85A5A">
      <w:pPr>
        <w:pStyle w:val="SuperHeading"/>
      </w:pPr>
      <w:r w:rsidRPr="00B85A5A">
        <w:t>AURSS00049 Vehicle Climate Control and HVAC Diagnostic Specialist Skill Set</w:t>
      </w:r>
    </w:p>
    <w:p w:rsidR="00000000" w:rsidRPr="00B85A5A" w:rsidP="00B85A5A">
      <w:pPr>
        <w:pStyle w:val="Heading1"/>
      </w:pPr>
      <w:bookmarkStart w:id="1" w:name="O_841480"/>
      <w:bookmarkEnd w:id="1"/>
      <w:r w:rsidRPr="00B85A5A">
        <w:t>Modification History</w:t>
      </w:r>
    </w:p>
    <w:tbl>
      <w:tblPr>
        <w:tblW w:w="9639" w:type="dxa"/>
        <w:tblLayout w:type="fixed"/>
        <w:tblCellMar>
          <w:left w:w="62" w:type="dxa"/>
          <w:right w:w="62" w:type="dxa"/>
        </w:tblCellMar>
        <w:tblLook w:val="0000"/>
      </w:tblPr>
      <w:tblGrid>
        <w:gridCol w:w="2835"/>
        <w:gridCol w:w="6804"/>
      </w:tblGrid>
      <w:tr w:rsidTr="00D42D0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A5A" w:rsidP="00B85A5A">
            <w:pPr>
              <w:pStyle w:val="BodyText"/>
            </w:pPr>
            <w:r w:rsidRPr="00B85A5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A5A">
            <w:pPr>
              <w:pStyle w:val="BodyText"/>
              <w:rPr>
                <w:lang w:val="en-NZ"/>
              </w:rPr>
            </w:pPr>
            <w:r w:rsidRPr="00B85A5A">
              <w:rPr>
                <w:rStyle w:val="SpecialBold"/>
              </w:rPr>
              <w:t>Comment</w:t>
            </w:r>
          </w:p>
        </w:tc>
      </w:tr>
      <w:tr w:rsidTr="00D42D03">
        <w:tblPrEx>
          <w:tblW w:w="9639" w:type="dxa"/>
          <w:tblLayout w:type="fixed"/>
          <w:tblCellMar>
            <w:left w:w="62" w:type="dxa"/>
            <w:right w:w="62" w:type="dxa"/>
          </w:tblCellMar>
          <w:tblLook w:val="0000"/>
        </w:tblPrEx>
        <w:trPr>
          <w:trHeight w:val="161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A5A">
            <w:pPr>
              <w:pStyle w:val="BodyText"/>
              <w:rPr>
                <w:lang w:val="en-NZ"/>
              </w:rPr>
            </w:pPr>
            <w:r w:rsidRPr="00B85A5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A5A" w:rsidP="00B85A5A">
            <w:pPr>
              <w:pStyle w:val="BodyText"/>
            </w:pPr>
            <w:r w:rsidRPr="00B85A5A">
              <w:t>New skill set.</w:t>
            </w:r>
          </w:p>
        </w:tc>
      </w:tr>
    </w:tbl>
    <w:p w:rsidR="00000000" w:rsidRPr="00B85A5A" w:rsidP="00B85A5A">
      <w:pPr>
        <w:pStyle w:val="BodyText"/>
      </w:pPr>
    </w:p>
    <w:p w:rsidR="00000000" w:rsidRPr="00B85A5A" w:rsidP="00B85A5A">
      <w:pPr>
        <w:pStyle w:val="AllowPageBreak"/>
      </w:pPr>
    </w:p>
    <w:p w:rsidR="00000000" w:rsidRPr="00B85A5A" w:rsidP="00B85A5A">
      <w:pPr>
        <w:pStyle w:val="Heading1"/>
      </w:pPr>
      <w:bookmarkStart w:id="2" w:name="O_841481"/>
      <w:bookmarkEnd w:id="2"/>
      <w:r w:rsidRPr="00B85A5A">
        <w:t>Description</w:t>
      </w:r>
    </w:p>
    <w:p w:rsidR="00000000" w:rsidRPr="00B85A5A" w:rsidP="00B85A5A">
      <w:pPr>
        <w:pStyle w:val="BodyText"/>
      </w:pPr>
      <w:r w:rsidRPr="00B85A5A">
        <w:t>This is a skill set covering the requirements for advanced diagnosis of vehicle climate control, heating ventilation and air conditioning (HVAC) systems and rechargeable energy storage systems (RESS) cooling systems in battery electric vehicles (BEVs) in t</w:t>
      </w:r>
      <w:r w:rsidRPr="00B85A5A">
        <w:t>he automotive retail, service and repair industry.</w:t>
      </w:r>
    </w:p>
    <w:p w:rsidR="00000000" w:rsidRPr="00B85A5A" w:rsidP="00B85A5A">
      <w:pPr>
        <w:pStyle w:val="AllowPageBreak"/>
      </w:pPr>
    </w:p>
    <w:p w:rsidR="00000000" w:rsidRPr="00B85A5A" w:rsidP="00B85A5A">
      <w:pPr>
        <w:pStyle w:val="Heading1"/>
      </w:pPr>
      <w:bookmarkStart w:id="3" w:name="O_841482"/>
      <w:bookmarkEnd w:id="3"/>
      <w:r w:rsidRPr="00B85A5A">
        <w:t>Pathways Information</w:t>
      </w:r>
    </w:p>
    <w:p w:rsidR="00000000" w:rsidRPr="00B85A5A" w:rsidP="00B85A5A">
      <w:pPr>
        <w:pStyle w:val="BodyText"/>
      </w:pPr>
      <w:r w:rsidRPr="00B85A5A">
        <w:t>The skill set may only be undertaken in addition to or as part of the following:</w:t>
      </w:r>
    </w:p>
    <w:p w:rsidR="00000000" w:rsidRPr="00B85A5A" w:rsidP="00B85A5A">
      <w:pPr>
        <w:pStyle w:val="ListBullet"/>
      </w:pPr>
      <w:r w:rsidRPr="00B85A5A">
        <w:t>AUR20216 Certificate II in Automotive Air Conditioning Technology or equivalent and t</w:t>
      </w:r>
      <w:r w:rsidRPr="00B85A5A">
        <w:t>he trainee must hold of a current ARC Refrigerant Handling License (RHL).</w:t>
      </w:r>
    </w:p>
    <w:p w:rsidR="00000000" w:rsidRPr="00B85A5A" w:rsidP="00B85A5A">
      <w:pPr>
        <w:pStyle w:val="AllowPageBreak"/>
      </w:pPr>
    </w:p>
    <w:p w:rsidR="00000000" w:rsidRPr="00B85A5A" w:rsidP="00B85A5A">
      <w:pPr>
        <w:pStyle w:val="Heading1"/>
      </w:pPr>
      <w:bookmarkStart w:id="4" w:name="O_841483"/>
      <w:bookmarkEnd w:id="4"/>
      <w:r w:rsidRPr="00B85A5A">
        <w:t>Licensing/Regulatory Information</w:t>
      </w:r>
    </w:p>
    <w:p w:rsidR="00000000" w:rsidRPr="00B85A5A" w:rsidP="00B85A5A">
      <w:pPr>
        <w:pStyle w:val="BodyText"/>
      </w:pPr>
      <w:r w:rsidRPr="00B85A5A">
        <w:t>This skill set involves licencing, legislative, regulatory or certification requirements.</w:t>
      </w:r>
    </w:p>
    <w:p w:rsidR="00000000" w:rsidRPr="00B85A5A" w:rsidP="00B85A5A">
      <w:pPr>
        <w:pStyle w:val="BodyText"/>
      </w:pPr>
    </w:p>
    <w:p w:rsidR="00000000" w:rsidRPr="00B85A5A" w:rsidP="00B85A5A">
      <w:pPr>
        <w:pStyle w:val="BodyText"/>
      </w:pPr>
      <w:r w:rsidRPr="00B85A5A">
        <w:t>Readers should ensure that they have also read the part of the Training Package that outlines licensing and regulatory requirements.</w:t>
      </w:r>
    </w:p>
    <w:p w:rsidR="00000000" w:rsidRPr="00B85A5A" w:rsidP="00B85A5A">
      <w:pPr>
        <w:pStyle w:val="AllowPageBreak"/>
      </w:pPr>
    </w:p>
    <w:p w:rsidR="00000000" w:rsidRPr="00B85A5A" w:rsidP="00B85A5A">
      <w:pPr>
        <w:pStyle w:val="Heading1"/>
      </w:pPr>
      <w:bookmarkStart w:id="5" w:name="O_841484"/>
      <w:bookmarkEnd w:id="5"/>
      <w:r w:rsidRPr="00B85A5A">
        <w:t>Skill Set Requirements</w:t>
      </w:r>
    </w:p>
    <w:p w:rsidR="00000000" w:rsidRPr="00B85A5A" w:rsidP="00B85A5A">
      <w:pPr>
        <w:pStyle w:val="BodyText"/>
      </w:pPr>
      <w:r w:rsidRPr="00B85A5A">
        <w:t xml:space="preserve">A total of </w:t>
      </w:r>
      <w:r w:rsidRPr="00B85A5A">
        <w:rPr>
          <w:rStyle w:val="SpecialBold"/>
        </w:rPr>
        <w:t>4 units of competency</w:t>
      </w:r>
      <w:r w:rsidRPr="00B85A5A">
        <w:t xml:space="preserve"> must be completed.</w:t>
      </w:r>
    </w:p>
    <w:p w:rsidR="00000000" w:rsidRPr="00B85A5A" w:rsidP="00B85A5A">
      <w:pPr>
        <w:pStyle w:val="BodyText"/>
      </w:pPr>
    </w:p>
    <w:tbl>
      <w:tblPr>
        <w:tblW w:w="9639" w:type="dxa"/>
        <w:tblLayout w:type="fixed"/>
        <w:tblCellMar>
          <w:left w:w="62" w:type="dxa"/>
          <w:right w:w="62" w:type="dxa"/>
        </w:tblCellMar>
        <w:tblLook w:val="0000"/>
      </w:tblPr>
      <w:tblGrid>
        <w:gridCol w:w="2835"/>
        <w:gridCol w:w="6804"/>
      </w:tblGrid>
      <w:tr w:rsidTr="00D42D0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A5A">
            <w:pPr>
              <w:pStyle w:val="BodyText"/>
              <w:rPr>
                <w:lang w:val="en-NZ"/>
              </w:rPr>
            </w:pPr>
            <w:r w:rsidRPr="00B85A5A">
              <w:rPr>
                <w:rStyle w:val="SpecialBold"/>
              </w:rPr>
              <w:t>Units</w:t>
            </w:r>
          </w:p>
        </w:tc>
      </w:tr>
      <w:tr w:rsidTr="00D42D0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A5A">
            <w:pPr>
              <w:pStyle w:val="BodyText"/>
              <w:rPr>
                <w:lang w:val="en-NZ"/>
              </w:rPr>
            </w:pPr>
            <w:r w:rsidRPr="00B85A5A">
              <w:t>AURETA006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A5A">
            <w:pPr>
              <w:pStyle w:val="BodyText"/>
              <w:rPr>
                <w:lang w:val="en-NZ"/>
              </w:rPr>
            </w:pPr>
            <w:r w:rsidRPr="00B85A5A">
              <w:t>Analyse and evaluate electrical and electronic faults in air conditioning and HVAC systems</w:t>
            </w:r>
          </w:p>
        </w:tc>
      </w:tr>
      <w:tr w:rsidTr="00D42D0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A5A">
            <w:pPr>
              <w:pStyle w:val="BodyText"/>
              <w:rPr>
                <w:lang w:val="en-NZ"/>
              </w:rPr>
            </w:pPr>
            <w:r w:rsidRPr="00B85A5A">
              <w:t>AURETH008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A5A">
            <w:pPr>
              <w:pStyle w:val="BodyText"/>
              <w:rPr>
                <w:lang w:val="en-NZ"/>
              </w:rPr>
            </w:pPr>
            <w:r w:rsidRPr="00B85A5A">
              <w:t>Diagnose and repair HVAC and rechargeable energy storage cooling systems in battery electric vehicles</w:t>
            </w:r>
          </w:p>
        </w:tc>
      </w:tr>
      <w:tr w:rsidTr="00D42D0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A5A">
            <w:pPr>
              <w:pStyle w:val="BodyText"/>
              <w:rPr>
                <w:lang w:val="en-NZ"/>
              </w:rPr>
            </w:pPr>
            <w:r w:rsidRPr="00B85A5A">
              <w:t>AURETR020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A5A">
            <w:pPr>
              <w:pStyle w:val="BodyText"/>
              <w:rPr>
                <w:lang w:val="en-NZ"/>
              </w:rPr>
            </w:pPr>
            <w:r w:rsidRPr="00B85A5A">
              <w:t>Diagnose and repair network electronic co</w:t>
            </w:r>
            <w:r w:rsidRPr="00B85A5A">
              <w:t>ntrol systems</w:t>
            </w:r>
          </w:p>
        </w:tc>
      </w:tr>
      <w:tr w:rsidTr="00D42D0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A5A">
            <w:pPr>
              <w:pStyle w:val="BodyText"/>
              <w:rPr>
                <w:lang w:val="en-NZ"/>
              </w:rPr>
            </w:pPr>
            <w:r w:rsidRPr="00B85A5A">
              <w:t>AURETU006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A5A" w:rsidP="00B85A5A">
            <w:pPr>
              <w:pStyle w:val="BodyText"/>
            </w:pPr>
            <w:r w:rsidRPr="00B85A5A">
              <w:t>Diagnose complex faults in air conditioning and HVAC systems</w:t>
            </w:r>
          </w:p>
        </w:tc>
      </w:tr>
    </w:tbl>
    <w:p w:rsidR="00000000" w:rsidRPr="00B85A5A" w:rsidP="00B85A5A">
      <w:pPr>
        <w:pStyle w:val="BodyText"/>
      </w:pPr>
    </w:p>
    <w:p w:rsidR="00000000" w:rsidRPr="00B85A5A" w:rsidP="00B85A5A">
      <w:pPr>
        <w:pStyle w:val="AllowPageBreak"/>
      </w:pPr>
    </w:p>
    <w:p w:rsidR="00000000" w:rsidRPr="00B85A5A" w:rsidP="00B85A5A">
      <w:pPr>
        <w:pStyle w:val="Heading1"/>
      </w:pPr>
      <w:bookmarkStart w:id="6" w:name="O_841485"/>
      <w:bookmarkEnd w:id="6"/>
      <w:r w:rsidRPr="00B85A5A">
        <w:t>Target Group</w:t>
      </w:r>
    </w:p>
    <w:p w:rsidR="00000000" w:rsidRPr="00B85A5A" w:rsidP="00B85A5A">
      <w:pPr>
        <w:pStyle w:val="BodyText"/>
      </w:pPr>
      <w:r w:rsidRPr="00B85A5A">
        <w:t>The skill set targets automotive mechanical and electrical technicians who require the skills and knowledge to carry out the advanced diag</w:t>
      </w:r>
      <w:r w:rsidRPr="00B85A5A">
        <w:t>nosis of automotive air conditioning, climate control and HVAC systems and RESS cooling systems of BEVs in an automotive workplace.</w:t>
      </w:r>
    </w:p>
    <w:p w:rsidR="00000000" w:rsidRPr="00B85A5A" w:rsidP="00B85A5A">
      <w:pPr>
        <w:pStyle w:val="AllowPageBreak"/>
      </w:pPr>
    </w:p>
    <w:p w:rsidR="00000000" w:rsidRPr="00B85A5A" w:rsidP="00B85A5A">
      <w:pPr>
        <w:pStyle w:val="Heading1"/>
      </w:pPr>
      <w:bookmarkStart w:id="7" w:name="O_841486"/>
      <w:bookmarkEnd w:id="7"/>
      <w:r w:rsidRPr="00B85A5A">
        <w:t>Suggested words for Statement of Attainment</w:t>
      </w:r>
    </w:p>
    <w:p w:rsidR="00000000" w:rsidRPr="00B85A5A" w:rsidP="00B85A5A">
      <w:pPr>
        <w:pStyle w:val="BodyText"/>
      </w:pPr>
      <w:r w:rsidRPr="00B85A5A">
        <w:t>These units of competency are drawn from the AUR Automotive Ret</w:t>
      </w:r>
      <w:r w:rsidRPr="00B85A5A">
        <w:t>ail, Service and Repair Training Package and meet the needs of automotive mechanical and electrical technicians required to carry out the advanced diagnosis of vehicle climate control, heating ventilation and air conditioning (HVAC) systems and rechargeabl</w:t>
      </w:r>
      <w:r w:rsidRPr="00B85A5A">
        <w:t>e energy storage systems (RESS) cooling systems in battery electric vehicles.</w:t>
      </w:r>
    </w:p>
    <w:p w:rsidR="00000000" w:rsidRPr="00B85A5A" w:rsidP="00B85A5A">
      <w:pPr>
        <w:pStyle w:val="AllowPageBreak"/>
      </w:pPr>
    </w:p>
    <w:p w:rsidR="00000000" w:rsidRPr="00B85A5A" w:rsidP="00B85A5A">
      <w:pPr>
        <w:pStyle w:val="Heading1"/>
      </w:pPr>
      <w:bookmarkStart w:id="8" w:name="O_841487"/>
      <w:bookmarkEnd w:id="8"/>
      <w:r w:rsidRPr="00B85A5A">
        <w:t>Custom Content Section</w:t>
      </w:r>
    </w:p>
    <w:p w:rsidR="00000000" w:rsidRPr="00B85A5A" w:rsidP="00B85A5A">
      <w:pPr>
        <w:pStyle w:val="BodyText"/>
      </w:pPr>
      <w:r w:rsidRPr="00B85A5A">
        <w:t>Not applicable.</w:t>
      </w:r>
    </w:p>
    <w:p w:rsidR="00000000" w:rsidRPr="00B85A5A" w:rsidP="00B85A5A"/>
    <w:sectPr w:rsidSect="00B85A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A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A5A" w:rsidRPr="00D42D03" w:rsidP="00D42D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A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D03" w:rsidP="00B85A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42D03" w:rsidP="00B85A5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Auto Skills Australia</w:t>
    </w:r>
    <w:r>
      <w:fldChar w:fldCharType="end"/>
    </w:r>
  </w:p>
  <w:p w:rsidR="00D42D03" w:rsidP="00B85A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A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A5A" w:rsidRPr="00D42D03" w:rsidP="00D42D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A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D03" w:rsidRPr="002D2AF8" w:rsidP="00B85A5A">
    <w:pPr>
      <w:pStyle w:val="Header"/>
      <w:framePr w:wrap="around"/>
    </w:pPr>
    <w:r>
      <w:fldChar w:fldCharType="begin"/>
    </w:r>
    <w:r>
      <w:instrText xml:space="preserve"> TITLE   \* MERGEFORMAT </w:instrText>
    </w:r>
    <w:r>
      <w:fldChar w:fldCharType="separate"/>
    </w:r>
    <w:r>
      <w:t>AURSS00049 Vehicle Climate Control and HVAC Diagnostic Specialist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2016</w:t>
    </w:r>
    <w:r>
      <w:fldChar w:fldCharType="end"/>
    </w:r>
  </w:p>
  <w:p w:rsidR="00D42D03" w:rsidP="00B85A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BA61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5217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A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A5A"/>
    <w:pPr>
      <w:spacing w:before="360" w:after="60"/>
      <w:outlineLvl w:val="0"/>
    </w:pPr>
    <w:rPr>
      <w:sz w:val="32"/>
    </w:rPr>
  </w:style>
  <w:style w:type="paragraph" w:styleId="Heading2">
    <w:name w:val="heading 2"/>
    <w:basedOn w:val="HeadingBase"/>
    <w:next w:val="BodyText"/>
    <w:link w:val="Heading2Char"/>
    <w:qFormat/>
    <w:rsid w:val="00B85A5A"/>
    <w:pPr>
      <w:keepLines/>
      <w:spacing w:before="240" w:after="120"/>
      <w:outlineLvl w:val="1"/>
    </w:pPr>
    <w:rPr>
      <w:sz w:val="28"/>
      <w:szCs w:val="40"/>
    </w:rPr>
  </w:style>
  <w:style w:type="paragraph" w:styleId="Heading3">
    <w:name w:val="heading 3"/>
    <w:basedOn w:val="HeadingBase"/>
    <w:next w:val="BodyText"/>
    <w:link w:val="Heading3Char"/>
    <w:qFormat/>
    <w:rsid w:val="00B85A5A"/>
    <w:pPr>
      <w:spacing w:before="180" w:after="120"/>
      <w:outlineLvl w:val="2"/>
    </w:pPr>
    <w:rPr>
      <w:spacing w:val="-10"/>
      <w:kern w:val="32"/>
    </w:rPr>
  </w:style>
  <w:style w:type="paragraph" w:styleId="Heading4">
    <w:name w:val="heading 4"/>
    <w:basedOn w:val="HeadingBase"/>
    <w:next w:val="BodyText"/>
    <w:link w:val="Heading4Char"/>
    <w:qFormat/>
    <w:rsid w:val="00B85A5A"/>
    <w:pPr>
      <w:spacing w:before="160" w:after="120"/>
      <w:outlineLvl w:val="3"/>
    </w:pPr>
    <w:rPr>
      <w:sz w:val="22"/>
    </w:rPr>
  </w:style>
  <w:style w:type="paragraph" w:styleId="Heading5">
    <w:name w:val="heading 5"/>
    <w:basedOn w:val="HeadingBase"/>
    <w:next w:val="Normal"/>
    <w:link w:val="Heading5Char"/>
    <w:qFormat/>
    <w:rsid w:val="00B85A5A"/>
    <w:pPr>
      <w:spacing w:before="80"/>
      <w:outlineLvl w:val="4"/>
    </w:pPr>
    <w:rPr>
      <w:color w:val="918585"/>
      <w:sz w:val="20"/>
    </w:rPr>
  </w:style>
  <w:style w:type="paragraph" w:styleId="Heading6">
    <w:name w:val="heading 6"/>
    <w:basedOn w:val="HeadingBase"/>
    <w:next w:val="Normal"/>
    <w:link w:val="Heading6Char"/>
    <w:qFormat/>
    <w:rsid w:val="00B85A5A"/>
    <w:pPr>
      <w:spacing w:before="60"/>
      <w:outlineLvl w:val="5"/>
    </w:pPr>
    <w:rPr>
      <w:color w:val="918585"/>
      <w:sz w:val="20"/>
    </w:rPr>
  </w:style>
  <w:style w:type="paragraph" w:styleId="Heading7">
    <w:name w:val="heading 7"/>
    <w:basedOn w:val="Normal"/>
    <w:next w:val="Normal"/>
    <w:link w:val="Heading7Char"/>
    <w:qFormat/>
    <w:rsid w:val="00B85A5A"/>
    <w:pPr>
      <w:ind w:left="720"/>
      <w:outlineLvl w:val="6"/>
    </w:pPr>
    <w:rPr>
      <w:i/>
    </w:rPr>
  </w:style>
  <w:style w:type="paragraph" w:styleId="Heading8">
    <w:name w:val="heading 8"/>
    <w:basedOn w:val="Normal"/>
    <w:next w:val="Normal"/>
    <w:link w:val="Heading8Char"/>
    <w:qFormat/>
    <w:rsid w:val="00B85A5A"/>
    <w:pPr>
      <w:ind w:left="720"/>
      <w:outlineLvl w:val="7"/>
    </w:pPr>
    <w:rPr>
      <w:i/>
    </w:rPr>
  </w:style>
  <w:style w:type="paragraph" w:styleId="Heading9">
    <w:name w:val="heading 9"/>
    <w:basedOn w:val="Normal"/>
    <w:next w:val="Normal"/>
    <w:link w:val="Heading9Char"/>
    <w:qFormat/>
    <w:rsid w:val="00B85A5A"/>
    <w:pPr>
      <w:ind w:left="720"/>
      <w:outlineLvl w:val="8"/>
    </w:pPr>
    <w:rPr>
      <w:i/>
    </w:rPr>
  </w:style>
  <w:style w:type="character" w:default="1" w:styleId="DefaultParagraphFont">
    <w:name w:val="Default Paragraph Font"/>
    <w:uiPriority w:val="1"/>
    <w:unhideWhenUsed/>
    <w:rsid w:val="00B85A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A5A"/>
  </w:style>
  <w:style w:type="character" w:customStyle="1" w:styleId="Heading1Char">
    <w:name w:val="Heading 1 Char"/>
    <w:basedOn w:val="DefaultParagraphFont"/>
    <w:link w:val="Heading1"/>
    <w:rsid w:val="00B85A5A"/>
    <w:rPr>
      <w:rFonts w:ascii="Times New Roman" w:eastAsia="Times New Roman" w:hAnsi="Times New Roman" w:cs="Times New Roman"/>
      <w:b/>
      <w:sz w:val="32"/>
      <w:szCs w:val="20"/>
      <w:lang w:eastAsia="en-US"/>
    </w:rPr>
  </w:style>
  <w:style w:type="paragraph" w:styleId="BodyText">
    <w:name w:val="Body Text"/>
    <w:basedOn w:val="Normal"/>
    <w:link w:val="BodyTextChar"/>
    <w:rsid w:val="00B85A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5A5A"/>
    <w:rPr>
      <w:rFonts w:ascii="Times New Roman" w:eastAsia="Times New Roman" w:hAnsi="Times New Roman" w:cs="Times New Roman"/>
      <w:sz w:val="24"/>
      <w:lang w:eastAsia="en-US"/>
    </w:rPr>
  </w:style>
  <w:style w:type="paragraph" w:styleId="ListBullet">
    <w:name w:val="List Bullet"/>
    <w:basedOn w:val="List"/>
    <w:rsid w:val="00B85A5A"/>
    <w:pPr>
      <w:numPr>
        <w:numId w:val="12"/>
      </w:numPr>
      <w:tabs>
        <w:tab w:val="clear" w:pos="340"/>
      </w:tabs>
      <w:spacing w:before="40" w:after="40"/>
    </w:pPr>
  </w:style>
  <w:style w:type="character" w:customStyle="1" w:styleId="SpecialBold">
    <w:name w:val="Special Bold"/>
    <w:basedOn w:val="DefaultParagraphFont"/>
    <w:rsid w:val="00B85A5A"/>
    <w:rPr>
      <w:b/>
      <w:spacing w:val="0"/>
    </w:rPr>
  </w:style>
  <w:style w:type="paragraph" w:customStyle="1" w:styleId="SuperHeading">
    <w:name w:val="SuperHeading"/>
    <w:basedOn w:val="Normal"/>
    <w:rsid w:val="00B85A5A"/>
    <w:pPr>
      <w:spacing w:before="240" w:after="120"/>
      <w:outlineLvl w:val="0"/>
    </w:pPr>
    <w:rPr>
      <w:rFonts w:ascii="Times New Roman" w:hAnsi="Times New Roman"/>
      <w:b/>
      <w:sz w:val="32"/>
    </w:rPr>
  </w:style>
  <w:style w:type="paragraph" w:customStyle="1" w:styleId="AllowPageBreak">
    <w:name w:val="AllowPageBreak"/>
    <w:rsid w:val="00B85A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5A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A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A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A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A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A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A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A5A"/>
    <w:rPr>
      <w:rFonts w:ascii="Courier New" w:eastAsia="Times New Roman" w:hAnsi="Courier New" w:cs="Times New Roman"/>
      <w:i/>
      <w:szCs w:val="20"/>
      <w:lang w:eastAsia="en-US"/>
    </w:rPr>
  </w:style>
  <w:style w:type="paragraph" w:customStyle="1" w:styleId="HeadingBase">
    <w:name w:val="Heading Base"/>
    <w:rsid w:val="00B85A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A5A"/>
    <w:pPr>
      <w:tabs>
        <w:tab w:val="right" w:leader="dot" w:pos="9072"/>
      </w:tabs>
      <w:ind w:left="567"/>
    </w:pPr>
    <w:rPr>
      <w:szCs w:val="22"/>
    </w:rPr>
  </w:style>
  <w:style w:type="paragraph" w:customStyle="1" w:styleId="TOCBase">
    <w:name w:val="TOC Base"/>
    <w:rsid w:val="00B85A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A5A"/>
    <w:pPr>
      <w:tabs>
        <w:tab w:val="right" w:leader="dot" w:pos="9072"/>
      </w:tabs>
      <w:spacing w:before="40" w:after="40"/>
      <w:ind w:left="284"/>
    </w:pPr>
    <w:rPr>
      <w:rFonts w:ascii="Times New Roman" w:hAnsi="Times New Roman"/>
    </w:rPr>
  </w:style>
  <w:style w:type="paragraph" w:styleId="TOC1">
    <w:name w:val="toc 1"/>
    <w:basedOn w:val="TOCBase"/>
    <w:next w:val="Normal"/>
    <w:rsid w:val="00B85A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A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A5A"/>
    <w:rPr>
      <w:rFonts w:ascii="Times New Roman" w:eastAsia="Times New Roman" w:hAnsi="Times New Roman" w:cs="Times New Roman"/>
      <w:sz w:val="16"/>
      <w:lang w:eastAsia="en-US"/>
    </w:rPr>
  </w:style>
  <w:style w:type="paragraph" w:styleId="Title">
    <w:name w:val="Title"/>
    <w:basedOn w:val="HeadingBase"/>
    <w:link w:val="TitleChar"/>
    <w:qFormat/>
    <w:rsid w:val="00B85A5A"/>
    <w:pPr>
      <w:spacing w:before="5040"/>
      <w:jc w:val="center"/>
    </w:pPr>
    <w:rPr>
      <w:sz w:val="48"/>
      <w:szCs w:val="72"/>
      <w:lang w:val="en-US"/>
    </w:rPr>
  </w:style>
  <w:style w:type="character" w:customStyle="1" w:styleId="TitleChar">
    <w:name w:val="Title Char"/>
    <w:basedOn w:val="DefaultParagraphFont"/>
    <w:link w:val="Title"/>
    <w:rsid w:val="00B85A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A5A"/>
    <w:pPr>
      <w:tabs>
        <w:tab w:val="left" w:pos="3600"/>
        <w:tab w:val="left" w:pos="3958"/>
      </w:tabs>
    </w:pPr>
  </w:style>
  <w:style w:type="paragraph" w:styleId="List">
    <w:name w:val="List"/>
    <w:basedOn w:val="BodyText"/>
    <w:next w:val="BodyText"/>
    <w:rsid w:val="00B85A5A"/>
    <w:pPr>
      <w:tabs>
        <w:tab w:val="left" w:pos="340"/>
      </w:tabs>
      <w:spacing w:before="60" w:after="60"/>
      <w:ind w:left="340" w:hanging="340"/>
    </w:pPr>
  </w:style>
  <w:style w:type="paragraph" w:customStyle="1" w:styleId="Note">
    <w:name w:val="Note"/>
    <w:basedOn w:val="BodyText"/>
    <w:rsid w:val="00B85A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A5A"/>
    <w:pPr>
      <w:framePr w:wrap="auto" w:hAnchor="text" w:y="6049"/>
    </w:pPr>
    <w:rPr>
      <w:color w:val="000000"/>
      <w:sz w:val="40"/>
    </w:rPr>
  </w:style>
  <w:style w:type="paragraph" w:customStyle="1" w:styleId="TOCTitle">
    <w:name w:val="TOCTitle"/>
    <w:basedOn w:val="Heading1"/>
    <w:rsid w:val="00B85A5A"/>
    <w:pPr>
      <w:spacing w:after="240"/>
      <w:jc w:val="center"/>
      <w:outlineLvl w:val="9"/>
    </w:pPr>
    <w:rPr>
      <w:caps/>
    </w:rPr>
  </w:style>
  <w:style w:type="paragraph" w:customStyle="1" w:styleId="Version">
    <w:name w:val="Version"/>
    <w:rsid w:val="00B85A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5A5A"/>
    <w:pPr>
      <w:numPr>
        <w:numId w:val="13"/>
      </w:numPr>
      <w:tabs>
        <w:tab w:val="clear" w:pos="680"/>
      </w:tabs>
    </w:pPr>
  </w:style>
  <w:style w:type="paragraph" w:styleId="Index1">
    <w:name w:val="index 1"/>
    <w:basedOn w:val="Normal"/>
    <w:next w:val="Normal"/>
    <w:semiHidden/>
    <w:rsid w:val="00B85A5A"/>
    <w:pPr>
      <w:keepNext w:val="0"/>
      <w:tabs>
        <w:tab w:val="right" w:pos="4176"/>
      </w:tabs>
      <w:ind w:left="198" w:hanging="198"/>
    </w:pPr>
    <w:rPr>
      <w:rFonts w:ascii="Garamond" w:hAnsi="Garamond"/>
    </w:rPr>
  </w:style>
  <w:style w:type="paragraph" w:styleId="IndexHeading">
    <w:name w:val="index heading"/>
    <w:basedOn w:val="Normal"/>
    <w:next w:val="Index1"/>
    <w:semiHidden/>
    <w:rsid w:val="00B85A5A"/>
    <w:pPr>
      <w:spacing w:before="120" w:after="120"/>
    </w:pPr>
    <w:rPr>
      <w:rFonts w:ascii="Arial" w:hAnsi="Arial"/>
      <w:b/>
      <w:color w:val="918585"/>
      <w:sz w:val="24"/>
    </w:rPr>
  </w:style>
  <w:style w:type="paragraph" w:styleId="Header">
    <w:name w:val="header"/>
    <w:basedOn w:val="Normal"/>
    <w:link w:val="HeaderChar"/>
    <w:rsid w:val="00B85A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A5A"/>
    <w:rPr>
      <w:rFonts w:ascii="Times New Roman" w:eastAsia="Times New Roman" w:hAnsi="Times New Roman" w:cs="Times New Roman"/>
      <w:sz w:val="16"/>
      <w:szCs w:val="20"/>
      <w:lang w:val="en-GB" w:eastAsia="en-US"/>
    </w:rPr>
  </w:style>
  <w:style w:type="paragraph" w:customStyle="1" w:styleId="Chapter">
    <w:name w:val="Chapter"/>
    <w:basedOn w:val="Normal"/>
    <w:rsid w:val="00B85A5A"/>
    <w:pPr>
      <w:spacing w:before="240"/>
    </w:pPr>
    <w:rPr>
      <w:rFonts w:ascii="Times New Roman" w:hAnsi="Times New Roman"/>
      <w:smallCaps/>
      <w:spacing w:val="80"/>
      <w:sz w:val="28"/>
    </w:rPr>
  </w:style>
  <w:style w:type="paragraph" w:customStyle="1" w:styleId="InChapter">
    <w:name w:val="InChapter"/>
    <w:basedOn w:val="Heading3"/>
    <w:rsid w:val="00B85A5A"/>
    <w:pPr>
      <w:spacing w:after="240"/>
      <w:outlineLvl w:val="9"/>
    </w:pPr>
    <w:rPr>
      <w:noProof/>
    </w:rPr>
  </w:style>
  <w:style w:type="paragraph" w:styleId="Index2">
    <w:name w:val="index 2"/>
    <w:basedOn w:val="Normal"/>
    <w:next w:val="Normal"/>
    <w:semiHidden/>
    <w:rsid w:val="00B85A5A"/>
    <w:pPr>
      <w:tabs>
        <w:tab w:val="right" w:pos="4176"/>
      </w:tabs>
      <w:ind w:left="568" w:hanging="284"/>
    </w:pPr>
    <w:rPr>
      <w:rFonts w:ascii="Garamond" w:hAnsi="Garamond"/>
    </w:rPr>
  </w:style>
  <w:style w:type="paragraph" w:customStyle="1" w:styleId="Byline">
    <w:name w:val="Byline"/>
    <w:rsid w:val="00B85A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A5A"/>
    <w:pPr>
      <w:tabs>
        <w:tab w:val="clear" w:pos="3600"/>
        <w:tab w:val="clear" w:pos="3958"/>
      </w:tabs>
      <w:jc w:val="right"/>
    </w:pPr>
  </w:style>
  <w:style w:type="character" w:styleId="Emphasis">
    <w:name w:val="Emphasis"/>
    <w:basedOn w:val="DefaultParagraphFont"/>
    <w:qFormat/>
    <w:rsid w:val="00B85A5A"/>
    <w:rPr>
      <w:i/>
    </w:rPr>
  </w:style>
  <w:style w:type="paragraph" w:styleId="Caption">
    <w:name w:val="caption"/>
    <w:basedOn w:val="BodyText"/>
    <w:next w:val="Normal"/>
    <w:qFormat/>
    <w:rsid w:val="00B85A5A"/>
    <w:pPr>
      <w:framePr w:w="2268" w:hSpace="181" w:vSpace="181" w:wrap="around" w:vAnchor="text" w:hAnchor="page" w:x="1135" w:y="285" w:anchorLock="1"/>
    </w:pPr>
    <w:rPr>
      <w:i/>
    </w:rPr>
  </w:style>
  <w:style w:type="paragraph" w:customStyle="1" w:styleId="MiniTOCTitle">
    <w:name w:val="MiniTOCTitle"/>
    <w:basedOn w:val="Heading4"/>
    <w:rsid w:val="00B85A5A"/>
    <w:pPr>
      <w:spacing w:before="240"/>
      <w:outlineLvl w:val="9"/>
    </w:pPr>
    <w:rPr>
      <w:noProof/>
      <w:sz w:val="24"/>
    </w:rPr>
  </w:style>
  <w:style w:type="paragraph" w:customStyle="1" w:styleId="MiniTOCItem">
    <w:name w:val="MiniTOCItem"/>
    <w:basedOn w:val="ListBullet"/>
    <w:rsid w:val="00B85A5A"/>
    <w:pPr>
      <w:numPr>
        <w:numId w:val="0"/>
      </w:numPr>
      <w:tabs>
        <w:tab w:val="right" w:leader="dot" w:pos="6521"/>
      </w:tabs>
      <w:spacing w:before="0" w:after="0"/>
    </w:pPr>
  </w:style>
  <w:style w:type="paragraph" w:customStyle="1" w:styleId="TOFTitle">
    <w:name w:val="TOFTitle"/>
    <w:basedOn w:val="TOCTitle"/>
    <w:rsid w:val="00B85A5A"/>
  </w:style>
  <w:style w:type="paragraph" w:styleId="TableofFigures">
    <w:name w:val="table of figures"/>
    <w:basedOn w:val="Normal"/>
    <w:next w:val="Normal"/>
    <w:semiHidden/>
    <w:rsid w:val="00B85A5A"/>
    <w:pPr>
      <w:tabs>
        <w:tab w:val="right" w:leader="dot" w:pos="9072"/>
      </w:tabs>
      <w:ind w:left="970" w:hanging="403"/>
    </w:pPr>
    <w:rPr>
      <w:rFonts w:ascii="Times New Roman" w:hAnsi="Times New Roman"/>
      <w:b/>
    </w:rPr>
  </w:style>
  <w:style w:type="paragraph" w:styleId="ListNumber">
    <w:name w:val="List Number"/>
    <w:basedOn w:val="List"/>
    <w:rsid w:val="00B85A5A"/>
    <w:pPr>
      <w:numPr>
        <w:numId w:val="10"/>
      </w:numPr>
    </w:pPr>
  </w:style>
  <w:style w:type="character" w:customStyle="1" w:styleId="WingdingSymbols">
    <w:name w:val="Wingding Symbols"/>
    <w:rsid w:val="00B85A5A"/>
    <w:rPr>
      <w:rFonts w:ascii="Wingdings" w:hAnsi="Wingdings"/>
    </w:rPr>
  </w:style>
  <w:style w:type="paragraph" w:customStyle="1" w:styleId="TableHeading">
    <w:name w:val="Table Heading"/>
    <w:basedOn w:val="HeadingBase"/>
    <w:rsid w:val="00B85A5A"/>
    <w:pPr>
      <w:keepLines/>
      <w:pBdr>
        <w:bottom w:val="single" w:sz="6" w:space="1" w:color="918585"/>
      </w:pBdr>
      <w:spacing w:before="240"/>
    </w:pPr>
  </w:style>
  <w:style w:type="character" w:customStyle="1" w:styleId="HotSpot">
    <w:name w:val="HotSpot"/>
    <w:rsid w:val="00B85A5A"/>
    <w:rPr>
      <w:color w:val="0033CC"/>
      <w:u w:val="none"/>
    </w:rPr>
  </w:style>
  <w:style w:type="paragraph" w:customStyle="1" w:styleId="BodyTextRight">
    <w:name w:val="Body Text Right"/>
    <w:basedOn w:val="BodyText"/>
    <w:rsid w:val="00B85A5A"/>
    <w:pPr>
      <w:spacing w:before="0" w:after="0"/>
      <w:jc w:val="right"/>
    </w:pPr>
  </w:style>
  <w:style w:type="paragraph" w:styleId="Index3">
    <w:name w:val="index 3"/>
    <w:basedOn w:val="ListNumber2"/>
    <w:next w:val="Normal"/>
    <w:semiHidden/>
    <w:rsid w:val="00B85A5A"/>
    <w:pPr>
      <w:numPr>
        <w:numId w:val="0"/>
      </w:numPr>
      <w:tabs>
        <w:tab w:val="right" w:leader="dot" w:pos="4176"/>
      </w:tabs>
    </w:pPr>
  </w:style>
  <w:style w:type="paragraph" w:styleId="ListNumber2">
    <w:name w:val="List Number 2"/>
    <w:basedOn w:val="List2"/>
    <w:rsid w:val="00B85A5A"/>
    <w:pPr>
      <w:numPr>
        <w:numId w:val="9"/>
      </w:numPr>
      <w:tabs>
        <w:tab w:val="clear" w:pos="1060"/>
      </w:tabs>
    </w:pPr>
  </w:style>
  <w:style w:type="paragraph" w:customStyle="1" w:styleId="MarginNote">
    <w:name w:val="Margin Note"/>
    <w:basedOn w:val="BodyText"/>
    <w:rsid w:val="00B85A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A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A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A5A"/>
    <w:rPr>
      <w:sz w:val="32"/>
    </w:rPr>
  </w:style>
  <w:style w:type="paragraph" w:customStyle="1" w:styleId="HeadingProcedure">
    <w:name w:val="Heading Procedure"/>
    <w:basedOn w:val="HeadingBase"/>
    <w:next w:val="Normal"/>
    <w:rsid w:val="00B85A5A"/>
    <w:pPr>
      <w:tabs>
        <w:tab w:val="left" w:pos="0"/>
      </w:tabs>
      <w:spacing w:before="120" w:after="60"/>
    </w:pPr>
    <w:rPr>
      <w:i/>
      <w:color w:val="918585"/>
      <w:sz w:val="22"/>
    </w:rPr>
  </w:style>
  <w:style w:type="paragraph" w:customStyle="1" w:styleId="TableBodyText">
    <w:name w:val="Table Body Text"/>
    <w:basedOn w:val="BodyText"/>
    <w:rsid w:val="00B85A5A"/>
    <w:pPr>
      <w:spacing w:before="60" w:after="60"/>
    </w:pPr>
  </w:style>
  <w:style w:type="paragraph" w:styleId="ListContinue">
    <w:name w:val="List Continue"/>
    <w:basedOn w:val="List"/>
    <w:rsid w:val="00B85A5A"/>
    <w:pPr>
      <w:ind w:firstLine="0"/>
    </w:pPr>
  </w:style>
  <w:style w:type="paragraph" w:customStyle="1" w:styleId="ListNote">
    <w:name w:val="List Note"/>
    <w:basedOn w:val="List"/>
    <w:rsid w:val="00B85A5A"/>
    <w:pPr>
      <w:pBdr>
        <w:top w:val="single" w:sz="6" w:space="2" w:color="918585"/>
        <w:bottom w:val="single" w:sz="6" w:space="2" w:color="918585"/>
      </w:pBdr>
      <w:tabs>
        <w:tab w:val="left" w:pos="1021"/>
      </w:tabs>
      <w:ind w:firstLine="0"/>
    </w:pPr>
  </w:style>
  <w:style w:type="paragraph" w:customStyle="1" w:styleId="Warning">
    <w:name w:val="Warning"/>
    <w:basedOn w:val="BodyText"/>
    <w:rsid w:val="00B85A5A"/>
    <w:pPr>
      <w:shd w:val="clear" w:color="auto" w:fill="D9D9D9"/>
      <w:tabs>
        <w:tab w:val="left" w:pos="992"/>
      </w:tabs>
      <w:ind w:left="119" w:right="119"/>
    </w:pPr>
    <w:rPr>
      <w:sz w:val="20"/>
    </w:rPr>
  </w:style>
  <w:style w:type="paragraph" w:customStyle="1" w:styleId="MarginIcons">
    <w:name w:val="Margin Icons"/>
    <w:basedOn w:val="BodyText"/>
    <w:rsid w:val="00B85A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A5A"/>
    <w:rPr>
      <w:rFonts w:ascii="Courier New" w:hAnsi="Courier New"/>
    </w:rPr>
  </w:style>
  <w:style w:type="paragraph" w:customStyle="1" w:styleId="NoteBullet">
    <w:name w:val="Note Bullet"/>
    <w:basedOn w:val="Note"/>
    <w:rsid w:val="00B85A5A"/>
    <w:pPr>
      <w:tabs>
        <w:tab w:val="clear" w:pos="680"/>
      </w:tabs>
      <w:spacing w:before="60" w:after="60"/>
    </w:pPr>
  </w:style>
  <w:style w:type="paragraph" w:customStyle="1" w:styleId="SubHeading2">
    <w:name w:val="SubHeading2"/>
    <w:basedOn w:val="HeadingBase"/>
    <w:rsid w:val="00B85A5A"/>
    <w:pPr>
      <w:spacing w:before="240" w:after="60"/>
    </w:pPr>
    <w:rPr>
      <w:sz w:val="20"/>
    </w:rPr>
  </w:style>
  <w:style w:type="paragraph" w:customStyle="1" w:styleId="SubHeading1">
    <w:name w:val="SubHeading1"/>
    <w:basedOn w:val="HeadingBase"/>
    <w:rsid w:val="00B85A5A"/>
    <w:pPr>
      <w:spacing w:before="240" w:after="60"/>
    </w:pPr>
    <w:rPr>
      <w:color w:val="918585"/>
      <w:sz w:val="22"/>
    </w:rPr>
  </w:style>
  <w:style w:type="paragraph" w:customStyle="1" w:styleId="SideHeading">
    <w:name w:val="Side Heading"/>
    <w:basedOn w:val="HeadingBase"/>
    <w:rsid w:val="00B85A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A5A"/>
    <w:pPr>
      <w:tabs>
        <w:tab w:val="num" w:pos="360"/>
      </w:tabs>
    </w:pPr>
  </w:style>
  <w:style w:type="paragraph" w:styleId="PlainText">
    <w:name w:val="Plain Text"/>
    <w:basedOn w:val="Normal"/>
    <w:link w:val="PlainTextChar"/>
    <w:rsid w:val="00B85A5A"/>
    <w:rPr>
      <w:sz w:val="20"/>
    </w:rPr>
  </w:style>
  <w:style w:type="character" w:customStyle="1" w:styleId="PlainTextChar">
    <w:name w:val="Plain Text Char"/>
    <w:basedOn w:val="DefaultParagraphFont"/>
    <w:link w:val="PlainText"/>
    <w:rsid w:val="00B85A5A"/>
    <w:rPr>
      <w:rFonts w:ascii="Courier New" w:eastAsia="Times New Roman" w:hAnsi="Courier New" w:cs="Times New Roman"/>
      <w:sz w:val="20"/>
      <w:szCs w:val="20"/>
      <w:lang w:eastAsia="en-US"/>
    </w:rPr>
  </w:style>
  <w:style w:type="character" w:customStyle="1" w:styleId="MenuOption">
    <w:name w:val="Menu Option"/>
    <w:basedOn w:val="DefaultParagraphFont"/>
    <w:rsid w:val="00B85A5A"/>
    <w:rPr>
      <w:b/>
      <w:smallCaps/>
    </w:rPr>
  </w:style>
  <w:style w:type="paragraph" w:customStyle="1" w:styleId="TableListNumber">
    <w:name w:val="Table List Number"/>
    <w:basedOn w:val="ListNumber"/>
    <w:rsid w:val="00B85A5A"/>
    <w:pPr>
      <w:numPr>
        <w:numId w:val="0"/>
      </w:numPr>
    </w:pPr>
  </w:style>
  <w:style w:type="paragraph" w:styleId="TOC4">
    <w:name w:val="toc 4"/>
    <w:basedOn w:val="TOCBase"/>
    <w:next w:val="Normal"/>
    <w:semiHidden/>
    <w:rsid w:val="00B85A5A"/>
    <w:pPr>
      <w:tabs>
        <w:tab w:val="right" w:leader="dot" w:pos="9071"/>
      </w:tabs>
      <w:ind w:left="1701"/>
    </w:pPr>
  </w:style>
  <w:style w:type="paragraph" w:customStyle="1" w:styleId="ListAlpha">
    <w:name w:val="List Alpha"/>
    <w:basedOn w:val="List"/>
    <w:rsid w:val="00B85A5A"/>
    <w:pPr>
      <w:numPr>
        <w:numId w:val="8"/>
      </w:numPr>
    </w:pPr>
  </w:style>
  <w:style w:type="paragraph" w:customStyle="1" w:styleId="ListAlpha2">
    <w:name w:val="List Alpha 2"/>
    <w:basedOn w:val="List2"/>
    <w:rsid w:val="00B85A5A"/>
    <w:pPr>
      <w:numPr>
        <w:numId w:val="7"/>
      </w:numPr>
    </w:pPr>
  </w:style>
  <w:style w:type="paragraph" w:styleId="List2">
    <w:name w:val="List 2"/>
    <w:basedOn w:val="BodyText"/>
    <w:rsid w:val="00B85A5A"/>
    <w:pPr>
      <w:tabs>
        <w:tab w:val="left" w:pos="680"/>
      </w:tabs>
      <w:spacing w:before="60" w:after="60"/>
      <w:ind w:left="680" w:hanging="340"/>
    </w:pPr>
  </w:style>
  <w:style w:type="paragraph" w:styleId="List3">
    <w:name w:val="List 3"/>
    <w:basedOn w:val="BodyText"/>
    <w:rsid w:val="00B85A5A"/>
    <w:pPr>
      <w:tabs>
        <w:tab w:val="left" w:pos="1021"/>
      </w:tabs>
      <w:spacing w:before="60" w:after="60"/>
      <w:ind w:left="1020" w:hanging="340"/>
    </w:pPr>
  </w:style>
  <w:style w:type="paragraph" w:styleId="List4">
    <w:name w:val="List 4"/>
    <w:basedOn w:val="BodyText"/>
    <w:rsid w:val="00B85A5A"/>
    <w:pPr>
      <w:tabs>
        <w:tab w:val="left" w:pos="1361"/>
      </w:tabs>
      <w:spacing w:before="60" w:after="60"/>
      <w:ind w:left="1361" w:hanging="340"/>
    </w:pPr>
  </w:style>
  <w:style w:type="paragraph" w:styleId="List5">
    <w:name w:val="List 5"/>
    <w:basedOn w:val="BodyText"/>
    <w:rsid w:val="00B85A5A"/>
    <w:pPr>
      <w:tabs>
        <w:tab w:val="left" w:pos="1701"/>
      </w:tabs>
      <w:spacing w:before="60" w:after="60"/>
      <w:ind w:left="1701" w:hanging="340"/>
    </w:pPr>
  </w:style>
  <w:style w:type="paragraph" w:styleId="ListBullet3">
    <w:name w:val="List Bullet 3"/>
    <w:basedOn w:val="List3"/>
    <w:rsid w:val="00B85A5A"/>
    <w:pPr>
      <w:numPr>
        <w:numId w:val="14"/>
      </w:numPr>
      <w:tabs>
        <w:tab w:val="clear" w:pos="1021"/>
      </w:tabs>
      <w:ind w:left="1037" w:hanging="357"/>
    </w:pPr>
  </w:style>
  <w:style w:type="paragraph" w:styleId="ListBullet4">
    <w:name w:val="List Bullet 4"/>
    <w:basedOn w:val="List4"/>
    <w:rsid w:val="00B85A5A"/>
    <w:pPr>
      <w:numPr>
        <w:numId w:val="2"/>
      </w:numPr>
      <w:tabs>
        <w:tab w:val="clear" w:pos="1361"/>
      </w:tabs>
    </w:pPr>
  </w:style>
  <w:style w:type="paragraph" w:styleId="ListBullet5">
    <w:name w:val="List Bullet 5"/>
    <w:basedOn w:val="List5"/>
    <w:rsid w:val="00B85A5A"/>
    <w:pPr>
      <w:numPr>
        <w:numId w:val="3"/>
      </w:numPr>
    </w:pPr>
  </w:style>
  <w:style w:type="paragraph" w:styleId="ListContinue2">
    <w:name w:val="List Continue 2"/>
    <w:basedOn w:val="List2"/>
    <w:rsid w:val="00B85A5A"/>
    <w:pPr>
      <w:ind w:firstLine="0"/>
    </w:pPr>
  </w:style>
  <w:style w:type="paragraph" w:styleId="ListContinue3">
    <w:name w:val="List Continue 3"/>
    <w:basedOn w:val="List3"/>
    <w:rsid w:val="00B85A5A"/>
    <w:pPr>
      <w:ind w:left="1021" w:firstLine="0"/>
    </w:pPr>
  </w:style>
  <w:style w:type="paragraph" w:styleId="ListContinue4">
    <w:name w:val="List Continue 4"/>
    <w:basedOn w:val="List4"/>
    <w:rsid w:val="00B85A5A"/>
    <w:pPr>
      <w:ind w:firstLine="0"/>
    </w:pPr>
  </w:style>
  <w:style w:type="paragraph" w:styleId="ListContinue5">
    <w:name w:val="List Continue 5"/>
    <w:basedOn w:val="List5"/>
    <w:rsid w:val="00B85A5A"/>
    <w:pPr>
      <w:ind w:firstLine="0"/>
    </w:pPr>
  </w:style>
  <w:style w:type="paragraph" w:styleId="ListNumber3">
    <w:name w:val="List Number 3"/>
    <w:basedOn w:val="List3"/>
    <w:rsid w:val="00B85A5A"/>
    <w:pPr>
      <w:numPr>
        <w:numId w:val="4"/>
      </w:numPr>
    </w:pPr>
  </w:style>
  <w:style w:type="paragraph" w:styleId="ListNumber4">
    <w:name w:val="List Number 4"/>
    <w:basedOn w:val="List4"/>
    <w:rsid w:val="00B85A5A"/>
    <w:pPr>
      <w:numPr>
        <w:numId w:val="5"/>
      </w:numPr>
    </w:pPr>
  </w:style>
  <w:style w:type="paragraph" w:styleId="ListNumber5">
    <w:name w:val="List Number 5"/>
    <w:basedOn w:val="List5"/>
    <w:rsid w:val="00B85A5A"/>
    <w:pPr>
      <w:numPr>
        <w:numId w:val="6"/>
      </w:numPr>
    </w:pPr>
  </w:style>
  <w:style w:type="paragraph" w:styleId="BlockText">
    <w:name w:val="Block Text"/>
    <w:basedOn w:val="Normal"/>
    <w:rsid w:val="00B85A5A"/>
    <w:pPr>
      <w:spacing w:after="120"/>
      <w:ind w:left="1440" w:right="1440"/>
    </w:pPr>
  </w:style>
  <w:style w:type="character" w:customStyle="1" w:styleId="Subscript">
    <w:name w:val="Subscript"/>
    <w:basedOn w:val="DefaultParagraphFont"/>
    <w:rsid w:val="00B85A5A"/>
    <w:rPr>
      <w:sz w:val="16"/>
      <w:vertAlign w:val="subscript"/>
    </w:rPr>
  </w:style>
  <w:style w:type="character" w:customStyle="1" w:styleId="Superscript">
    <w:name w:val="Superscript"/>
    <w:basedOn w:val="DefaultParagraphFont"/>
    <w:rsid w:val="00B85A5A"/>
    <w:rPr>
      <w:sz w:val="16"/>
      <w:vertAlign w:val="superscript"/>
    </w:rPr>
  </w:style>
  <w:style w:type="character" w:customStyle="1" w:styleId="Symbols">
    <w:name w:val="Symbols"/>
    <w:basedOn w:val="DefaultParagraphFont"/>
    <w:rsid w:val="00B85A5A"/>
    <w:rPr>
      <w:rFonts w:ascii="Symbol" w:hAnsi="Symbol"/>
    </w:rPr>
  </w:style>
  <w:style w:type="character" w:customStyle="1" w:styleId="MenuOptions">
    <w:name w:val="Menu Options"/>
    <w:basedOn w:val="DefaultParagraphFont"/>
    <w:rsid w:val="00B85A5A"/>
    <w:rPr>
      <w:rFonts w:ascii="Arial Narrow" w:hAnsi="Arial Narrow"/>
      <w:smallCaps/>
    </w:rPr>
  </w:style>
  <w:style w:type="character" w:customStyle="1" w:styleId="Buttons">
    <w:name w:val="Buttons"/>
    <w:basedOn w:val="DefaultParagraphFont"/>
    <w:rsid w:val="00B85A5A"/>
    <w:rPr>
      <w:b/>
    </w:rPr>
  </w:style>
  <w:style w:type="character" w:customStyle="1" w:styleId="Underlined">
    <w:name w:val="Underlined"/>
    <w:basedOn w:val="DefaultParagraphFont"/>
    <w:rsid w:val="00B85A5A"/>
    <w:rPr>
      <w:u w:val="single"/>
    </w:rPr>
  </w:style>
  <w:style w:type="paragraph" w:customStyle="1" w:styleId="TableBodyTextRight">
    <w:name w:val="Table Body Text Right"/>
    <w:basedOn w:val="TableBodyText"/>
    <w:rsid w:val="00B85A5A"/>
    <w:pPr>
      <w:widowControl w:val="0"/>
      <w:autoSpaceDE w:val="0"/>
      <w:autoSpaceDN w:val="0"/>
      <w:adjustRightInd w:val="0"/>
      <w:jc w:val="right"/>
    </w:pPr>
    <w:rPr>
      <w:rFonts w:cs="Arial"/>
      <w:szCs w:val="18"/>
    </w:rPr>
  </w:style>
  <w:style w:type="paragraph" w:customStyle="1" w:styleId="CopyrightText">
    <w:name w:val="Copyright Text"/>
    <w:basedOn w:val="BodyText"/>
    <w:rsid w:val="00B85A5A"/>
    <w:rPr>
      <w:sz w:val="18"/>
    </w:rPr>
  </w:style>
  <w:style w:type="paragraph" w:customStyle="1" w:styleId="BodySmallRight">
    <w:name w:val="Body Small Right"/>
    <w:basedOn w:val="BodyTextRight"/>
    <w:rsid w:val="00B85A5A"/>
    <w:rPr>
      <w:sz w:val="18"/>
      <w:szCs w:val="18"/>
    </w:rPr>
  </w:style>
  <w:style w:type="paragraph" w:customStyle="1" w:styleId="MarginEdition">
    <w:name w:val="Margin Edition"/>
    <w:basedOn w:val="MarginNote"/>
    <w:rsid w:val="00B85A5A"/>
    <w:pPr>
      <w:spacing w:before="0" w:after="0"/>
    </w:pPr>
    <w:rPr>
      <w:rFonts w:ascii="Times New Roman" w:hAnsi="Times New Roman"/>
      <w:color w:val="999999"/>
    </w:rPr>
  </w:style>
  <w:style w:type="paragraph" w:customStyle="1" w:styleId="Spacer">
    <w:name w:val="Spacer"/>
    <w:basedOn w:val="Normal"/>
    <w:rsid w:val="00B85A5A"/>
    <w:rPr>
      <w:sz w:val="2"/>
      <w:szCs w:val="2"/>
    </w:rPr>
  </w:style>
  <w:style w:type="character" w:customStyle="1" w:styleId="Small">
    <w:name w:val="Small"/>
    <w:basedOn w:val="DefaultParagraphFont"/>
    <w:rsid w:val="00B85A5A"/>
    <w:rPr>
      <w:sz w:val="16"/>
    </w:rPr>
  </w:style>
  <w:style w:type="paragraph" w:customStyle="1" w:styleId="WideTable">
    <w:name w:val="Wide Table"/>
    <w:basedOn w:val="Normal"/>
    <w:rsid w:val="00B85A5A"/>
    <w:pPr>
      <w:ind w:left="-1418"/>
    </w:pPr>
    <w:rPr>
      <w:sz w:val="2"/>
      <w:szCs w:val="2"/>
    </w:rPr>
  </w:style>
  <w:style w:type="character" w:styleId="PageNumber">
    <w:name w:val="page number"/>
    <w:basedOn w:val="DefaultParagraphFont"/>
    <w:rsid w:val="00B85A5A"/>
  </w:style>
  <w:style w:type="paragraph" w:styleId="Quote">
    <w:name w:val="Quote"/>
    <w:basedOn w:val="Heading1"/>
    <w:link w:val="QuoteChar"/>
    <w:qFormat/>
    <w:rsid w:val="00B85A5A"/>
    <w:rPr>
      <w:b w:val="0"/>
      <w:sz w:val="72"/>
      <w:szCs w:val="72"/>
      <w:lang w:val="en-NZ"/>
    </w:rPr>
  </w:style>
  <w:style w:type="character" w:customStyle="1" w:styleId="QuoteChar">
    <w:name w:val="Quote Char"/>
    <w:basedOn w:val="DefaultParagraphFont"/>
    <w:link w:val="Quote"/>
    <w:rsid w:val="00B85A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A5A"/>
    <w:pPr>
      <w:pageBreakBefore/>
    </w:pPr>
  </w:style>
  <w:style w:type="paragraph" w:customStyle="1" w:styleId="Border">
    <w:name w:val="Border"/>
    <w:basedOn w:val="Normal"/>
    <w:qFormat/>
    <w:rsid w:val="00B85A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A5A"/>
    <w:rPr>
      <w:b/>
      <w:bCs/>
      <w:i/>
      <w:iCs/>
      <w:color w:val="auto"/>
    </w:rPr>
  </w:style>
  <w:style w:type="paragraph" w:styleId="IntenseQuote">
    <w:name w:val="Intense Quote"/>
    <w:basedOn w:val="Normal"/>
    <w:next w:val="Normal"/>
    <w:link w:val="IntenseQuoteChar"/>
    <w:uiPriority w:val="30"/>
    <w:qFormat/>
    <w:rsid w:val="00B85A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A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A5A"/>
    <w:rPr>
      <w:smallCaps/>
      <w:color w:val="auto"/>
      <w:u w:val="single"/>
    </w:rPr>
  </w:style>
  <w:style w:type="character" w:styleId="IntenseReference">
    <w:name w:val="Intense Reference"/>
    <w:basedOn w:val="DefaultParagraphFont"/>
    <w:uiPriority w:val="32"/>
    <w:qFormat/>
    <w:rsid w:val="00B85A5A"/>
    <w:rPr>
      <w:b/>
      <w:bCs/>
      <w:smallCaps/>
      <w:color w:val="auto"/>
      <w:spacing w:val="5"/>
      <w:u w:val="single"/>
    </w:rPr>
  </w:style>
  <w:style w:type="paragraph" w:customStyle="1" w:styleId="2ColumnHeading">
    <w:name w:val="2Column Heading"/>
    <w:basedOn w:val="BodyText"/>
    <w:qFormat/>
    <w:rsid w:val="00B85A5A"/>
    <w:pPr>
      <w:spacing w:after="60"/>
      <w:ind w:left="-2268"/>
    </w:pPr>
    <w:rPr>
      <w:b/>
    </w:rPr>
  </w:style>
  <w:style w:type="paragraph" w:customStyle="1" w:styleId="Heading1TOC">
    <w:name w:val="Heading1 TOC"/>
    <w:basedOn w:val="Normal"/>
    <w:qFormat/>
    <w:rsid w:val="00B85A5A"/>
    <w:pPr>
      <w:spacing w:before="240" w:after="120"/>
    </w:pPr>
    <w:rPr>
      <w:rFonts w:ascii="Times New Roman" w:hAnsi="Times New Roman"/>
      <w:b/>
      <w:sz w:val="32"/>
    </w:rPr>
  </w:style>
  <w:style w:type="paragraph" w:customStyle="1" w:styleId="Heading2TOC">
    <w:name w:val="Heading2 TOC"/>
    <w:basedOn w:val="Normal"/>
    <w:qFormat/>
    <w:rsid w:val="00B85A5A"/>
    <w:pPr>
      <w:spacing w:before="240" w:after="60"/>
    </w:pPr>
    <w:rPr>
      <w:rFonts w:ascii="Times New Roman" w:hAnsi="Times New Roman"/>
      <w:b/>
      <w:sz w:val="28"/>
    </w:rPr>
  </w:style>
  <w:style w:type="character" w:customStyle="1" w:styleId="Underline">
    <w:name w:val="Underline"/>
    <w:basedOn w:val="DefaultParagraphFont"/>
    <w:qFormat/>
    <w:rsid w:val="00B85A5A"/>
    <w:rPr>
      <w:u w:val="single"/>
    </w:rPr>
  </w:style>
  <w:style w:type="character" w:customStyle="1" w:styleId="BoldandItalics">
    <w:name w:val="Bold and Italics"/>
    <w:qFormat/>
    <w:rsid w:val="00B85A5A"/>
    <w:rPr>
      <w:b/>
      <w:i/>
      <w:u w:val="none"/>
    </w:rPr>
  </w:style>
  <w:style w:type="paragraph" w:styleId="BalloonText">
    <w:name w:val="Balloon Text"/>
    <w:basedOn w:val="Normal"/>
    <w:link w:val="BalloonTextChar"/>
    <w:rsid w:val="00B85A5A"/>
    <w:rPr>
      <w:rFonts w:ascii="Tahoma" w:hAnsi="Tahoma" w:cs="Tahoma"/>
      <w:sz w:val="16"/>
      <w:szCs w:val="16"/>
    </w:rPr>
  </w:style>
  <w:style w:type="character" w:customStyle="1" w:styleId="BalloonTextChar">
    <w:name w:val="Balloon Text Char"/>
    <w:basedOn w:val="DefaultParagraphFont"/>
    <w:link w:val="BalloonText"/>
    <w:rsid w:val="00B85A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A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5A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A5A"/>
    <w:rPr>
      <w:b/>
      <w:color w:val="660033"/>
      <w:spacing w:val="0"/>
    </w:rPr>
  </w:style>
  <w:style w:type="paragraph" w:customStyle="1" w:styleId="Nameditemlist">
    <w:name w:val="Named item list"/>
    <w:basedOn w:val="BodyText"/>
    <w:qFormat/>
    <w:rsid w:val="00B85A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317</Words>
  <Characters>1936</Characters>
  <Application>Microsoft Office Word</Application>
  <DocSecurity>0</DocSecurity>
  <Lines>60</Lines>
  <Paragraphs>33</Paragraphs>
  <ScaleCrop>false</ScaleCrop>
  <Company>Author-it Software Corporation Ltd.</Company>
  <LinksUpToDate>false</LinksUpToDate>
  <CharactersWithSpaces>2221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AURSS00049 Vehicle Climate Control and HVAC Diagnostic Specialist Skill Set</dc:title>
  <dc:subject>Approved</dc:subject>
  <dc:creator>Auto Skills Australia</dc:creator>
  <cp:keywords>Release 1</cp:keywords>
  <dc:description>Review Date: 12 April 2008</dc:description>
  <cp:lastModifiedBy>TPCMS</cp:lastModifiedBy>
  <cp:revision>3</cp:revision>
  <dcterms:created xsi:type="dcterms:W3CDTF">2016-04-14T13:10:08Z</dcterms:created>
  <dcterms:modified xsi:type="dcterms:W3CDTF">2016-04-12T03:26:00Z</dcterms:modified>
</cp:coreProperties>
</file>