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560" w:rsidP="00DB45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AURSCA105 Sell automotive products and services</w:t>
      </w:r>
      <w:r>
        <w:fldChar w:fldCharType="end"/>
      </w:r>
    </w:p>
    <w:p w:rsidR="00DB4560" w:rsidP="00DB4560">
      <w:pPr>
        <w:pStyle w:val="Version"/>
        <w:sectPr w:rsidSect="00125D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DC3" w:rsidP="00125DC3">
      <w:pPr>
        <w:pStyle w:val="SuperHeading"/>
      </w:pPr>
      <w:r w:rsidRPr="00125DC3">
        <w:t>AURSCA105 Sell automotive products and services</w:t>
      </w:r>
    </w:p>
    <w:p w:rsidR="00000000" w:rsidRPr="00125DC3" w:rsidP="00125DC3">
      <w:pPr>
        <w:pStyle w:val="Heading1"/>
      </w:pPr>
      <w:bookmarkStart w:id="1" w:name="O_1119948"/>
      <w:bookmarkEnd w:id="1"/>
      <w:r w:rsidRPr="00125D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25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C3" w:rsidP="00125DC3">
            <w:pPr>
              <w:pStyle w:val="BodyText"/>
            </w:pPr>
            <w:r w:rsidRPr="00125DC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C3">
            <w:pPr>
              <w:pStyle w:val="BodyText"/>
              <w:rPr>
                <w:lang w:val="en-NZ"/>
              </w:rPr>
            </w:pPr>
            <w:r w:rsidRPr="00125DC3">
              <w:rPr>
                <w:rStyle w:val="SpecialBold"/>
              </w:rPr>
              <w:t>Comments</w:t>
            </w:r>
          </w:p>
        </w:tc>
      </w:tr>
      <w:tr w:rsidTr="00125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C3">
            <w:pPr>
              <w:pStyle w:val="BodyText"/>
              <w:rPr>
                <w:lang w:val="en-NZ"/>
              </w:rPr>
            </w:pPr>
            <w:r w:rsidRPr="00125DC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C3" w:rsidP="00125DC3">
            <w:pPr>
              <w:pStyle w:val="BodyText"/>
            </w:pPr>
            <w:r w:rsidRPr="00125DC3">
              <w:t>This version first released with AUR Automotive Retail, Service and Repair Training Package Version 6.0</w:t>
            </w:r>
          </w:p>
        </w:tc>
      </w:tr>
    </w:tbl>
    <w:p w:rsidR="00000000" w:rsidRPr="00125DC3" w:rsidP="00125DC3">
      <w:pPr>
        <w:pStyle w:val="BodyText"/>
      </w:pPr>
    </w:p>
    <w:p w:rsidR="00000000" w:rsidRPr="00125DC3" w:rsidP="00125DC3">
      <w:pPr>
        <w:pStyle w:val="AllowPageBreak"/>
      </w:pPr>
    </w:p>
    <w:p w:rsidR="00000000" w:rsidRPr="00125DC3" w:rsidP="00125DC3">
      <w:pPr>
        <w:pStyle w:val="Heading1"/>
      </w:pPr>
      <w:bookmarkStart w:id="2" w:name="O_1119955"/>
      <w:bookmarkEnd w:id="2"/>
      <w:r w:rsidRPr="00125DC3">
        <w:t>Application</w:t>
      </w:r>
    </w:p>
    <w:p w:rsidR="00000000" w:rsidRPr="00125DC3" w:rsidP="00DB4560">
      <w:pPr>
        <w:pStyle w:val="BodyText"/>
      </w:pPr>
      <w:r w:rsidRPr="00125DC3">
        <w:t>This unit describes the skills and knowledge required to sell</w:t>
      </w:r>
      <w:r w:rsidRPr="00125DC3">
        <w:t xml:space="preserve"> products and services in an automotive retail environment. It involves identifying potential sales opportunities, and presenting, demonstrating and selling a range of automotive products and services.</w:t>
      </w:r>
    </w:p>
    <w:p w:rsidR="00000000" w:rsidRPr="00125DC3" w:rsidP="00DB4560">
      <w:pPr>
        <w:pStyle w:val="BodyText"/>
      </w:pPr>
      <w:r w:rsidRPr="00125DC3">
        <w:t>The unit applies to those working in the automotive sa</w:t>
      </w:r>
      <w:r w:rsidRPr="00125DC3">
        <w:t>les and service industry.</w:t>
      </w:r>
    </w:p>
    <w:p w:rsidR="00000000" w:rsidRPr="00125DC3" w:rsidP="00DB4560">
      <w:pPr>
        <w:pStyle w:val="BodyText"/>
      </w:pPr>
      <w:r w:rsidRPr="00125DC3">
        <w:t>No licensing, legislative, regulatory or certification requirements apply to this unit at the time of publication.</w:t>
      </w:r>
    </w:p>
    <w:p w:rsidR="00000000" w:rsidRPr="00125DC3" w:rsidP="00125DC3">
      <w:pPr>
        <w:pStyle w:val="Heading1"/>
      </w:pPr>
      <w:bookmarkStart w:id="3" w:name="O_1119953"/>
      <w:bookmarkEnd w:id="3"/>
      <w:r w:rsidRPr="00125DC3">
        <w:t>Unit Sector</w:t>
      </w:r>
    </w:p>
    <w:p w:rsidR="00000000" w:rsidRPr="00125DC3" w:rsidP="00DB4560">
      <w:pPr>
        <w:pStyle w:val="BodyText"/>
      </w:pPr>
      <w:r w:rsidRPr="00125DC3">
        <w:t>Sales and Parts, Administration and Management Sales and Marketing</w:t>
      </w:r>
    </w:p>
    <w:p w:rsidR="00000000" w:rsidRPr="00125DC3" w:rsidP="00125DC3">
      <w:pPr>
        <w:pStyle w:val="Heading1"/>
      </w:pPr>
      <w:bookmarkStart w:id="4" w:name="O_1119952"/>
      <w:bookmarkEnd w:id="4"/>
      <w:r w:rsidRPr="00125D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125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C3" w:rsidP="00125DC3">
            <w:pPr>
              <w:pStyle w:val="BodyText"/>
            </w:pPr>
            <w:r w:rsidRPr="00125DC3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C3">
            <w:pPr>
              <w:pStyle w:val="BodyText"/>
              <w:rPr>
                <w:lang w:val="en-NZ"/>
              </w:rPr>
            </w:pPr>
            <w:r w:rsidRPr="00125DC3">
              <w:rPr>
                <w:rStyle w:val="SpecialBold"/>
              </w:rPr>
              <w:t>PERFORMANCE CRITERIA</w:t>
            </w:r>
          </w:p>
        </w:tc>
      </w:tr>
      <w:tr w:rsidTr="00125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C3" w:rsidP="00125DC3">
            <w:pPr>
              <w:pStyle w:val="BodyText"/>
            </w:pPr>
            <w:r w:rsidRPr="00125DC3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C3">
            <w:pPr>
              <w:pStyle w:val="BodyText"/>
              <w:rPr>
                <w:lang w:val="en-NZ"/>
              </w:rPr>
            </w:pPr>
            <w:r w:rsidRPr="00125D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5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C3">
            <w:pPr>
              <w:pStyle w:val="List"/>
              <w:rPr>
                <w:lang w:val="en-NZ"/>
              </w:rPr>
            </w:pPr>
            <w:r w:rsidRPr="00125DC3">
              <w:t>1. Engage customer and identify potential sale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C3" w:rsidP="00125DC3">
            <w:pPr>
              <w:pStyle w:val="List"/>
            </w:pPr>
            <w:r w:rsidRPr="00125DC3">
              <w:t>1.1 Maintain welcoming customer environment and approach customer in a timely and professional manner according to workplace procedures</w:t>
            </w:r>
          </w:p>
          <w:p w:rsidR="00000000" w:rsidRPr="00125DC3" w:rsidP="00125DC3">
            <w:pPr>
              <w:pStyle w:val="List"/>
            </w:pPr>
            <w:r w:rsidRPr="00125DC3">
              <w:t>1.2 Use interpersonal skills to engage the customer according to workplace procedures</w:t>
            </w:r>
          </w:p>
          <w:p w:rsidR="00000000" w:rsidP="00125DC3">
            <w:pPr>
              <w:pStyle w:val="List"/>
              <w:rPr>
                <w:lang w:val="en-NZ"/>
              </w:rPr>
            </w:pPr>
            <w:r w:rsidRPr="00125DC3">
              <w:t>1.3 Identify customer needs and ex</w:t>
            </w:r>
            <w:r w:rsidRPr="00125DC3">
              <w:t>pectations for specific products and services through questioning and active listening</w:t>
            </w:r>
          </w:p>
        </w:tc>
      </w:tr>
      <w:tr w:rsidTr="00125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C3">
            <w:pPr>
              <w:pStyle w:val="List"/>
              <w:rPr>
                <w:lang w:val="en-NZ"/>
              </w:rPr>
            </w:pPr>
            <w:r w:rsidRPr="00125DC3">
              <w:t>2. Present and demonstrate product or service to customer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C3" w:rsidP="00125DC3">
            <w:pPr>
              <w:pStyle w:val="List"/>
            </w:pPr>
            <w:r w:rsidRPr="00125DC3">
              <w:t xml:space="preserve">2.1 Select product or service options that best meet customer needs </w:t>
            </w:r>
          </w:p>
          <w:p w:rsidR="00000000" w:rsidRPr="00125DC3" w:rsidP="00125DC3">
            <w:pPr>
              <w:pStyle w:val="List"/>
            </w:pPr>
            <w:r w:rsidRPr="00125DC3">
              <w:t>2.2 Explain and demonstrate product or se</w:t>
            </w:r>
            <w:r w:rsidRPr="00125DC3">
              <w:t>rvice features, functions and accessories, eliciting customer interaction</w:t>
            </w:r>
          </w:p>
          <w:p w:rsidR="00000000" w:rsidRPr="00125DC3" w:rsidP="00125DC3">
            <w:pPr>
              <w:pStyle w:val="List"/>
            </w:pPr>
            <w:r w:rsidRPr="00125DC3">
              <w:t xml:space="preserve">2.3 Give customers the opportunity to test or trial the product or </w:t>
            </w:r>
            <w:r w:rsidRPr="00125DC3">
              <w:t>service in line with workplace procedures</w:t>
            </w:r>
          </w:p>
          <w:p w:rsidR="00000000" w:rsidP="00125DC3">
            <w:pPr>
              <w:pStyle w:val="List"/>
              <w:rPr>
                <w:lang w:val="en-NZ"/>
              </w:rPr>
            </w:pPr>
            <w:r w:rsidRPr="00125DC3">
              <w:t>2.4 Assist customers to identify their preferred option</w:t>
            </w:r>
          </w:p>
        </w:tc>
      </w:tr>
      <w:tr w:rsidTr="00125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C3">
            <w:pPr>
              <w:pStyle w:val="List"/>
              <w:rPr>
                <w:lang w:val="en-NZ"/>
              </w:rPr>
            </w:pPr>
            <w:r w:rsidRPr="00125DC3">
              <w:t>3. Obtain custom</w:t>
            </w:r>
            <w:r w:rsidRPr="00125DC3">
              <w:t>er agreement to purchase product or service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C3" w:rsidP="00125DC3">
            <w:pPr>
              <w:pStyle w:val="List"/>
            </w:pPr>
            <w:r w:rsidRPr="00125DC3">
              <w:t>3.1 Discuss or negotiate price for product or service and agree with customer</w:t>
            </w:r>
          </w:p>
          <w:p w:rsidR="00000000" w:rsidRPr="00125DC3" w:rsidP="00125DC3">
            <w:pPr>
              <w:pStyle w:val="List"/>
            </w:pPr>
            <w:r w:rsidRPr="00125DC3">
              <w:t>3.2 Make sale using closing technique according to workplace procedures</w:t>
            </w:r>
          </w:p>
          <w:p w:rsidR="00000000" w:rsidP="00125DC3">
            <w:pPr>
              <w:pStyle w:val="List"/>
              <w:rPr>
                <w:lang w:val="en-NZ"/>
              </w:rPr>
            </w:pPr>
            <w:r w:rsidRPr="00125DC3">
              <w:t xml:space="preserve">3.3 Process and document sale according to workplace procedures </w:t>
            </w:r>
          </w:p>
        </w:tc>
      </w:tr>
      <w:tr w:rsidTr="00125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C3">
            <w:pPr>
              <w:pStyle w:val="List"/>
              <w:rPr>
                <w:lang w:val="en-NZ"/>
              </w:rPr>
            </w:pPr>
            <w:r w:rsidRPr="00125DC3">
              <w:t>4. Complete transaction and customer follow-up procedures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C3" w:rsidP="00125DC3">
            <w:pPr>
              <w:pStyle w:val="List"/>
            </w:pPr>
            <w:r w:rsidRPr="00125DC3">
              <w:t>4.1 Supply or deliver product or service transaction to customer according to supplier specifications and workplace delivery procedu</w:t>
            </w:r>
            <w:r w:rsidRPr="00125DC3">
              <w:t>res</w:t>
            </w:r>
          </w:p>
          <w:p w:rsidR="00000000" w:rsidRPr="00125DC3" w:rsidP="00125DC3">
            <w:pPr>
              <w:pStyle w:val="List"/>
            </w:pPr>
            <w:r w:rsidRPr="00125DC3">
              <w:t>4.2 Determine customer satisfaction and take remedial action as required to maximise repeat business or referral opportunities</w:t>
            </w:r>
          </w:p>
          <w:p w:rsidR="00000000" w:rsidRPr="00125DC3" w:rsidP="00125DC3">
            <w:pPr>
              <w:pStyle w:val="List"/>
            </w:pPr>
            <w:r w:rsidRPr="00125DC3">
              <w:t>4.3 Identify opportunities for value adding or repeat sales and take follow-up action in line with workplace procedures</w:t>
            </w:r>
          </w:p>
          <w:p w:rsidR="00000000" w:rsidRPr="00125DC3" w:rsidP="00125DC3">
            <w:pPr>
              <w:pStyle w:val="List"/>
            </w:pPr>
            <w:r w:rsidRPr="00125DC3">
              <w:t>4.4 C</w:t>
            </w:r>
            <w:r w:rsidRPr="00125DC3">
              <w:t>omplete customer records and develop plans for follow-up of potential new sales of products and services</w:t>
            </w:r>
          </w:p>
        </w:tc>
      </w:tr>
    </w:tbl>
    <w:p w:rsidR="00000000" w:rsidRPr="00125DC3" w:rsidP="00125DC3">
      <w:pPr>
        <w:pStyle w:val="BodyText"/>
      </w:pPr>
    </w:p>
    <w:p w:rsidR="00000000" w:rsidRPr="00125DC3" w:rsidP="00125DC3">
      <w:pPr>
        <w:pStyle w:val="AllowPageBreak"/>
      </w:pPr>
    </w:p>
    <w:p w:rsidR="00000000" w:rsidRPr="00125DC3" w:rsidP="00125DC3">
      <w:pPr>
        <w:pStyle w:val="Heading1"/>
      </w:pPr>
      <w:bookmarkStart w:id="5" w:name="O_1119951"/>
      <w:bookmarkEnd w:id="5"/>
      <w:r w:rsidRPr="00125DC3">
        <w:t>Foundation Skills</w:t>
      </w:r>
    </w:p>
    <w:p w:rsidR="00000000" w:rsidRPr="00DB4560" w:rsidP="00DB4560">
      <w:pPr>
        <w:pStyle w:val="BodyText"/>
        <w:rPr>
          <w:i/>
        </w:rPr>
      </w:pPr>
      <w:r w:rsidRPr="00DB4560">
        <w:rPr>
          <w:rStyle w:val="Emphasis"/>
        </w:rPr>
        <w:t>This section describes those language, literacy, numeracy and employment skills that are essential to performanc</w:t>
      </w:r>
      <w:r w:rsidRPr="00DB4560">
        <w:rPr>
          <w:rStyle w:val="Emphasis"/>
        </w:rPr>
        <w:t>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125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C3" w:rsidP="00125DC3">
            <w:pPr>
              <w:pStyle w:val="BodyText"/>
            </w:pPr>
            <w:r w:rsidRPr="00125DC3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C3">
            <w:pPr>
              <w:pStyle w:val="BodyText"/>
              <w:rPr>
                <w:lang w:val="en-NZ"/>
              </w:rPr>
            </w:pPr>
            <w:r w:rsidRPr="00125DC3">
              <w:rPr>
                <w:rStyle w:val="SpecialBold"/>
              </w:rPr>
              <w:t>DESCRIPTION</w:t>
            </w:r>
          </w:p>
        </w:tc>
      </w:tr>
      <w:tr w:rsidTr="00125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C3">
            <w:pPr>
              <w:pStyle w:val="BodyText"/>
              <w:rPr>
                <w:lang w:val="en-NZ"/>
              </w:rPr>
            </w:pPr>
            <w:r w:rsidRPr="00125DC3">
              <w:t xml:space="preserve">Learning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5DC3">
            <w:pPr>
              <w:pStyle w:val="ListBullet"/>
              <w:rPr>
                <w:lang w:val="en-NZ"/>
              </w:rPr>
            </w:pPr>
            <w:r w:rsidRPr="00125DC3">
              <w:t>Locates required sources of information efficiently.</w:t>
            </w:r>
          </w:p>
        </w:tc>
      </w:tr>
      <w:tr w:rsidTr="00125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C3">
            <w:pPr>
              <w:pStyle w:val="BodyText"/>
              <w:rPr>
                <w:lang w:val="en-NZ"/>
              </w:rPr>
            </w:pPr>
            <w:r w:rsidRPr="00125DC3">
              <w:t xml:space="preserve">Numeracy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25DC3" w:rsidP="00125DC3">
            <w:pPr>
              <w:pStyle w:val="ListBullet"/>
            </w:pPr>
            <w:r w:rsidRPr="00125DC3">
              <w:t xml:space="preserve">Uses basic mathematical operations, including addition, subtraction, multiplication </w:t>
            </w:r>
            <w:r w:rsidRPr="00125DC3">
              <w:t>and division, to calculate quantities and prices</w:t>
            </w:r>
          </w:p>
          <w:p w:rsidR="00000000" w:rsidP="00125DC3">
            <w:pPr>
              <w:pStyle w:val="ListBullet"/>
              <w:rPr>
                <w:lang w:val="en-NZ"/>
              </w:rPr>
            </w:pPr>
            <w:r w:rsidRPr="00125DC3">
              <w:t>Estimates and calculates timeframes for organising delivery and follow-up services.</w:t>
            </w:r>
          </w:p>
        </w:tc>
      </w:tr>
      <w:tr w:rsidTr="00125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C3">
            <w:pPr>
              <w:pStyle w:val="BodyText"/>
              <w:rPr>
                <w:lang w:val="en-NZ"/>
              </w:rPr>
            </w:pPr>
            <w:r w:rsidRPr="00125DC3">
              <w:t xml:space="preserve">Reading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25DC3" w:rsidP="00125DC3">
            <w:pPr>
              <w:pStyle w:val="ListBullet"/>
            </w:pPr>
            <w:r w:rsidRPr="00125DC3">
              <w:t>Interprets textual and numerical information in product or service documentation to provide customer advice</w:t>
            </w:r>
          </w:p>
          <w:p w:rsidR="00000000" w:rsidP="00125DC3">
            <w:pPr>
              <w:pStyle w:val="ListBullet"/>
              <w:rPr>
                <w:lang w:val="en-NZ"/>
              </w:rPr>
            </w:pPr>
            <w:r w:rsidRPr="00125DC3">
              <w:t>Inte</w:t>
            </w:r>
            <w:r w:rsidRPr="00125DC3">
              <w:t>rprets key information in sales documentation and work instructions to determine required action.</w:t>
            </w:r>
          </w:p>
        </w:tc>
      </w:tr>
      <w:tr w:rsidTr="00125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C3">
            <w:pPr>
              <w:pStyle w:val="BodyText"/>
              <w:rPr>
                <w:lang w:val="en-NZ"/>
              </w:rPr>
            </w:pPr>
            <w:r w:rsidRPr="00125DC3">
              <w:t xml:space="preserve">Writing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5DC3">
            <w:pPr>
              <w:pStyle w:val="ListBullet"/>
              <w:rPr>
                <w:lang w:val="en-NZ"/>
              </w:rPr>
            </w:pPr>
            <w:r w:rsidRPr="00125DC3">
              <w:t>Enters information into sales orders, workplace forms and databases legibly.</w:t>
            </w:r>
          </w:p>
        </w:tc>
      </w:tr>
      <w:tr w:rsidTr="00125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C3">
            <w:pPr>
              <w:pStyle w:val="BodyText"/>
              <w:rPr>
                <w:lang w:val="en-NZ"/>
              </w:rPr>
            </w:pPr>
            <w:r w:rsidRPr="00125DC3">
              <w:t xml:space="preserve">Problem solving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5DC3">
            <w:pPr>
              <w:pStyle w:val="ListBullet"/>
              <w:rPr>
                <w:lang w:val="en-NZ"/>
              </w:rPr>
            </w:pPr>
            <w:r w:rsidRPr="00125DC3">
              <w:t>Resolves routine problems relating to product availability and service delivery.</w:t>
            </w:r>
          </w:p>
        </w:tc>
      </w:tr>
      <w:tr w:rsidTr="00125D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C3">
            <w:pPr>
              <w:pStyle w:val="BodyText"/>
              <w:rPr>
                <w:lang w:val="en-NZ"/>
              </w:rPr>
            </w:pPr>
            <w:r w:rsidRPr="00125DC3">
              <w:t xml:space="preserve">Technology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25DC3" w:rsidP="00125DC3">
            <w:pPr>
              <w:pStyle w:val="ListBullet"/>
            </w:pPr>
            <w:r w:rsidRPr="00125DC3">
              <w:t>Operates specialised point-of-sale equipment</w:t>
            </w:r>
          </w:p>
          <w:p w:rsidR="00000000" w:rsidRPr="00125DC3" w:rsidP="00125DC3">
            <w:pPr>
              <w:pStyle w:val="ListBullet"/>
            </w:pPr>
            <w:r w:rsidRPr="00125DC3">
              <w:t>Uses digital systems and tools.</w:t>
            </w:r>
          </w:p>
        </w:tc>
      </w:tr>
    </w:tbl>
    <w:p w:rsidR="00000000" w:rsidRPr="00125DC3" w:rsidP="00125DC3">
      <w:pPr>
        <w:pStyle w:val="BodyText"/>
      </w:pPr>
    </w:p>
    <w:p w:rsidR="00000000" w:rsidRPr="00125DC3" w:rsidP="00125DC3">
      <w:pPr>
        <w:pStyle w:val="AllowPageBreak"/>
      </w:pPr>
    </w:p>
    <w:p w:rsidR="00000000" w:rsidRPr="00125DC3" w:rsidP="00125DC3">
      <w:pPr>
        <w:pStyle w:val="Heading1"/>
      </w:pPr>
      <w:bookmarkStart w:id="6" w:name="O_1119949"/>
      <w:bookmarkEnd w:id="6"/>
      <w:r w:rsidRPr="00125DC3">
        <w:t>Unit Mapping Information</w:t>
      </w:r>
    </w:p>
    <w:p w:rsidR="00000000" w:rsidRPr="00125DC3" w:rsidP="00DB4560">
      <w:pPr>
        <w:pStyle w:val="BodyText"/>
      </w:pPr>
      <w:r w:rsidRPr="00125DC3">
        <w:t>Supersedes and is equivalent to AURSCA005 Sell automotive products and services.</w:t>
      </w:r>
    </w:p>
    <w:p w:rsidR="00000000" w:rsidRPr="00125DC3" w:rsidP="00125DC3">
      <w:pPr>
        <w:pStyle w:val="Heading1"/>
      </w:pPr>
      <w:bookmarkStart w:id="7" w:name="O_1119942"/>
      <w:bookmarkEnd w:id="7"/>
      <w:r w:rsidRPr="00125DC3">
        <w:t>Links</w:t>
      </w:r>
    </w:p>
    <w:p w:rsidR="00000000" w:rsidRPr="00125DC3" w:rsidP="00DB4560">
      <w:pPr>
        <w:pStyle w:val="BodyText"/>
      </w:pPr>
      <w:r w:rsidRPr="00125DC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16E8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25DC3" w:rsidP="00125DC3"/>
    <w:sectPr w:rsidSect="00125D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C3" w:rsidRPr="00DB4560" w:rsidP="00DB45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60" w:rsidP="00125D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4560" w:rsidP="00125D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4560" w:rsidP="00125D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DC3" w:rsidRPr="00DB4560" w:rsidP="00DB45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60" w:rsidRPr="002D2AF8" w:rsidP="00125D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AURSCA105 Sell automotive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DB4560" w:rsidP="00125D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C0F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587D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D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D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D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D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D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D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D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D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D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D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D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DC3"/>
  </w:style>
  <w:style w:type="character" w:customStyle="1" w:styleId="Heading1Char">
    <w:name w:val="Heading 1 Char"/>
    <w:basedOn w:val="DefaultParagraphFont"/>
    <w:link w:val="Heading1"/>
    <w:rsid w:val="00125D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D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D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5D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5D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5DC3"/>
    <w:rPr>
      <w:b/>
      <w:spacing w:val="0"/>
    </w:rPr>
  </w:style>
  <w:style w:type="character" w:styleId="Emphasis">
    <w:name w:val="Emphasis"/>
    <w:basedOn w:val="DefaultParagraphFont"/>
    <w:qFormat/>
    <w:rsid w:val="00125DC3"/>
    <w:rPr>
      <w:i/>
    </w:rPr>
  </w:style>
  <w:style w:type="paragraph" w:customStyle="1" w:styleId="SuperHeading">
    <w:name w:val="SuperHeading"/>
    <w:basedOn w:val="Normal"/>
    <w:rsid w:val="00125D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D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5D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D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D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D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D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D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D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D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D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D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D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D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D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D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D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D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25D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5D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D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D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5D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5D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D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D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D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D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D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D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D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D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5D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D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D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DC3"/>
  </w:style>
  <w:style w:type="paragraph" w:styleId="TableofFigures">
    <w:name w:val="table of figures"/>
    <w:basedOn w:val="Normal"/>
    <w:next w:val="Normal"/>
    <w:semiHidden/>
    <w:rsid w:val="00125D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D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5DC3"/>
    <w:rPr>
      <w:rFonts w:ascii="Wingdings" w:hAnsi="Wingdings"/>
    </w:rPr>
  </w:style>
  <w:style w:type="paragraph" w:customStyle="1" w:styleId="TableHeading">
    <w:name w:val="Table Heading"/>
    <w:basedOn w:val="HeadingBase"/>
    <w:rsid w:val="00125D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DC3"/>
    <w:rPr>
      <w:color w:val="0033CC"/>
      <w:u w:val="none"/>
    </w:rPr>
  </w:style>
  <w:style w:type="paragraph" w:customStyle="1" w:styleId="BodyTextRight">
    <w:name w:val="Body Text Right"/>
    <w:basedOn w:val="BodyText"/>
    <w:rsid w:val="00125D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D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D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D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D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D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DC3"/>
    <w:rPr>
      <w:sz w:val="32"/>
    </w:rPr>
  </w:style>
  <w:style w:type="paragraph" w:customStyle="1" w:styleId="HeadingProcedure">
    <w:name w:val="Heading Procedure"/>
    <w:basedOn w:val="HeadingBase"/>
    <w:next w:val="Normal"/>
    <w:rsid w:val="00125D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DC3"/>
    <w:pPr>
      <w:spacing w:before="60" w:after="60"/>
    </w:pPr>
  </w:style>
  <w:style w:type="paragraph" w:styleId="ListContinue">
    <w:name w:val="List Continue"/>
    <w:basedOn w:val="List"/>
    <w:rsid w:val="00125DC3"/>
    <w:pPr>
      <w:ind w:firstLine="0"/>
    </w:pPr>
  </w:style>
  <w:style w:type="paragraph" w:customStyle="1" w:styleId="ListNote">
    <w:name w:val="List Note"/>
    <w:basedOn w:val="List"/>
    <w:rsid w:val="00125D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D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D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DC3"/>
    <w:rPr>
      <w:rFonts w:ascii="Courier New" w:hAnsi="Courier New"/>
    </w:rPr>
  </w:style>
  <w:style w:type="paragraph" w:customStyle="1" w:styleId="NoteBullet">
    <w:name w:val="Note Bullet"/>
    <w:basedOn w:val="Note"/>
    <w:rsid w:val="00125D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D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D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D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D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5D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D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DC3"/>
    <w:rPr>
      <w:b/>
      <w:smallCaps/>
    </w:rPr>
  </w:style>
  <w:style w:type="paragraph" w:customStyle="1" w:styleId="TableListNumber">
    <w:name w:val="Table List Number"/>
    <w:basedOn w:val="ListNumber"/>
    <w:rsid w:val="00125D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D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DC3"/>
    <w:pPr>
      <w:numPr>
        <w:numId w:val="8"/>
      </w:numPr>
    </w:pPr>
  </w:style>
  <w:style w:type="paragraph" w:customStyle="1" w:styleId="ListAlpha2">
    <w:name w:val="List Alpha 2"/>
    <w:basedOn w:val="List2"/>
    <w:rsid w:val="00125DC3"/>
    <w:pPr>
      <w:numPr>
        <w:numId w:val="7"/>
      </w:numPr>
    </w:pPr>
  </w:style>
  <w:style w:type="paragraph" w:styleId="List2">
    <w:name w:val="List 2"/>
    <w:basedOn w:val="BodyText"/>
    <w:rsid w:val="00125D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D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D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D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D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D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5DC3"/>
    <w:pPr>
      <w:numPr>
        <w:numId w:val="3"/>
      </w:numPr>
    </w:pPr>
  </w:style>
  <w:style w:type="paragraph" w:styleId="ListContinue2">
    <w:name w:val="List Continue 2"/>
    <w:basedOn w:val="List2"/>
    <w:rsid w:val="00125DC3"/>
    <w:pPr>
      <w:ind w:firstLine="0"/>
    </w:pPr>
  </w:style>
  <w:style w:type="paragraph" w:styleId="ListContinue3">
    <w:name w:val="List Continue 3"/>
    <w:basedOn w:val="List3"/>
    <w:rsid w:val="00125DC3"/>
    <w:pPr>
      <w:ind w:left="1021" w:firstLine="0"/>
    </w:pPr>
  </w:style>
  <w:style w:type="paragraph" w:styleId="ListContinue4">
    <w:name w:val="List Continue 4"/>
    <w:basedOn w:val="List4"/>
    <w:rsid w:val="00125DC3"/>
    <w:pPr>
      <w:ind w:firstLine="0"/>
    </w:pPr>
  </w:style>
  <w:style w:type="paragraph" w:styleId="ListContinue5">
    <w:name w:val="List Continue 5"/>
    <w:basedOn w:val="List5"/>
    <w:rsid w:val="00125DC3"/>
    <w:pPr>
      <w:ind w:firstLine="0"/>
    </w:pPr>
  </w:style>
  <w:style w:type="paragraph" w:styleId="ListNumber3">
    <w:name w:val="List Number 3"/>
    <w:basedOn w:val="List3"/>
    <w:rsid w:val="00125DC3"/>
    <w:pPr>
      <w:numPr>
        <w:numId w:val="4"/>
      </w:numPr>
    </w:pPr>
  </w:style>
  <w:style w:type="paragraph" w:styleId="ListNumber4">
    <w:name w:val="List Number 4"/>
    <w:basedOn w:val="List4"/>
    <w:rsid w:val="00125DC3"/>
    <w:pPr>
      <w:numPr>
        <w:numId w:val="5"/>
      </w:numPr>
    </w:pPr>
  </w:style>
  <w:style w:type="paragraph" w:styleId="ListNumber5">
    <w:name w:val="List Number 5"/>
    <w:basedOn w:val="List5"/>
    <w:rsid w:val="00125DC3"/>
    <w:pPr>
      <w:numPr>
        <w:numId w:val="6"/>
      </w:numPr>
    </w:pPr>
  </w:style>
  <w:style w:type="paragraph" w:styleId="BlockText">
    <w:name w:val="Block Text"/>
    <w:basedOn w:val="Normal"/>
    <w:rsid w:val="00125D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D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DC3"/>
    <w:rPr>
      <w:sz w:val="16"/>
      <w:vertAlign w:val="superscript"/>
    </w:rPr>
  </w:style>
  <w:style w:type="character" w:customStyle="1" w:styleId="Symbols">
    <w:name w:val="Symbols"/>
    <w:basedOn w:val="DefaultParagraphFont"/>
    <w:rsid w:val="00125DC3"/>
    <w:rPr>
      <w:rFonts w:ascii="Symbol" w:hAnsi="Symbol"/>
    </w:rPr>
  </w:style>
  <w:style w:type="character" w:customStyle="1" w:styleId="MenuOptions">
    <w:name w:val="Menu Options"/>
    <w:basedOn w:val="DefaultParagraphFont"/>
    <w:rsid w:val="00125D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DC3"/>
    <w:rPr>
      <w:b/>
    </w:rPr>
  </w:style>
  <w:style w:type="character" w:customStyle="1" w:styleId="Underlined">
    <w:name w:val="Underlined"/>
    <w:basedOn w:val="DefaultParagraphFont"/>
    <w:rsid w:val="00125DC3"/>
    <w:rPr>
      <w:u w:val="single"/>
    </w:rPr>
  </w:style>
  <w:style w:type="paragraph" w:customStyle="1" w:styleId="TableBodyTextRight">
    <w:name w:val="Table Body Text Right"/>
    <w:basedOn w:val="TableBodyText"/>
    <w:rsid w:val="00125D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DC3"/>
    <w:rPr>
      <w:sz w:val="18"/>
    </w:rPr>
  </w:style>
  <w:style w:type="paragraph" w:customStyle="1" w:styleId="BodySmallRight">
    <w:name w:val="Body Small Right"/>
    <w:basedOn w:val="BodyTextRight"/>
    <w:rsid w:val="00125DC3"/>
    <w:rPr>
      <w:sz w:val="18"/>
      <w:szCs w:val="18"/>
    </w:rPr>
  </w:style>
  <w:style w:type="paragraph" w:customStyle="1" w:styleId="MarginEdition">
    <w:name w:val="Margin Edition"/>
    <w:basedOn w:val="MarginNote"/>
    <w:rsid w:val="00125D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DC3"/>
    <w:rPr>
      <w:sz w:val="2"/>
      <w:szCs w:val="2"/>
    </w:rPr>
  </w:style>
  <w:style w:type="character" w:customStyle="1" w:styleId="Small">
    <w:name w:val="Small"/>
    <w:basedOn w:val="DefaultParagraphFont"/>
    <w:rsid w:val="00125DC3"/>
    <w:rPr>
      <w:sz w:val="16"/>
    </w:rPr>
  </w:style>
  <w:style w:type="paragraph" w:customStyle="1" w:styleId="WideTable">
    <w:name w:val="Wide Table"/>
    <w:basedOn w:val="Normal"/>
    <w:rsid w:val="00125D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DC3"/>
  </w:style>
  <w:style w:type="paragraph" w:styleId="Quote">
    <w:name w:val="Quote"/>
    <w:basedOn w:val="Heading1"/>
    <w:link w:val="QuoteChar"/>
    <w:qFormat/>
    <w:rsid w:val="00125D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D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DC3"/>
    <w:pPr>
      <w:pageBreakBefore/>
    </w:pPr>
  </w:style>
  <w:style w:type="paragraph" w:customStyle="1" w:styleId="Border">
    <w:name w:val="Border"/>
    <w:basedOn w:val="Normal"/>
    <w:qFormat/>
    <w:rsid w:val="00125D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D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D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D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D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D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D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D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D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DC3"/>
    <w:rPr>
      <w:u w:val="single"/>
    </w:rPr>
  </w:style>
  <w:style w:type="character" w:customStyle="1" w:styleId="BoldandItalics">
    <w:name w:val="Bold and Italics"/>
    <w:qFormat/>
    <w:rsid w:val="00125DC3"/>
    <w:rPr>
      <w:b/>
      <w:i/>
      <w:u w:val="none"/>
    </w:rPr>
  </w:style>
  <w:style w:type="paragraph" w:styleId="BalloonText">
    <w:name w:val="Balloon Text"/>
    <w:basedOn w:val="Normal"/>
    <w:link w:val="BalloonTextChar"/>
    <w:rsid w:val="00125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D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D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D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D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D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DC3"/>
    <w:pPr>
      <w:spacing w:before="0" w:after="0"/>
    </w:pPr>
  </w:style>
  <w:style w:type="paragraph" w:customStyle="1" w:styleId="BodyTextBold">
    <w:name w:val="Body Text Bold"/>
    <w:basedOn w:val="BodyText"/>
    <w:qFormat/>
    <w:rsid w:val="00125DC3"/>
    <w:rPr>
      <w:b/>
    </w:rPr>
  </w:style>
  <w:style w:type="character" w:styleId="Hyperlink">
    <w:name w:val="Hyperlink"/>
    <w:basedOn w:val="DefaultParagraphFont"/>
    <w:uiPriority w:val="99"/>
    <w:unhideWhenUsed/>
    <w:rsid w:val="00DB45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3522</Characters>
  <Application>Microsoft Office Word</Application>
  <DocSecurity>0</DocSecurity>
  <Lines>113</Lines>
  <Paragraphs>72</Paragraphs>
  <ScaleCrop>false</ScaleCrop>
  <Company>Author-it Software Corporation Ltd.</Company>
  <LinksUpToDate>false</LinksUpToDate>
  <CharactersWithSpaces>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AURSCA105 Sell automotive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2022-06-23T07:05:00Z</dcterms:created>
  <dcterms:modified xsi:type="dcterms:W3CDTF">2022-06-23T07:05:00Z</dcterms:modified>
</cp:coreProperties>
</file>