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E34" w:rsidP="007C0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AURSCA101 Select and supply automotive parts and products</w:t>
      </w:r>
      <w:r>
        <w:fldChar w:fldCharType="end"/>
      </w:r>
    </w:p>
    <w:p w:rsidR="007C0E34" w:rsidP="007C0E34">
      <w:pPr>
        <w:pStyle w:val="Version"/>
        <w:sectPr w:rsidSect="00977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1E1" w:rsidP="009771E1">
      <w:pPr>
        <w:pStyle w:val="SuperHeading"/>
      </w:pPr>
      <w:r w:rsidRPr="009771E1">
        <w:t>AURSCA101 Select and supply automotive parts and products</w:t>
      </w:r>
    </w:p>
    <w:p w:rsidR="00000000" w:rsidRPr="009771E1" w:rsidP="009771E1">
      <w:pPr>
        <w:pStyle w:val="Heading1"/>
      </w:pPr>
      <w:bookmarkStart w:id="1" w:name="O_1119812"/>
      <w:bookmarkEnd w:id="1"/>
      <w:r w:rsidRPr="00977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BodyText"/>
            </w:pPr>
            <w:r w:rsidRPr="009771E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rPr>
                <w:rStyle w:val="SpecialBold"/>
              </w:rPr>
              <w:t>Comments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BodyText"/>
            </w:pPr>
            <w:r w:rsidRPr="009771E1">
              <w:t>This version first released with AUR Automotive Retail, Service and Repair Training Package Version 6.0</w:t>
            </w:r>
          </w:p>
        </w:tc>
      </w:tr>
    </w:tbl>
    <w:p w:rsidR="00000000" w:rsidRPr="009771E1" w:rsidP="009771E1">
      <w:pPr>
        <w:pStyle w:val="BodyText"/>
      </w:pPr>
    </w:p>
    <w:p w:rsidR="00000000" w:rsidRPr="009771E1" w:rsidP="009771E1">
      <w:pPr>
        <w:pStyle w:val="AllowPageBreak"/>
      </w:pPr>
    </w:p>
    <w:p w:rsidR="00000000" w:rsidRPr="009771E1" w:rsidP="009771E1">
      <w:pPr>
        <w:pStyle w:val="Heading1"/>
      </w:pPr>
      <w:bookmarkStart w:id="2" w:name="O_1119819"/>
      <w:bookmarkEnd w:id="2"/>
      <w:r w:rsidRPr="009771E1">
        <w:t>Application</w:t>
      </w:r>
    </w:p>
    <w:p w:rsidR="00000000" w:rsidRPr="009771E1" w:rsidP="007C0E34">
      <w:pPr>
        <w:pStyle w:val="BodyText"/>
      </w:pPr>
      <w:r w:rsidRPr="009771E1">
        <w:t>This unit describes the skills and knowledge require</w:t>
      </w:r>
      <w:r w:rsidRPr="009771E1">
        <w:t>d to identify, select and supply automotive parts and products to meet customer requirements. It involves matching a diverse range of automotive components, parts and products to a customer’s vehicle or equipment by cross-referencing manufacturer, model an</w:t>
      </w:r>
      <w:r w:rsidRPr="009771E1">
        <w:t>d other identifiable numbers using manual, computer-generated and online catalogue systems.</w:t>
      </w:r>
    </w:p>
    <w:p w:rsidR="00000000" w:rsidRPr="009771E1" w:rsidP="007C0E34">
      <w:pPr>
        <w:pStyle w:val="BodyText"/>
      </w:pPr>
      <w:r w:rsidRPr="009771E1">
        <w:t>The unit applies to those working in the automotive sales and service industry.</w:t>
      </w:r>
    </w:p>
    <w:p w:rsidR="00000000" w:rsidRPr="009771E1" w:rsidP="007C0E34">
      <w:pPr>
        <w:pStyle w:val="BodyText"/>
      </w:pPr>
      <w:r w:rsidRPr="009771E1">
        <w:t>No licensing, legislative, regulatory or certification requirements apply to this un</w:t>
      </w:r>
      <w:r w:rsidRPr="009771E1">
        <w:t>it at the time of publication.</w:t>
      </w:r>
    </w:p>
    <w:p w:rsidR="00000000" w:rsidRPr="009771E1" w:rsidP="009771E1">
      <w:pPr>
        <w:pStyle w:val="Heading1"/>
      </w:pPr>
      <w:bookmarkStart w:id="3" w:name="O_1119817"/>
      <w:bookmarkEnd w:id="3"/>
      <w:r w:rsidRPr="009771E1">
        <w:t>Unit Sector</w:t>
      </w:r>
    </w:p>
    <w:p w:rsidR="00000000" w:rsidRPr="009771E1" w:rsidP="007C0E34">
      <w:pPr>
        <w:pStyle w:val="BodyText"/>
      </w:pPr>
      <w:r w:rsidRPr="009771E1">
        <w:t>Sales and Parts, Administration and Management Sales and Marketing</w:t>
      </w:r>
    </w:p>
    <w:p w:rsidR="00000000" w:rsidRPr="009771E1" w:rsidP="009771E1">
      <w:pPr>
        <w:pStyle w:val="Heading1"/>
      </w:pPr>
      <w:bookmarkStart w:id="4" w:name="O_1119816"/>
      <w:bookmarkEnd w:id="4"/>
      <w:r w:rsidRPr="009771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BodyText"/>
            </w:pPr>
            <w:r w:rsidRPr="009771E1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rPr>
                <w:rStyle w:val="SpecialBold"/>
              </w:rPr>
              <w:t>PERFORMANCE CRITERIA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BodyText"/>
            </w:pPr>
            <w:r w:rsidRPr="009771E1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List"/>
              <w:rPr>
                <w:lang w:val="en-NZ"/>
              </w:rPr>
            </w:pPr>
            <w:r w:rsidRPr="009771E1">
              <w:t>1. Determine required information relating to part or product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List"/>
            </w:pPr>
            <w:r w:rsidRPr="009771E1">
              <w:t>1.1 Gather and document available information on required item and confirm with customer</w:t>
            </w:r>
          </w:p>
          <w:p w:rsidR="00000000" w:rsidP="009771E1">
            <w:pPr>
              <w:pStyle w:val="List"/>
              <w:rPr>
                <w:lang w:val="en-NZ"/>
              </w:rPr>
            </w:pPr>
            <w:r w:rsidRPr="009771E1">
              <w:t>1.2 Dete</w:t>
            </w:r>
            <w:r w:rsidRPr="009771E1">
              <w:t>rmine original host for the part or product from available information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List"/>
              <w:rPr>
                <w:lang w:val="en-NZ"/>
              </w:rPr>
            </w:pPr>
            <w:r w:rsidRPr="009771E1">
              <w:t>2. Identify part or product and record details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List"/>
            </w:pPr>
            <w:r w:rsidRPr="009771E1">
              <w:t xml:space="preserve">2.1 Identify and access index system for part or product host </w:t>
            </w:r>
          </w:p>
          <w:p w:rsidR="00000000" w:rsidRPr="009771E1" w:rsidP="009771E1">
            <w:pPr>
              <w:pStyle w:val="List"/>
            </w:pPr>
            <w:r w:rsidRPr="009771E1">
              <w:t>2.2 Match part or product with cataloguing information using the parts ind</w:t>
            </w:r>
            <w:r w:rsidRPr="009771E1">
              <w:t xml:space="preserve">ex system, its aids and user guides, and identify potential suppliers </w:t>
            </w:r>
          </w:p>
          <w:p w:rsidR="00000000" w:rsidRPr="009771E1" w:rsidP="009771E1">
            <w:pPr>
              <w:pStyle w:val="List"/>
            </w:pPr>
            <w:r w:rsidRPr="009771E1">
              <w:t>2.3 Seek clarification regarding potential match from supplier as required</w:t>
            </w:r>
          </w:p>
          <w:p w:rsidR="00000000" w:rsidP="009771E1">
            <w:pPr>
              <w:pStyle w:val="List"/>
              <w:rPr>
                <w:lang w:val="en-NZ"/>
              </w:rPr>
            </w:pPr>
            <w:r w:rsidRPr="009771E1">
              <w:t>2.4 Document and process identifying details of part or product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List"/>
              <w:rPr>
                <w:lang w:val="en-NZ"/>
              </w:rPr>
            </w:pPr>
            <w:r w:rsidRPr="009771E1">
              <w:t>3. Supply or order part or product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List"/>
            </w:pPr>
            <w:r w:rsidRPr="009771E1">
              <w:t>3.1 Supply</w:t>
            </w:r>
            <w:r w:rsidRPr="009771E1">
              <w:t xml:space="preserve"> part to customer or order if not in stock according to workplace procedures</w:t>
            </w:r>
          </w:p>
          <w:p w:rsidR="00000000" w:rsidRPr="009771E1" w:rsidP="009771E1">
            <w:pPr>
              <w:pStyle w:val="List"/>
            </w:pPr>
            <w:r w:rsidRPr="009771E1">
              <w:t>3.2 Process workplace documentation according to workplace procedures</w:t>
            </w:r>
          </w:p>
          <w:p w:rsidR="00000000" w:rsidRPr="009771E1" w:rsidP="009771E1">
            <w:pPr>
              <w:pStyle w:val="List"/>
            </w:pPr>
            <w:r w:rsidRPr="009771E1">
              <w:t>3.3 Update customer records according to workplace procedures</w:t>
            </w:r>
          </w:p>
        </w:tc>
      </w:tr>
    </w:tbl>
    <w:p w:rsidR="00000000" w:rsidRPr="009771E1" w:rsidP="009771E1">
      <w:pPr>
        <w:pStyle w:val="BodyText"/>
      </w:pPr>
    </w:p>
    <w:p w:rsidR="00000000" w:rsidRPr="009771E1" w:rsidP="009771E1">
      <w:pPr>
        <w:pStyle w:val="AllowPageBreak"/>
      </w:pPr>
    </w:p>
    <w:p w:rsidR="00000000" w:rsidRPr="009771E1" w:rsidP="009771E1">
      <w:pPr>
        <w:pStyle w:val="Heading1"/>
      </w:pPr>
      <w:bookmarkStart w:id="5" w:name="O_1119815"/>
      <w:bookmarkEnd w:id="5"/>
      <w:r w:rsidRPr="009771E1">
        <w:t>Foundation Skills</w:t>
      </w:r>
    </w:p>
    <w:p w:rsidR="00000000" w:rsidRPr="007C0E34" w:rsidP="007C0E34">
      <w:pPr>
        <w:pStyle w:val="BodyText"/>
        <w:rPr>
          <w:i/>
        </w:rPr>
      </w:pPr>
      <w:r w:rsidRPr="007C0E3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1E1" w:rsidP="009771E1">
            <w:pPr>
              <w:pStyle w:val="BodyText"/>
            </w:pPr>
            <w:r w:rsidRPr="009771E1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rPr>
                <w:rStyle w:val="SpecialBold"/>
              </w:rPr>
              <w:t>DESCRIPTION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71E1">
            <w:pPr>
              <w:pStyle w:val="ListBullet"/>
              <w:rPr>
                <w:lang w:val="en-NZ"/>
              </w:rPr>
            </w:pPr>
            <w:r w:rsidRPr="009771E1">
              <w:t>Locates required sources of information efficiently.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71E1">
            <w:pPr>
              <w:pStyle w:val="ListBullet"/>
              <w:rPr>
                <w:lang w:val="en-NZ"/>
              </w:rPr>
            </w:pPr>
            <w:r w:rsidRPr="009771E1">
              <w:t>Enters information into sales orders, workplace forms and databases legibly.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71E1">
            <w:pPr>
              <w:pStyle w:val="ListBullet"/>
              <w:rPr>
                <w:lang w:val="en-NZ"/>
              </w:rPr>
            </w:pPr>
            <w:r w:rsidRPr="009771E1">
              <w:t>Applies analytical skills when identifying and analysing technical information when sourcing parts or products that meet a customer need.</w:t>
            </w:r>
          </w:p>
        </w:tc>
      </w:tr>
      <w:tr w:rsidTr="00977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1E1">
            <w:pPr>
              <w:pStyle w:val="BodyText"/>
              <w:rPr>
                <w:lang w:val="en-NZ"/>
              </w:rPr>
            </w:pPr>
            <w:r w:rsidRPr="009771E1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71E1" w:rsidP="009771E1">
            <w:pPr>
              <w:pStyle w:val="ListBullet"/>
            </w:pPr>
            <w:r w:rsidRPr="009771E1">
              <w:t>Uses digital systems and tools.</w:t>
            </w:r>
          </w:p>
        </w:tc>
      </w:tr>
    </w:tbl>
    <w:p w:rsidR="00000000" w:rsidRPr="009771E1" w:rsidP="009771E1">
      <w:pPr>
        <w:pStyle w:val="BodyText"/>
      </w:pPr>
    </w:p>
    <w:p w:rsidR="00000000" w:rsidRPr="009771E1" w:rsidP="009771E1">
      <w:pPr>
        <w:pStyle w:val="AllowPageBreak"/>
      </w:pPr>
    </w:p>
    <w:p w:rsidR="00000000" w:rsidRPr="009771E1" w:rsidP="009771E1">
      <w:pPr>
        <w:pStyle w:val="Heading1"/>
      </w:pPr>
      <w:bookmarkStart w:id="6" w:name="O_1119813"/>
      <w:bookmarkEnd w:id="6"/>
      <w:r w:rsidRPr="009771E1">
        <w:t>Unit Mapping Information</w:t>
      </w:r>
    </w:p>
    <w:p w:rsidR="00000000" w:rsidRPr="009771E1" w:rsidP="007C0E34">
      <w:pPr>
        <w:pStyle w:val="BodyText"/>
      </w:pPr>
      <w:r w:rsidRPr="009771E1">
        <w:t>Supersedes and is equivalent to AURSCA001 Select and supply automotive parts and products.</w:t>
      </w:r>
    </w:p>
    <w:p w:rsidR="00000000" w:rsidRPr="009771E1" w:rsidP="009771E1">
      <w:pPr>
        <w:pStyle w:val="Heading1"/>
      </w:pPr>
      <w:bookmarkStart w:id="7" w:name="O_1119806"/>
      <w:bookmarkEnd w:id="7"/>
      <w:r w:rsidRPr="009771E1">
        <w:t>Links</w:t>
      </w:r>
    </w:p>
    <w:p w:rsidR="00000000" w:rsidRPr="009771E1" w:rsidP="007C0E34">
      <w:pPr>
        <w:pStyle w:val="BodyText"/>
      </w:pPr>
      <w:r w:rsidRPr="009771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4F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71E1" w:rsidP="009771E1"/>
    <w:sectPr w:rsidSect="00977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E1" w:rsidRPr="007C0E34" w:rsidP="007C0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4" w:rsidP="00977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E34" w:rsidP="00977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C0E34" w:rsidP="00977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1E1" w:rsidRPr="007C0E34" w:rsidP="007C0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4" w:rsidRPr="002D2AF8" w:rsidP="00977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C0E34" w:rsidP="00977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3C6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F83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1E1"/>
  </w:style>
  <w:style w:type="character" w:customStyle="1" w:styleId="Heading1Char">
    <w:name w:val="Heading 1 Char"/>
    <w:basedOn w:val="DefaultParagraphFont"/>
    <w:link w:val="Heading1"/>
    <w:rsid w:val="00977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1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1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1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1E1"/>
    <w:rPr>
      <w:b/>
      <w:spacing w:val="0"/>
    </w:rPr>
  </w:style>
  <w:style w:type="character" w:styleId="Emphasis">
    <w:name w:val="Emphasis"/>
    <w:basedOn w:val="DefaultParagraphFont"/>
    <w:qFormat/>
    <w:rsid w:val="009771E1"/>
    <w:rPr>
      <w:i/>
    </w:rPr>
  </w:style>
  <w:style w:type="paragraph" w:customStyle="1" w:styleId="SuperHeading">
    <w:name w:val="SuperHeading"/>
    <w:basedOn w:val="Normal"/>
    <w:rsid w:val="00977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1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7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1E1"/>
  </w:style>
  <w:style w:type="paragraph" w:styleId="TableofFigures">
    <w:name w:val="table of figures"/>
    <w:basedOn w:val="Normal"/>
    <w:next w:val="Normal"/>
    <w:semiHidden/>
    <w:rsid w:val="00977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1E1"/>
    <w:rPr>
      <w:rFonts w:ascii="Wingdings" w:hAnsi="Wingdings"/>
    </w:rPr>
  </w:style>
  <w:style w:type="paragraph" w:customStyle="1" w:styleId="TableHeading">
    <w:name w:val="Table Heading"/>
    <w:basedOn w:val="HeadingBase"/>
    <w:rsid w:val="00977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1E1"/>
    <w:rPr>
      <w:color w:val="0033CC"/>
      <w:u w:val="none"/>
    </w:rPr>
  </w:style>
  <w:style w:type="paragraph" w:customStyle="1" w:styleId="BodyTextRight">
    <w:name w:val="Body Text Right"/>
    <w:basedOn w:val="BodyText"/>
    <w:rsid w:val="00977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1E1"/>
    <w:rPr>
      <w:sz w:val="32"/>
    </w:rPr>
  </w:style>
  <w:style w:type="paragraph" w:customStyle="1" w:styleId="HeadingProcedure">
    <w:name w:val="Heading Procedure"/>
    <w:basedOn w:val="HeadingBase"/>
    <w:next w:val="Normal"/>
    <w:rsid w:val="00977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1E1"/>
    <w:pPr>
      <w:spacing w:before="60" w:after="60"/>
    </w:pPr>
  </w:style>
  <w:style w:type="paragraph" w:styleId="ListContinue">
    <w:name w:val="List Continue"/>
    <w:basedOn w:val="List"/>
    <w:rsid w:val="009771E1"/>
    <w:pPr>
      <w:ind w:firstLine="0"/>
    </w:pPr>
  </w:style>
  <w:style w:type="paragraph" w:customStyle="1" w:styleId="ListNote">
    <w:name w:val="List Note"/>
    <w:basedOn w:val="List"/>
    <w:rsid w:val="00977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1E1"/>
    <w:rPr>
      <w:rFonts w:ascii="Courier New" w:hAnsi="Courier New"/>
    </w:rPr>
  </w:style>
  <w:style w:type="paragraph" w:customStyle="1" w:styleId="NoteBullet">
    <w:name w:val="Note Bullet"/>
    <w:basedOn w:val="Note"/>
    <w:rsid w:val="00977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1E1"/>
    <w:rPr>
      <w:b/>
      <w:smallCaps/>
    </w:rPr>
  </w:style>
  <w:style w:type="paragraph" w:customStyle="1" w:styleId="TableListNumber">
    <w:name w:val="Table List Number"/>
    <w:basedOn w:val="ListNumber"/>
    <w:rsid w:val="00977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1E1"/>
    <w:pPr>
      <w:numPr>
        <w:numId w:val="8"/>
      </w:numPr>
    </w:pPr>
  </w:style>
  <w:style w:type="paragraph" w:customStyle="1" w:styleId="ListAlpha2">
    <w:name w:val="List Alpha 2"/>
    <w:basedOn w:val="List2"/>
    <w:rsid w:val="009771E1"/>
    <w:pPr>
      <w:numPr>
        <w:numId w:val="7"/>
      </w:numPr>
    </w:pPr>
  </w:style>
  <w:style w:type="paragraph" w:styleId="List2">
    <w:name w:val="List 2"/>
    <w:basedOn w:val="BodyText"/>
    <w:rsid w:val="00977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1E1"/>
    <w:pPr>
      <w:numPr>
        <w:numId w:val="3"/>
      </w:numPr>
    </w:pPr>
  </w:style>
  <w:style w:type="paragraph" w:styleId="ListContinue2">
    <w:name w:val="List Continue 2"/>
    <w:basedOn w:val="List2"/>
    <w:rsid w:val="009771E1"/>
    <w:pPr>
      <w:ind w:firstLine="0"/>
    </w:pPr>
  </w:style>
  <w:style w:type="paragraph" w:styleId="ListContinue3">
    <w:name w:val="List Continue 3"/>
    <w:basedOn w:val="List3"/>
    <w:rsid w:val="009771E1"/>
    <w:pPr>
      <w:ind w:left="1021" w:firstLine="0"/>
    </w:pPr>
  </w:style>
  <w:style w:type="paragraph" w:styleId="ListContinue4">
    <w:name w:val="List Continue 4"/>
    <w:basedOn w:val="List4"/>
    <w:rsid w:val="009771E1"/>
    <w:pPr>
      <w:ind w:firstLine="0"/>
    </w:pPr>
  </w:style>
  <w:style w:type="paragraph" w:styleId="ListContinue5">
    <w:name w:val="List Continue 5"/>
    <w:basedOn w:val="List5"/>
    <w:rsid w:val="009771E1"/>
    <w:pPr>
      <w:ind w:firstLine="0"/>
    </w:pPr>
  </w:style>
  <w:style w:type="paragraph" w:styleId="ListNumber3">
    <w:name w:val="List Number 3"/>
    <w:basedOn w:val="List3"/>
    <w:rsid w:val="009771E1"/>
    <w:pPr>
      <w:numPr>
        <w:numId w:val="4"/>
      </w:numPr>
    </w:pPr>
  </w:style>
  <w:style w:type="paragraph" w:styleId="ListNumber4">
    <w:name w:val="List Number 4"/>
    <w:basedOn w:val="List4"/>
    <w:rsid w:val="009771E1"/>
    <w:pPr>
      <w:numPr>
        <w:numId w:val="5"/>
      </w:numPr>
    </w:pPr>
  </w:style>
  <w:style w:type="paragraph" w:styleId="ListNumber5">
    <w:name w:val="List Number 5"/>
    <w:basedOn w:val="List5"/>
    <w:rsid w:val="009771E1"/>
    <w:pPr>
      <w:numPr>
        <w:numId w:val="6"/>
      </w:numPr>
    </w:pPr>
  </w:style>
  <w:style w:type="paragraph" w:styleId="BlockText">
    <w:name w:val="Block Text"/>
    <w:basedOn w:val="Normal"/>
    <w:rsid w:val="00977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1E1"/>
    <w:rPr>
      <w:sz w:val="16"/>
      <w:vertAlign w:val="superscript"/>
    </w:rPr>
  </w:style>
  <w:style w:type="character" w:customStyle="1" w:styleId="Symbols">
    <w:name w:val="Symbols"/>
    <w:basedOn w:val="DefaultParagraphFont"/>
    <w:rsid w:val="009771E1"/>
    <w:rPr>
      <w:rFonts w:ascii="Symbol" w:hAnsi="Symbol"/>
    </w:rPr>
  </w:style>
  <w:style w:type="character" w:customStyle="1" w:styleId="MenuOptions">
    <w:name w:val="Menu Options"/>
    <w:basedOn w:val="DefaultParagraphFont"/>
    <w:rsid w:val="00977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1E1"/>
    <w:rPr>
      <w:b/>
    </w:rPr>
  </w:style>
  <w:style w:type="character" w:customStyle="1" w:styleId="Underlined">
    <w:name w:val="Underlined"/>
    <w:basedOn w:val="DefaultParagraphFont"/>
    <w:rsid w:val="009771E1"/>
    <w:rPr>
      <w:u w:val="single"/>
    </w:rPr>
  </w:style>
  <w:style w:type="paragraph" w:customStyle="1" w:styleId="TableBodyTextRight">
    <w:name w:val="Table Body Text Right"/>
    <w:basedOn w:val="TableBodyText"/>
    <w:rsid w:val="00977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1E1"/>
    <w:rPr>
      <w:sz w:val="18"/>
    </w:rPr>
  </w:style>
  <w:style w:type="paragraph" w:customStyle="1" w:styleId="BodySmallRight">
    <w:name w:val="Body Small Right"/>
    <w:basedOn w:val="BodyTextRight"/>
    <w:rsid w:val="009771E1"/>
    <w:rPr>
      <w:sz w:val="18"/>
      <w:szCs w:val="18"/>
    </w:rPr>
  </w:style>
  <w:style w:type="paragraph" w:customStyle="1" w:styleId="MarginEdition">
    <w:name w:val="Margin Edition"/>
    <w:basedOn w:val="MarginNote"/>
    <w:rsid w:val="00977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1E1"/>
    <w:rPr>
      <w:sz w:val="2"/>
      <w:szCs w:val="2"/>
    </w:rPr>
  </w:style>
  <w:style w:type="character" w:customStyle="1" w:styleId="Small">
    <w:name w:val="Small"/>
    <w:basedOn w:val="DefaultParagraphFont"/>
    <w:rsid w:val="009771E1"/>
    <w:rPr>
      <w:sz w:val="16"/>
    </w:rPr>
  </w:style>
  <w:style w:type="paragraph" w:customStyle="1" w:styleId="WideTable">
    <w:name w:val="Wide Table"/>
    <w:basedOn w:val="Normal"/>
    <w:rsid w:val="00977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1E1"/>
  </w:style>
  <w:style w:type="paragraph" w:styleId="Quote">
    <w:name w:val="Quote"/>
    <w:basedOn w:val="Heading1"/>
    <w:link w:val="QuoteChar"/>
    <w:qFormat/>
    <w:rsid w:val="00977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1E1"/>
    <w:pPr>
      <w:pageBreakBefore/>
    </w:pPr>
  </w:style>
  <w:style w:type="paragraph" w:customStyle="1" w:styleId="Border">
    <w:name w:val="Border"/>
    <w:basedOn w:val="Normal"/>
    <w:qFormat/>
    <w:rsid w:val="00977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1E1"/>
    <w:rPr>
      <w:u w:val="single"/>
    </w:rPr>
  </w:style>
  <w:style w:type="character" w:customStyle="1" w:styleId="BoldandItalics">
    <w:name w:val="Bold and Italics"/>
    <w:qFormat/>
    <w:rsid w:val="009771E1"/>
    <w:rPr>
      <w:b/>
      <w:i/>
      <w:u w:val="none"/>
    </w:rPr>
  </w:style>
  <w:style w:type="paragraph" w:styleId="BalloonText">
    <w:name w:val="Balloon Text"/>
    <w:basedOn w:val="Normal"/>
    <w:link w:val="BalloonTextChar"/>
    <w:rsid w:val="00977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1E1"/>
    <w:pPr>
      <w:spacing w:before="0" w:after="0"/>
    </w:pPr>
  </w:style>
  <w:style w:type="paragraph" w:customStyle="1" w:styleId="BodyTextBold">
    <w:name w:val="Body Text Bold"/>
    <w:basedOn w:val="BodyText"/>
    <w:qFormat/>
    <w:rsid w:val="009771E1"/>
    <w:rPr>
      <w:b/>
    </w:rPr>
  </w:style>
  <w:style w:type="character" w:styleId="Hyperlink">
    <w:name w:val="Hyperlink"/>
    <w:basedOn w:val="DefaultParagraphFont"/>
    <w:uiPriority w:val="99"/>
    <w:unhideWhenUsed/>
    <w:rsid w:val="007C0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2637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AURSCA101 Select and supply automotive parts and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2023-12-19T06:28:00Z</dcterms:modified>
</cp:coreProperties>
</file>