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100" w:rsidP="002D7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AURSCA008 Wholesale used motor vehicle stock</w:t>
      </w:r>
      <w:r>
        <w:fldChar w:fldCharType="end"/>
      </w:r>
    </w:p>
    <w:p w:rsidR="002D7100" w:rsidP="002D7100">
      <w:pPr>
        <w:pStyle w:val="Version"/>
        <w:sectPr w:rsidSect="00C278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789F" w:rsidP="00C2789F">
      <w:pPr>
        <w:pStyle w:val="SuperHeading"/>
      </w:pPr>
      <w:r w:rsidRPr="00C2789F">
        <w:t>Assessment Requirements for AURSCA008 Wholesale used motor vehicle stock</w:t>
      </w:r>
    </w:p>
    <w:p w:rsidR="00000000" w:rsidRPr="00C2789F" w:rsidP="00C2789F">
      <w:pPr>
        <w:pStyle w:val="Heading1"/>
      </w:pPr>
      <w:bookmarkStart w:id="1" w:name="O_796486"/>
      <w:bookmarkEnd w:id="1"/>
      <w:r w:rsidRPr="00C2789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D71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9F" w:rsidP="00C2789F">
            <w:pPr>
              <w:pStyle w:val="BodyText"/>
            </w:pPr>
            <w:r w:rsidRPr="00C2789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9F">
            <w:pPr>
              <w:pStyle w:val="BodyText"/>
              <w:rPr>
                <w:lang w:val="en-NZ"/>
              </w:rPr>
            </w:pPr>
            <w:r w:rsidRPr="00C2789F">
              <w:rPr>
                <w:rStyle w:val="SpecialBold"/>
              </w:rPr>
              <w:t>Comment</w:t>
            </w:r>
          </w:p>
        </w:tc>
      </w:tr>
      <w:tr w:rsidTr="002D710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789F">
            <w:pPr>
              <w:pStyle w:val="BodyText"/>
              <w:rPr>
                <w:lang w:val="en-NZ"/>
              </w:rPr>
            </w:pPr>
            <w:r w:rsidRPr="00C2789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789F" w:rsidP="00C2789F">
            <w:pPr>
              <w:pStyle w:val="BodyText"/>
            </w:pPr>
            <w:r w:rsidRPr="00C2789F">
              <w:t>New unit of competency.</w:t>
            </w:r>
          </w:p>
        </w:tc>
      </w:tr>
    </w:tbl>
    <w:p w:rsidR="00000000" w:rsidRPr="00C2789F" w:rsidP="00C2789F">
      <w:pPr>
        <w:pStyle w:val="BodyText"/>
      </w:pPr>
    </w:p>
    <w:p w:rsidR="00000000" w:rsidRPr="00C2789F" w:rsidP="00C2789F">
      <w:pPr>
        <w:pStyle w:val="AllowPageBreak"/>
      </w:pPr>
    </w:p>
    <w:p w:rsidR="00000000" w:rsidRPr="00C2789F" w:rsidP="00C2789F">
      <w:pPr>
        <w:pStyle w:val="Heading1"/>
      </w:pPr>
      <w:bookmarkStart w:id="2" w:name="O_796487"/>
      <w:bookmarkEnd w:id="2"/>
      <w:r w:rsidRPr="00C2789F">
        <w:t>Performance Evidence</w:t>
      </w:r>
    </w:p>
    <w:p w:rsidR="00000000" w:rsidRPr="00C2789F" w:rsidP="002D7100">
      <w:pPr>
        <w:pStyle w:val="BodyText"/>
      </w:pPr>
      <w:r w:rsidRPr="00C2789F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C2789F" w:rsidP="00C2789F">
      <w:pPr>
        <w:pStyle w:val="ListBullet"/>
      </w:pPr>
      <w:r w:rsidRPr="00C2789F">
        <w:t>wholesale five used motor vehicles to one or more reta</w:t>
      </w:r>
      <w:r w:rsidRPr="00C2789F">
        <w:t>il buyers.</w:t>
      </w:r>
    </w:p>
    <w:p w:rsidR="00000000" w:rsidRPr="00C2789F" w:rsidP="00C2789F">
      <w:pPr>
        <w:pStyle w:val="AllowPageBreak"/>
      </w:pPr>
    </w:p>
    <w:p w:rsidR="00000000" w:rsidRPr="00C2789F" w:rsidP="00C2789F">
      <w:pPr>
        <w:pStyle w:val="Heading1"/>
      </w:pPr>
      <w:bookmarkStart w:id="3" w:name="O_796488"/>
      <w:bookmarkEnd w:id="3"/>
      <w:r w:rsidRPr="00C2789F">
        <w:t>Knowledge Evidence</w:t>
      </w:r>
    </w:p>
    <w:p w:rsidR="00000000" w:rsidRPr="00C2789F" w:rsidP="002D7100">
      <w:pPr>
        <w:pStyle w:val="BodyText"/>
      </w:pPr>
      <w:r w:rsidRPr="00C2789F">
        <w:t>Individuals must be able to demonstrate knowledge of:</w:t>
      </w:r>
    </w:p>
    <w:p w:rsidR="00000000" w:rsidRPr="00C2789F" w:rsidP="00C2789F">
      <w:pPr>
        <w:pStyle w:val="ListBullet"/>
      </w:pPr>
      <w:r w:rsidRPr="00C2789F">
        <w:t>procedures for gathering data of surplus used motor vehicle stock, including examining:</w:t>
      </w:r>
    </w:p>
    <w:p w:rsidR="00000000" w:rsidRPr="00C2789F" w:rsidP="00C2789F">
      <w:pPr>
        <w:pStyle w:val="ListBullet2"/>
      </w:pPr>
      <w:r w:rsidRPr="00C2789F">
        <w:t>features and prices of current stock makes and models</w:t>
      </w:r>
    </w:p>
    <w:p w:rsidR="00000000" w:rsidRPr="00C2789F" w:rsidP="00C2789F">
      <w:pPr>
        <w:pStyle w:val="ListBullet2"/>
      </w:pPr>
      <w:r w:rsidRPr="00C2789F">
        <w:t>dealership customer database</w:t>
      </w:r>
    </w:p>
    <w:p w:rsidR="00000000" w:rsidRPr="00C2789F" w:rsidP="00C2789F">
      <w:pPr>
        <w:pStyle w:val="ListBullet2"/>
      </w:pPr>
      <w:r w:rsidRPr="00C2789F">
        <w:t>stock turnover rate and seasonal trends</w:t>
      </w:r>
    </w:p>
    <w:p w:rsidR="00000000" w:rsidRPr="00C2789F" w:rsidP="00C2789F">
      <w:pPr>
        <w:pStyle w:val="ListBullet"/>
      </w:pPr>
      <w:r w:rsidRPr="00C2789F">
        <w:t>procedures for determining surplus motor vehicle stock selection criteria, including:</w:t>
      </w:r>
    </w:p>
    <w:p w:rsidR="00000000" w:rsidRPr="00C2789F" w:rsidP="00C2789F">
      <w:pPr>
        <w:pStyle w:val="ListBullet2"/>
      </w:pPr>
      <w:r w:rsidRPr="00C2789F">
        <w:t>using stock control software</w:t>
      </w:r>
    </w:p>
    <w:p w:rsidR="00000000" w:rsidRPr="00C2789F" w:rsidP="00C2789F">
      <w:pPr>
        <w:pStyle w:val="ListBullet2"/>
      </w:pPr>
      <w:r w:rsidRPr="00C2789F">
        <w:t xml:space="preserve">analysing available statistics relevant to used motor vehicle stock </w:t>
      </w:r>
    </w:p>
    <w:p w:rsidR="00000000" w:rsidRPr="00C2789F" w:rsidP="00C2789F">
      <w:pPr>
        <w:pStyle w:val="ListBullet"/>
      </w:pPr>
      <w:r w:rsidRPr="00C2789F">
        <w:t>procedures for selling surplus vehicle stock, including:</w:t>
      </w:r>
    </w:p>
    <w:p w:rsidR="00000000" w:rsidRPr="00C2789F" w:rsidP="00C2789F">
      <w:pPr>
        <w:pStyle w:val="ListBullet2"/>
      </w:pPr>
      <w:r w:rsidRPr="00C2789F">
        <w:t>locating motor vehicle retailers</w:t>
      </w:r>
    </w:p>
    <w:p w:rsidR="00000000" w:rsidRPr="00C2789F" w:rsidP="00C2789F">
      <w:pPr>
        <w:pStyle w:val="ListBullet2"/>
      </w:pPr>
      <w:r w:rsidRPr="00C2789F">
        <w:t>determining acceptable selling prices of stock and negotiating with retailers</w:t>
      </w:r>
    </w:p>
    <w:p w:rsidR="00000000" w:rsidRPr="00C2789F" w:rsidP="00C2789F">
      <w:pPr>
        <w:pStyle w:val="ListBullet"/>
      </w:pPr>
      <w:r w:rsidRPr="00C2789F">
        <w:t>key requirements of industry codes of practice and state and territory legislation cov</w:t>
      </w:r>
      <w:r w:rsidRPr="00C2789F">
        <w:t>ering the sale and purchase of used motor vehicles.</w:t>
      </w:r>
    </w:p>
    <w:p w:rsidR="00000000" w:rsidRPr="00C2789F" w:rsidP="00C2789F">
      <w:pPr>
        <w:pStyle w:val="AllowPageBreak"/>
      </w:pPr>
    </w:p>
    <w:p w:rsidR="00000000" w:rsidRPr="00C2789F" w:rsidP="00C2789F">
      <w:pPr>
        <w:pStyle w:val="Heading1"/>
      </w:pPr>
      <w:bookmarkStart w:id="4" w:name="O_796489"/>
      <w:bookmarkEnd w:id="4"/>
      <w:r w:rsidRPr="00C2789F">
        <w:t>Assessment Conditions</w:t>
      </w:r>
    </w:p>
    <w:p w:rsidR="00000000" w:rsidRPr="00C2789F" w:rsidP="002D7100">
      <w:pPr>
        <w:pStyle w:val="BodyText"/>
      </w:pPr>
      <w:r w:rsidRPr="00C2789F">
        <w:t>Assessors must satisfy NVR/AQTF assessor requirements.</w:t>
      </w:r>
    </w:p>
    <w:p w:rsidR="00000000" w:rsidRPr="00C2789F" w:rsidP="002D7100">
      <w:pPr>
        <w:pStyle w:val="BodyText"/>
      </w:pPr>
      <w:r w:rsidRPr="00C2789F">
        <w:t>Competency is to be assessed in the workplace or a simulated environment that accurately reflects performance in a real workplace setting.</w:t>
      </w:r>
    </w:p>
    <w:p w:rsidR="00000000" w:rsidRPr="00C2789F" w:rsidP="002D7100">
      <w:pPr>
        <w:pStyle w:val="BodyText"/>
      </w:pPr>
      <w:r w:rsidRPr="00C2789F">
        <w:t>Assessment must include direct observation of tasks.</w:t>
      </w:r>
    </w:p>
    <w:p w:rsidR="00000000" w:rsidRPr="00C2789F" w:rsidP="002D7100">
      <w:pPr>
        <w:pStyle w:val="BodyText"/>
      </w:pPr>
      <w:r w:rsidRPr="00C2789F">
        <w:t xml:space="preserve">Where assessment of competency includes third-party evidence, </w:t>
      </w:r>
      <w:r w:rsidRPr="00C2789F">
        <w:t>individuals must provide evidence that links them to wholesaling used motor vehicle stock in an automotive sales and service workplace, e.g. sales invoices.</w:t>
      </w:r>
    </w:p>
    <w:p w:rsidR="00000000" w:rsidRPr="00C2789F" w:rsidP="002D7100">
      <w:pPr>
        <w:pStyle w:val="BodyText"/>
      </w:pPr>
      <w:r w:rsidRPr="00C2789F">
        <w:t>Assessors must verify performance evidence through questioning on skills and knowledge to ensure c</w:t>
      </w:r>
      <w:r w:rsidRPr="00C2789F">
        <w:t>orrect interpretation and application.</w:t>
      </w:r>
    </w:p>
    <w:p w:rsidR="00000000" w:rsidRPr="00C2789F" w:rsidP="002D7100">
      <w:pPr>
        <w:pStyle w:val="BodyText"/>
      </w:pPr>
      <w:r w:rsidRPr="00C2789F">
        <w:t>The following should be made available:</w:t>
      </w:r>
    </w:p>
    <w:p w:rsidR="00000000" w:rsidRPr="00C2789F" w:rsidP="00C2789F">
      <w:pPr>
        <w:pStyle w:val="ListBullet"/>
      </w:pPr>
      <w:r w:rsidRPr="00C2789F">
        <w:t>automotive sales and service workplace or simulated workplace</w:t>
      </w:r>
    </w:p>
    <w:p w:rsidR="00000000" w:rsidRPr="00C2789F" w:rsidP="00C2789F">
      <w:pPr>
        <w:pStyle w:val="ListBullet"/>
      </w:pPr>
      <w:r w:rsidRPr="00C2789F">
        <w:t>workplace procedures relating to the sale of used motor vehicles</w:t>
      </w:r>
    </w:p>
    <w:p w:rsidR="00000000" w:rsidRPr="00C2789F" w:rsidP="00C2789F">
      <w:pPr>
        <w:pStyle w:val="ListBullet"/>
      </w:pPr>
      <w:r w:rsidRPr="00C2789F">
        <w:t>five surplus used motor vehicles to wholesale</w:t>
      </w:r>
    </w:p>
    <w:p w:rsidR="00000000" w:rsidRPr="00C2789F" w:rsidP="00C2789F">
      <w:pPr>
        <w:pStyle w:val="ListBullet"/>
      </w:pPr>
      <w:r w:rsidRPr="00C2789F">
        <w:t>co</w:t>
      </w:r>
      <w:r w:rsidRPr="00C2789F">
        <w:t>mmercially realistic potential buyers of used motor vehicle stock</w:t>
      </w:r>
    </w:p>
    <w:p w:rsidR="00000000" w:rsidRPr="00C2789F" w:rsidP="00C2789F">
      <w:pPr>
        <w:pStyle w:val="ListBullet"/>
      </w:pPr>
      <w:r w:rsidRPr="00C2789F">
        <w:t xml:space="preserve">sources of information relating to used motor vehicle sales </w:t>
      </w:r>
    </w:p>
    <w:p w:rsidR="00000000" w:rsidRPr="00C2789F" w:rsidP="00C2789F">
      <w:pPr>
        <w:pStyle w:val="ListBullet"/>
      </w:pPr>
      <w:r w:rsidRPr="00C2789F">
        <w:t>computer hardware and software, calculators and office equipment.</w:t>
      </w:r>
    </w:p>
    <w:p w:rsidR="00000000" w:rsidRPr="00C2789F" w:rsidP="00C2789F">
      <w:pPr>
        <w:pStyle w:val="AllowPageBreak"/>
      </w:pPr>
    </w:p>
    <w:p w:rsidR="00000000" w:rsidRPr="00C2789F" w:rsidP="00C2789F">
      <w:pPr>
        <w:pStyle w:val="Heading1"/>
      </w:pPr>
      <w:bookmarkStart w:id="5" w:name="O_796492"/>
      <w:bookmarkEnd w:id="5"/>
      <w:r w:rsidRPr="00C2789F">
        <w:t>Links</w:t>
      </w:r>
    </w:p>
    <w:p w:rsidR="00000000" w:rsidRPr="00C2789F" w:rsidP="002D7100">
      <w:pPr>
        <w:pStyle w:val="BodyText"/>
      </w:pPr>
      <w:r w:rsidRPr="00C27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33F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789F" w:rsidP="002D7100">
      <w:pPr>
        <w:pStyle w:val="BodyText"/>
      </w:pPr>
      <w:r w:rsidRPr="00C278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33F5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2789F" w:rsidP="00C2789F"/>
    <w:sectPr w:rsidSect="00C278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F" w:rsidRPr="002D7100" w:rsidP="002D7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00" w:rsidP="00C278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100" w:rsidP="00C278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D7100" w:rsidP="00C278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789F" w:rsidRPr="002D7100" w:rsidP="002D7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100" w:rsidRPr="002D2AF8" w:rsidP="00C278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AURSCA008 Wholesale used motor vehicle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2D7100" w:rsidP="00C278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01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8E4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0C6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8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78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78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78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78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78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78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78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78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78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78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789F"/>
  </w:style>
  <w:style w:type="character" w:customStyle="1" w:styleId="Heading1Char">
    <w:name w:val="Heading 1 Char"/>
    <w:basedOn w:val="DefaultParagraphFont"/>
    <w:link w:val="Heading1"/>
    <w:rsid w:val="00C278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78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78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78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789F"/>
    <w:rPr>
      <w:b/>
      <w:spacing w:val="0"/>
    </w:rPr>
  </w:style>
  <w:style w:type="paragraph" w:styleId="ListBullet2">
    <w:name w:val="List Bullet 2"/>
    <w:basedOn w:val="List2"/>
    <w:rsid w:val="00C278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78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78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78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78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78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78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78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78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78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78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78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78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78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78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78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78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78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78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78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78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78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78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78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78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78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78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78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78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78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78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78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78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789F"/>
    <w:rPr>
      <w:i/>
    </w:rPr>
  </w:style>
  <w:style w:type="paragraph" w:styleId="Caption">
    <w:name w:val="caption"/>
    <w:basedOn w:val="BodyText"/>
    <w:next w:val="Normal"/>
    <w:qFormat/>
    <w:rsid w:val="00C278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78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78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789F"/>
  </w:style>
  <w:style w:type="paragraph" w:styleId="TableofFigures">
    <w:name w:val="table of figures"/>
    <w:basedOn w:val="Normal"/>
    <w:next w:val="Normal"/>
    <w:semiHidden/>
    <w:rsid w:val="00C278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78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789F"/>
    <w:rPr>
      <w:rFonts w:ascii="Wingdings" w:hAnsi="Wingdings"/>
    </w:rPr>
  </w:style>
  <w:style w:type="paragraph" w:customStyle="1" w:styleId="TableHeading">
    <w:name w:val="Table Heading"/>
    <w:basedOn w:val="HeadingBase"/>
    <w:rsid w:val="00C278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789F"/>
    <w:rPr>
      <w:color w:val="0033CC"/>
      <w:u w:val="none"/>
    </w:rPr>
  </w:style>
  <w:style w:type="paragraph" w:customStyle="1" w:styleId="BodyTextRight">
    <w:name w:val="Body Text Right"/>
    <w:basedOn w:val="BodyText"/>
    <w:rsid w:val="00C278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78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78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78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78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78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789F"/>
    <w:rPr>
      <w:sz w:val="32"/>
    </w:rPr>
  </w:style>
  <w:style w:type="paragraph" w:customStyle="1" w:styleId="HeadingProcedure">
    <w:name w:val="Heading Procedure"/>
    <w:basedOn w:val="HeadingBase"/>
    <w:next w:val="Normal"/>
    <w:rsid w:val="00C278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789F"/>
    <w:pPr>
      <w:spacing w:before="60" w:after="60"/>
    </w:pPr>
  </w:style>
  <w:style w:type="paragraph" w:styleId="ListContinue">
    <w:name w:val="List Continue"/>
    <w:basedOn w:val="List"/>
    <w:rsid w:val="00C2789F"/>
    <w:pPr>
      <w:ind w:firstLine="0"/>
    </w:pPr>
  </w:style>
  <w:style w:type="paragraph" w:customStyle="1" w:styleId="ListNote">
    <w:name w:val="List Note"/>
    <w:basedOn w:val="List"/>
    <w:rsid w:val="00C278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78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78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789F"/>
    <w:rPr>
      <w:rFonts w:ascii="Courier New" w:hAnsi="Courier New"/>
    </w:rPr>
  </w:style>
  <w:style w:type="paragraph" w:customStyle="1" w:styleId="NoteBullet">
    <w:name w:val="Note Bullet"/>
    <w:basedOn w:val="Note"/>
    <w:rsid w:val="00C278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78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78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78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78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78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78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789F"/>
    <w:rPr>
      <w:b/>
      <w:smallCaps/>
    </w:rPr>
  </w:style>
  <w:style w:type="paragraph" w:customStyle="1" w:styleId="TableListNumber">
    <w:name w:val="Table List Number"/>
    <w:basedOn w:val="ListNumber"/>
    <w:rsid w:val="00C278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78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789F"/>
    <w:pPr>
      <w:numPr>
        <w:numId w:val="9"/>
      </w:numPr>
    </w:pPr>
  </w:style>
  <w:style w:type="paragraph" w:customStyle="1" w:styleId="ListAlpha2">
    <w:name w:val="List Alpha 2"/>
    <w:basedOn w:val="List2"/>
    <w:rsid w:val="00C2789F"/>
    <w:pPr>
      <w:numPr>
        <w:numId w:val="8"/>
      </w:numPr>
    </w:pPr>
  </w:style>
  <w:style w:type="paragraph" w:styleId="List2">
    <w:name w:val="List 2"/>
    <w:basedOn w:val="BodyText"/>
    <w:rsid w:val="00C278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78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78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78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78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78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789F"/>
    <w:pPr>
      <w:numPr>
        <w:numId w:val="4"/>
      </w:numPr>
    </w:pPr>
  </w:style>
  <w:style w:type="paragraph" w:styleId="ListContinue2">
    <w:name w:val="List Continue 2"/>
    <w:basedOn w:val="List2"/>
    <w:rsid w:val="00C2789F"/>
    <w:pPr>
      <w:ind w:firstLine="0"/>
    </w:pPr>
  </w:style>
  <w:style w:type="paragraph" w:styleId="ListContinue3">
    <w:name w:val="List Continue 3"/>
    <w:basedOn w:val="List3"/>
    <w:rsid w:val="00C2789F"/>
    <w:pPr>
      <w:ind w:left="1021" w:firstLine="0"/>
    </w:pPr>
  </w:style>
  <w:style w:type="paragraph" w:styleId="ListContinue4">
    <w:name w:val="List Continue 4"/>
    <w:basedOn w:val="List4"/>
    <w:rsid w:val="00C2789F"/>
    <w:pPr>
      <w:ind w:firstLine="0"/>
    </w:pPr>
  </w:style>
  <w:style w:type="paragraph" w:styleId="ListContinue5">
    <w:name w:val="List Continue 5"/>
    <w:basedOn w:val="List5"/>
    <w:rsid w:val="00C2789F"/>
    <w:pPr>
      <w:ind w:firstLine="0"/>
    </w:pPr>
  </w:style>
  <w:style w:type="paragraph" w:styleId="ListNumber3">
    <w:name w:val="List Number 3"/>
    <w:basedOn w:val="List3"/>
    <w:rsid w:val="00C2789F"/>
    <w:pPr>
      <w:numPr>
        <w:numId w:val="5"/>
      </w:numPr>
    </w:pPr>
  </w:style>
  <w:style w:type="paragraph" w:styleId="ListNumber4">
    <w:name w:val="List Number 4"/>
    <w:basedOn w:val="List4"/>
    <w:rsid w:val="00C2789F"/>
    <w:pPr>
      <w:numPr>
        <w:numId w:val="6"/>
      </w:numPr>
    </w:pPr>
  </w:style>
  <w:style w:type="paragraph" w:styleId="ListNumber5">
    <w:name w:val="List Number 5"/>
    <w:basedOn w:val="List5"/>
    <w:rsid w:val="00C2789F"/>
    <w:pPr>
      <w:numPr>
        <w:numId w:val="7"/>
      </w:numPr>
    </w:pPr>
  </w:style>
  <w:style w:type="paragraph" w:styleId="BlockText">
    <w:name w:val="Block Text"/>
    <w:basedOn w:val="Normal"/>
    <w:rsid w:val="00C278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78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789F"/>
    <w:rPr>
      <w:sz w:val="16"/>
      <w:vertAlign w:val="superscript"/>
    </w:rPr>
  </w:style>
  <w:style w:type="character" w:customStyle="1" w:styleId="Symbols">
    <w:name w:val="Symbols"/>
    <w:basedOn w:val="DefaultParagraphFont"/>
    <w:rsid w:val="00C2789F"/>
    <w:rPr>
      <w:rFonts w:ascii="Symbol" w:hAnsi="Symbol"/>
    </w:rPr>
  </w:style>
  <w:style w:type="character" w:customStyle="1" w:styleId="MenuOptions">
    <w:name w:val="Menu Options"/>
    <w:basedOn w:val="DefaultParagraphFont"/>
    <w:rsid w:val="00C278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789F"/>
    <w:rPr>
      <w:b/>
    </w:rPr>
  </w:style>
  <w:style w:type="character" w:customStyle="1" w:styleId="Underlined">
    <w:name w:val="Underlined"/>
    <w:basedOn w:val="DefaultParagraphFont"/>
    <w:rsid w:val="00C2789F"/>
    <w:rPr>
      <w:u w:val="single"/>
    </w:rPr>
  </w:style>
  <w:style w:type="paragraph" w:customStyle="1" w:styleId="TableBodyTextRight">
    <w:name w:val="Table Body Text Right"/>
    <w:basedOn w:val="TableBodyText"/>
    <w:rsid w:val="00C278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789F"/>
    <w:rPr>
      <w:sz w:val="18"/>
    </w:rPr>
  </w:style>
  <w:style w:type="paragraph" w:customStyle="1" w:styleId="BodySmallRight">
    <w:name w:val="Body Small Right"/>
    <w:basedOn w:val="BodyTextRight"/>
    <w:rsid w:val="00C2789F"/>
    <w:rPr>
      <w:sz w:val="18"/>
      <w:szCs w:val="18"/>
    </w:rPr>
  </w:style>
  <w:style w:type="paragraph" w:customStyle="1" w:styleId="MarginEdition">
    <w:name w:val="Margin Edition"/>
    <w:basedOn w:val="MarginNote"/>
    <w:rsid w:val="00C278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789F"/>
    <w:rPr>
      <w:sz w:val="2"/>
      <w:szCs w:val="2"/>
    </w:rPr>
  </w:style>
  <w:style w:type="character" w:customStyle="1" w:styleId="Small">
    <w:name w:val="Small"/>
    <w:basedOn w:val="DefaultParagraphFont"/>
    <w:rsid w:val="00C2789F"/>
    <w:rPr>
      <w:sz w:val="16"/>
    </w:rPr>
  </w:style>
  <w:style w:type="paragraph" w:customStyle="1" w:styleId="WideTable">
    <w:name w:val="Wide Table"/>
    <w:basedOn w:val="Normal"/>
    <w:rsid w:val="00C278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789F"/>
  </w:style>
  <w:style w:type="paragraph" w:styleId="Quote">
    <w:name w:val="Quote"/>
    <w:basedOn w:val="Heading1"/>
    <w:link w:val="QuoteChar"/>
    <w:qFormat/>
    <w:rsid w:val="00C278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78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789F"/>
    <w:pPr>
      <w:pageBreakBefore/>
    </w:pPr>
  </w:style>
  <w:style w:type="paragraph" w:customStyle="1" w:styleId="Border">
    <w:name w:val="Border"/>
    <w:basedOn w:val="Normal"/>
    <w:qFormat/>
    <w:rsid w:val="00C278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78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78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78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78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78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78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78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78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789F"/>
    <w:rPr>
      <w:u w:val="single"/>
    </w:rPr>
  </w:style>
  <w:style w:type="character" w:customStyle="1" w:styleId="BoldandItalics">
    <w:name w:val="Bold and Italics"/>
    <w:qFormat/>
    <w:rsid w:val="00C2789F"/>
    <w:rPr>
      <w:b/>
      <w:i/>
      <w:u w:val="none"/>
    </w:rPr>
  </w:style>
  <w:style w:type="paragraph" w:styleId="BalloonText">
    <w:name w:val="Balloon Text"/>
    <w:basedOn w:val="Normal"/>
    <w:link w:val="BalloonTextChar"/>
    <w:rsid w:val="00C278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78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78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78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78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78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789F"/>
    <w:pPr>
      <w:spacing w:before="0" w:after="0"/>
    </w:pPr>
  </w:style>
  <w:style w:type="paragraph" w:customStyle="1" w:styleId="BodyTextBold">
    <w:name w:val="Body Text Bold"/>
    <w:basedOn w:val="BodyText"/>
    <w:qFormat/>
    <w:rsid w:val="00C2789F"/>
    <w:rPr>
      <w:b/>
    </w:rPr>
  </w:style>
  <w:style w:type="character" w:styleId="Hyperlink">
    <w:name w:val="Hyperlink"/>
    <w:basedOn w:val="DefaultParagraphFont"/>
    <w:uiPriority w:val="99"/>
    <w:unhideWhenUsed/>
    <w:rsid w:val="002D7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2530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AURSCA008 Wholesale used motor vehicle stock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