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D04" w:rsidP="00184D04">
      <w:pPr>
        <w:pStyle w:val="Title"/>
      </w:pPr>
      <w:r>
        <w:fldChar w:fldCharType="begin"/>
      </w:r>
      <w:r>
        <w:instrText xml:space="preserve"> TITLE   \* MERGEFORMAT </w:instrText>
      </w:r>
      <w:r>
        <w:fldChar w:fldCharType="separate"/>
      </w:r>
      <w:r>
        <w:t>AURSCA004 Carry out cash and non-cash payment operations</w:t>
      </w:r>
      <w:r>
        <w:fldChar w:fldCharType="end"/>
      </w:r>
    </w:p>
    <w:p w:rsidR="00184D04" w:rsidP="00184D04">
      <w:pPr>
        <w:pStyle w:val="Version"/>
        <w:sectPr w:rsidSect="002520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018" w:rsidP="00252018">
      <w:pPr>
        <w:pStyle w:val="SuperHeading"/>
      </w:pPr>
      <w:r w:rsidRPr="00252018">
        <w:t>AURSCA004 Carry out cash and non-cash payment operations</w:t>
      </w:r>
    </w:p>
    <w:p w:rsidR="00000000" w:rsidRPr="00252018" w:rsidP="00252018">
      <w:pPr>
        <w:pStyle w:val="Heading1"/>
      </w:pPr>
      <w:bookmarkStart w:id="1" w:name="O_796400"/>
      <w:bookmarkEnd w:id="1"/>
      <w:r w:rsidRPr="00252018">
        <w:t>Modification History</w:t>
      </w:r>
    </w:p>
    <w:tbl>
      <w:tblPr>
        <w:tblW w:w="9639" w:type="dxa"/>
        <w:tblLayout w:type="fixed"/>
        <w:tblCellMar>
          <w:left w:w="62" w:type="dxa"/>
          <w:right w:w="62" w:type="dxa"/>
        </w:tblCellMar>
        <w:tblLook w:val="0000"/>
      </w:tblPr>
      <w:tblGrid>
        <w:gridCol w:w="2835"/>
        <w:gridCol w:w="6804"/>
      </w:tblGrid>
      <w:tr w:rsidTr="00184D0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018" w:rsidP="00252018">
            <w:pPr>
              <w:pStyle w:val="BodyText"/>
            </w:pPr>
            <w:r w:rsidRPr="0025201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018">
            <w:pPr>
              <w:pStyle w:val="BodyText"/>
              <w:rPr>
                <w:lang w:val="en-NZ"/>
              </w:rPr>
            </w:pPr>
            <w:r w:rsidRPr="00252018">
              <w:rPr>
                <w:rStyle w:val="SpecialBold"/>
              </w:rPr>
              <w:t>Comment</w:t>
            </w:r>
          </w:p>
        </w:tc>
      </w:tr>
      <w:tr w:rsidTr="00184D0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018">
            <w:pPr>
              <w:pStyle w:val="BodyText"/>
              <w:rPr>
                <w:lang w:val="en-NZ"/>
              </w:rPr>
            </w:pPr>
            <w:r w:rsidRPr="0025201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018" w:rsidP="00252018">
            <w:pPr>
              <w:pStyle w:val="BodyText"/>
            </w:pPr>
            <w:r w:rsidRPr="00252018">
              <w:t>New unit of competency.</w:t>
            </w:r>
          </w:p>
        </w:tc>
      </w:tr>
    </w:tbl>
    <w:p w:rsidR="00000000" w:rsidRPr="00252018" w:rsidP="00252018">
      <w:pPr>
        <w:pStyle w:val="BodyText"/>
      </w:pPr>
    </w:p>
    <w:p w:rsidR="00000000" w:rsidRPr="00252018" w:rsidP="00252018">
      <w:pPr>
        <w:pStyle w:val="AllowPageBreak"/>
      </w:pPr>
    </w:p>
    <w:p w:rsidR="00000000" w:rsidRPr="00252018" w:rsidP="00252018">
      <w:pPr>
        <w:pStyle w:val="Heading1"/>
      </w:pPr>
      <w:bookmarkStart w:id="2" w:name="O_796401"/>
      <w:bookmarkEnd w:id="2"/>
      <w:r w:rsidRPr="00252018">
        <w:t>Application</w:t>
      </w:r>
    </w:p>
    <w:p w:rsidR="00000000" w:rsidRPr="00252018" w:rsidP="00184D04">
      <w:pPr>
        <w:pStyle w:val="BodyText"/>
      </w:pPr>
      <w:r w:rsidRPr="00252018">
        <w:t>This unit describes the performance outcomes required to undertake cash and non-cash transactions and prepare and distribute invoices.</w:t>
      </w:r>
    </w:p>
    <w:p w:rsidR="00000000" w:rsidRPr="00252018" w:rsidP="00184D04">
      <w:pPr>
        <w:pStyle w:val="BodyText"/>
      </w:pPr>
      <w:r w:rsidRPr="00252018">
        <w:t>I</w:t>
      </w:r>
      <w:r w:rsidRPr="00252018">
        <w:t>t applies to those working in administration and sales finance roles in the automotive sales and service industry.</w:t>
      </w:r>
    </w:p>
    <w:p w:rsidR="00000000" w:rsidRPr="00252018" w:rsidP="00184D04">
      <w:pPr>
        <w:pStyle w:val="BodyText"/>
      </w:pPr>
      <w:r w:rsidRPr="00252018">
        <w:t>No licensing, legislative, regulatory or certification requirements apply to this unit at the time of publication.</w:t>
      </w:r>
    </w:p>
    <w:p w:rsidR="00000000" w:rsidRPr="00252018" w:rsidP="00252018">
      <w:pPr>
        <w:pStyle w:val="Heading1"/>
      </w:pPr>
      <w:bookmarkStart w:id="3" w:name="O_796403"/>
      <w:bookmarkEnd w:id="3"/>
      <w:r w:rsidRPr="00252018">
        <w:t>Competency Field</w:t>
      </w:r>
    </w:p>
    <w:p w:rsidR="00000000" w:rsidRPr="00252018" w:rsidP="00184D04">
      <w:pPr>
        <w:pStyle w:val="BodyText"/>
      </w:pPr>
      <w:r w:rsidRPr="00252018">
        <w:t>Sales and Parts, Administration and Management</w:t>
      </w:r>
    </w:p>
    <w:p w:rsidR="00000000" w:rsidRPr="00252018" w:rsidP="00252018">
      <w:pPr>
        <w:pStyle w:val="Heading1"/>
      </w:pPr>
      <w:bookmarkStart w:id="4" w:name="O_796404"/>
      <w:bookmarkEnd w:id="4"/>
      <w:r w:rsidRPr="00252018">
        <w:t>Unit Sector</w:t>
      </w:r>
    </w:p>
    <w:p w:rsidR="00000000" w:rsidRPr="00252018" w:rsidP="00184D04">
      <w:pPr>
        <w:pStyle w:val="BodyText"/>
      </w:pPr>
      <w:r w:rsidRPr="00252018">
        <w:t>Sales and Marketing</w:t>
      </w:r>
    </w:p>
    <w:p w:rsidR="00000000" w:rsidRPr="00252018" w:rsidP="00252018">
      <w:pPr>
        <w:pStyle w:val="Heading1"/>
      </w:pPr>
      <w:bookmarkStart w:id="5" w:name="O_796405"/>
      <w:bookmarkEnd w:id="5"/>
      <w:r w:rsidRPr="00252018">
        <w:t>Elements and Performance Criteria</w:t>
      </w:r>
    </w:p>
    <w:tbl>
      <w:tblPr>
        <w:tblW w:w="9639" w:type="dxa"/>
        <w:tblLayout w:type="fixed"/>
        <w:tblCellMar>
          <w:left w:w="62" w:type="dxa"/>
          <w:right w:w="62" w:type="dxa"/>
        </w:tblCellMar>
        <w:tblLook w:val="0000"/>
      </w:tblPr>
      <w:tblGrid>
        <w:gridCol w:w="2835"/>
        <w:gridCol w:w="6804"/>
      </w:tblGrid>
      <w:tr w:rsidTr="0025201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18" w:rsidP="00252018">
            <w:pPr>
              <w:pStyle w:val="BodyText"/>
            </w:pPr>
            <w:r w:rsidRPr="00252018">
              <w:rPr>
                <w:rStyle w:val="SpecialBold"/>
              </w:rPr>
              <w:t>Elements</w:t>
            </w:r>
          </w:p>
          <w:p w:rsidR="00000000" w:rsidRPr="00252018" w:rsidP="00252018">
            <w:pPr>
              <w:pStyle w:val="BodyText"/>
            </w:pPr>
            <w:r w:rsidRPr="0025201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18" w:rsidP="00252018">
            <w:pPr>
              <w:pStyle w:val="BodyText"/>
            </w:pPr>
            <w:r w:rsidRPr="00252018">
              <w:rPr>
                <w:rStyle w:val="SpecialBold"/>
              </w:rPr>
              <w:t>Performance Criteria</w:t>
            </w:r>
          </w:p>
          <w:p w:rsidR="00000000" w:rsidP="00252018">
            <w:pPr>
              <w:pStyle w:val="BodyText"/>
              <w:rPr>
                <w:lang w:val="en-NZ"/>
              </w:rPr>
            </w:pPr>
            <w:r w:rsidRPr="00252018">
              <w:t>Performance criteria</w:t>
            </w:r>
            <w:r w:rsidRPr="00252018">
              <w:t xml:space="preserve"> describe the performance needed to demonstrate achievement of the element. Where bold and italicised text is used, further information is detailed in the range of conditions section.</w:t>
            </w:r>
          </w:p>
        </w:tc>
      </w:tr>
      <w:tr w:rsidTr="00252018">
        <w:tblPrEx>
          <w:tblW w:w="9639" w:type="dxa"/>
          <w:tblLayout w:type="fixed"/>
          <w:tblCellMar>
            <w:left w:w="62" w:type="dxa"/>
            <w:right w:w="62" w:type="dxa"/>
          </w:tblCellMar>
          <w:tblLook w:val="0000"/>
        </w:tblPrEx>
        <w:trPr>
          <w:trHeight w:val="34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List"/>
              <w:rPr>
                <w:lang w:val="en-NZ"/>
              </w:rPr>
            </w:pPr>
            <w:r w:rsidRPr="00252018">
              <w:t>1.</w:t>
            </w:r>
            <w:r w:rsidRPr="00252018">
              <w:tab/>
              <w:t>Handle cash and non-cash payment transactions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18" w:rsidP="00252018">
            <w:pPr>
              <w:pStyle w:val="List"/>
            </w:pPr>
            <w:r w:rsidRPr="00252018">
              <w:t>1.1</w:t>
            </w:r>
            <w:r w:rsidRPr="00252018">
              <w:tab/>
              <w:t>Transaction amount</w:t>
            </w:r>
            <w:r w:rsidRPr="00252018">
              <w:t xml:space="preserve"> is determined taking into account factors that impact on the balance </w:t>
            </w:r>
          </w:p>
          <w:p w:rsidR="00000000" w:rsidRPr="00252018" w:rsidP="00252018">
            <w:pPr>
              <w:pStyle w:val="List"/>
            </w:pPr>
            <w:r w:rsidRPr="00252018">
              <w:t>1.2</w:t>
            </w:r>
            <w:r w:rsidRPr="00252018">
              <w:tab/>
              <w:t>Cash is received and counted, and correct change is given</w:t>
            </w:r>
          </w:p>
          <w:p w:rsidR="00000000" w:rsidRPr="00252018" w:rsidP="00252018">
            <w:pPr>
              <w:pStyle w:val="List"/>
            </w:pPr>
            <w:r w:rsidRPr="00252018">
              <w:t>1.3</w:t>
            </w:r>
            <w:r w:rsidRPr="00252018">
              <w:tab/>
              <w:t>Credit and debit card transactions are processed using correct equipment and according to financial provider and workpl</w:t>
            </w:r>
            <w:r w:rsidRPr="00252018">
              <w:t xml:space="preserve">ace procedures </w:t>
            </w:r>
          </w:p>
          <w:p w:rsidR="00000000" w:rsidRPr="00252018" w:rsidP="00252018">
            <w:pPr>
              <w:pStyle w:val="List"/>
            </w:pPr>
            <w:r w:rsidRPr="00252018">
              <w:t>1.4</w:t>
            </w:r>
            <w:r w:rsidRPr="00252018">
              <w:tab/>
              <w:t>Cheques are received and examined for correctness</w:t>
            </w:r>
          </w:p>
          <w:p w:rsidR="00000000" w:rsidRPr="00252018" w:rsidP="00252018">
            <w:pPr>
              <w:pStyle w:val="List"/>
            </w:pPr>
            <w:r w:rsidRPr="00252018">
              <w:t>1.5</w:t>
            </w:r>
            <w:r w:rsidRPr="00252018">
              <w:tab/>
              <w:t>Cash, cheques and credit and debit card records are stored according to workplace procedures</w:t>
            </w:r>
          </w:p>
          <w:p w:rsidR="00000000" w:rsidRPr="00252018" w:rsidP="00252018">
            <w:pPr>
              <w:pStyle w:val="List"/>
            </w:pPr>
            <w:r w:rsidRPr="00252018">
              <w:t>1.6</w:t>
            </w:r>
            <w:r w:rsidRPr="00252018">
              <w:tab/>
              <w:t>Irregularities are noted and referred to supervisor for resolution</w:t>
            </w:r>
          </w:p>
          <w:p w:rsidR="00000000" w:rsidP="00252018">
            <w:pPr>
              <w:pStyle w:val="List"/>
              <w:rPr>
                <w:lang w:val="en-NZ"/>
              </w:rPr>
            </w:pPr>
            <w:r w:rsidRPr="00252018">
              <w:t>1.7</w:t>
            </w:r>
            <w:r w:rsidRPr="00252018">
              <w:tab/>
            </w:r>
            <w:r w:rsidRPr="00252018">
              <w:t>Receipts are issued and transactions documented according to workplace procedures</w:t>
            </w:r>
          </w:p>
        </w:tc>
      </w:tr>
      <w:tr w:rsidTr="00252018">
        <w:tblPrEx>
          <w:tblW w:w="9639" w:type="dxa"/>
          <w:tblLayout w:type="fixed"/>
          <w:tblCellMar>
            <w:left w:w="62" w:type="dxa"/>
            <w:right w:w="62" w:type="dxa"/>
          </w:tblCellMar>
          <w:tblLook w:val="0000"/>
        </w:tblPrEx>
        <w:trPr>
          <w:trHeight w:val="34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List"/>
              <w:rPr>
                <w:lang w:val="en-NZ"/>
              </w:rPr>
            </w:pPr>
            <w:r w:rsidRPr="00252018">
              <w:t>2.</w:t>
            </w:r>
            <w:r w:rsidRPr="00252018">
              <w:tab/>
              <w:t>Carry out invoicing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18" w:rsidP="00252018">
            <w:pPr>
              <w:pStyle w:val="List"/>
            </w:pPr>
            <w:r w:rsidRPr="00252018">
              <w:t>2.1</w:t>
            </w:r>
            <w:r w:rsidRPr="00252018">
              <w:tab/>
              <w:t>Invoicing requirements are determined and calculations performed to produce accurate customer invoices</w:t>
            </w:r>
          </w:p>
          <w:p w:rsidR="00000000" w:rsidRPr="00252018" w:rsidP="00252018">
            <w:pPr>
              <w:pStyle w:val="List"/>
            </w:pPr>
            <w:r w:rsidRPr="00252018">
              <w:t>2.2</w:t>
            </w:r>
            <w:r w:rsidRPr="00252018">
              <w:tab/>
              <w:t>Documentation is completed a</w:t>
            </w:r>
            <w:r w:rsidRPr="00252018">
              <w:t>nd content checked for accuracy</w:t>
            </w:r>
          </w:p>
          <w:p w:rsidR="00000000" w:rsidRPr="00252018" w:rsidP="00252018">
            <w:pPr>
              <w:pStyle w:val="List"/>
            </w:pPr>
            <w:r w:rsidRPr="00252018">
              <w:t>2.3</w:t>
            </w:r>
            <w:r w:rsidRPr="00252018">
              <w:tab/>
              <w:t>Invoices are distributed to appropriate persons or section for verification and approval prior to being dispatched</w:t>
            </w:r>
          </w:p>
          <w:p w:rsidR="00000000" w:rsidRPr="00252018" w:rsidP="00252018">
            <w:pPr>
              <w:pStyle w:val="List"/>
            </w:pPr>
            <w:r w:rsidRPr="00252018">
              <w:t>2.4</w:t>
            </w:r>
            <w:r w:rsidRPr="00252018">
              <w:tab/>
              <w:t>Approved invoices are dispatched within designated timeframes</w:t>
            </w:r>
          </w:p>
          <w:p w:rsidR="00000000" w:rsidRPr="00252018" w:rsidP="00252018">
            <w:pPr>
              <w:pStyle w:val="List"/>
            </w:pPr>
            <w:r w:rsidRPr="00252018">
              <w:t>2.5</w:t>
            </w:r>
            <w:r w:rsidRPr="00252018">
              <w:tab/>
              <w:t>Invoice copies are filed for auditi</w:t>
            </w:r>
            <w:r w:rsidRPr="00252018">
              <w:t>ng purposes according to workplace procedures</w:t>
            </w:r>
          </w:p>
        </w:tc>
      </w:tr>
    </w:tbl>
    <w:p w:rsidR="00000000" w:rsidRPr="00252018" w:rsidP="00252018">
      <w:pPr>
        <w:pStyle w:val="BodyText"/>
      </w:pPr>
    </w:p>
    <w:p w:rsidR="00000000" w:rsidRPr="00252018" w:rsidP="00252018">
      <w:pPr>
        <w:pStyle w:val="AllowPageBreak"/>
      </w:pPr>
    </w:p>
    <w:p w:rsidR="00000000" w:rsidRPr="00252018" w:rsidP="00252018">
      <w:pPr>
        <w:pStyle w:val="Heading1"/>
      </w:pPr>
      <w:bookmarkStart w:id="6" w:name="O_796406"/>
      <w:bookmarkEnd w:id="6"/>
      <w:r w:rsidRPr="00252018">
        <w:t>Foundation Skills</w:t>
      </w:r>
    </w:p>
    <w:p w:rsidR="00000000" w:rsidRPr="00252018" w:rsidP="00184D04">
      <w:pPr>
        <w:pStyle w:val="BodyText"/>
      </w:pPr>
      <w:r w:rsidRPr="0025201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5201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BodyText"/>
              <w:rPr>
                <w:lang w:val="en-NZ"/>
              </w:rPr>
            </w:pPr>
            <w:r w:rsidRPr="00252018">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BodyText"/>
              <w:rPr>
                <w:lang w:val="en-NZ"/>
              </w:rPr>
            </w:pPr>
            <w:r w:rsidRPr="00252018">
              <w:t>D</w:t>
            </w:r>
            <w:r w:rsidRPr="00252018">
              <w:t>escription</w:t>
            </w:r>
          </w:p>
        </w:tc>
      </w:tr>
      <w:tr w:rsidTr="002520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BodyText"/>
              <w:rPr>
                <w:lang w:val="en-NZ"/>
              </w:rPr>
            </w:pPr>
            <w:r w:rsidRPr="0025201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ListBullet"/>
              <w:rPr>
                <w:lang w:val="en-NZ"/>
              </w:rPr>
            </w:pPr>
            <w:r w:rsidRPr="00252018">
              <w:t>interpret information in a range of financial operation documentation and workplace procedures.</w:t>
            </w:r>
          </w:p>
        </w:tc>
      </w:tr>
      <w:tr w:rsidTr="002520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BodyText"/>
              <w:rPr>
                <w:lang w:val="en-NZ"/>
              </w:rPr>
            </w:pPr>
            <w:r w:rsidRPr="0025201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ListBullet"/>
              <w:rPr>
                <w:lang w:val="en-NZ"/>
              </w:rPr>
            </w:pPr>
            <w:r w:rsidRPr="00252018">
              <w:t>legibly and accurately prepare receipts and invoices relating to transactions.</w:t>
            </w:r>
          </w:p>
        </w:tc>
      </w:tr>
      <w:tr w:rsidTr="002520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BodyText"/>
              <w:rPr>
                <w:lang w:val="en-NZ"/>
              </w:rPr>
            </w:pPr>
            <w:r w:rsidRPr="00252018">
              <w:t xml:space="preserve">Oral communication skills </w:t>
            </w:r>
            <w:r w:rsidRPr="00252018">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ListBullet"/>
              <w:rPr>
                <w:lang w:val="en-NZ"/>
              </w:rPr>
            </w:pPr>
            <w:r w:rsidRPr="00252018">
              <w:t xml:space="preserve">participate in verbal exchanges to convey and clarify information </w:t>
            </w:r>
            <w:r w:rsidRPr="00252018">
              <w:t xml:space="preserve">relating to irregularities in payment transactions. </w:t>
            </w:r>
          </w:p>
        </w:tc>
      </w:tr>
      <w:tr w:rsidTr="002520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BodyText"/>
              <w:rPr>
                <w:lang w:val="en-NZ"/>
              </w:rPr>
            </w:pPr>
            <w:r w:rsidRPr="0025201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ListBullet"/>
              <w:rPr>
                <w:lang w:val="en-NZ"/>
              </w:rPr>
            </w:pPr>
            <w:r w:rsidRPr="00252018">
              <w:t>perform mathematical operations, including, addition, subtraction, multiplication, division, percentages and fractions, to determine accurate pricing and payment requirements.</w:t>
            </w:r>
          </w:p>
        </w:tc>
      </w:tr>
      <w:tr w:rsidTr="002520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BodyText"/>
              <w:rPr>
                <w:lang w:val="en-NZ"/>
              </w:rPr>
            </w:pPr>
            <w:r w:rsidRPr="00252018">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ListBullet"/>
              <w:rPr>
                <w:lang w:val="en-NZ"/>
              </w:rPr>
            </w:pPr>
            <w:r w:rsidRPr="00252018">
              <w:t>use digital systems and tools to access, search an</w:t>
            </w:r>
            <w:r w:rsidRPr="00252018">
              <w:t>d retrieve information relating to financial information.</w:t>
            </w:r>
          </w:p>
        </w:tc>
      </w:tr>
      <w:tr w:rsidTr="002520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18">
            <w:pPr>
              <w:pStyle w:val="BodyText"/>
              <w:rPr>
                <w:lang w:val="en-NZ"/>
              </w:rPr>
            </w:pPr>
            <w:r w:rsidRPr="0025201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18" w:rsidP="00252018">
            <w:pPr>
              <w:pStyle w:val="ListBullet"/>
            </w:pPr>
            <w:r w:rsidRPr="00252018">
              <w:t>use workplace office or sales equipment when processing financial transactions</w:t>
            </w:r>
          </w:p>
          <w:p w:rsidR="00000000" w:rsidRPr="00252018" w:rsidP="00252018">
            <w:pPr>
              <w:pStyle w:val="ListBullet"/>
            </w:pPr>
            <w:r w:rsidRPr="00252018">
              <w:t>use workplace and point-of-sale technology to process a sale.</w:t>
            </w:r>
          </w:p>
        </w:tc>
      </w:tr>
    </w:tbl>
    <w:p w:rsidR="00000000" w:rsidRPr="00252018" w:rsidP="00252018">
      <w:pPr>
        <w:pStyle w:val="BodyText"/>
      </w:pPr>
    </w:p>
    <w:p w:rsidR="00000000" w:rsidRPr="00252018" w:rsidP="00252018">
      <w:pPr>
        <w:pStyle w:val="AllowPageBreak"/>
      </w:pPr>
    </w:p>
    <w:p w:rsidR="00000000" w:rsidRPr="00252018" w:rsidP="00252018">
      <w:pPr>
        <w:pStyle w:val="Heading1"/>
      </w:pPr>
      <w:bookmarkStart w:id="7" w:name="O_796407"/>
      <w:bookmarkEnd w:id="7"/>
      <w:r w:rsidRPr="00252018">
        <w:t>Range of Condi</w:t>
      </w:r>
      <w:r w:rsidRPr="00252018">
        <w:t>tions</w:t>
      </w:r>
    </w:p>
    <w:p w:rsidR="00000000" w:rsidRPr="00252018" w:rsidP="00184D04">
      <w:pPr>
        <w:pStyle w:val="BodyText"/>
      </w:pPr>
      <w:r w:rsidRPr="00252018">
        <w:t>This section specifies work environments and conditions that may affect performance. Essential operating conditions that may be present (depending on the work situation, needs of the candidate, accessibility of the item, and local industry and region</w:t>
      </w:r>
      <w:r w:rsidRPr="00252018">
        <w:t>al contexts) are included. Bold italicised wording, if used in the performance criteria, is detailed below.</w:t>
      </w:r>
    </w:p>
    <w:p w:rsidR="00000000" w:rsidRPr="00252018" w:rsidP="00184D04">
      <w:pPr>
        <w:pStyle w:val="BodyText"/>
      </w:pPr>
      <w:r w:rsidRPr="00252018">
        <w:t>There is no Range of Conditions for this unit.</w:t>
      </w:r>
    </w:p>
    <w:p w:rsidR="00000000" w:rsidRPr="00252018" w:rsidP="00252018">
      <w:pPr>
        <w:pStyle w:val="Heading1"/>
      </w:pPr>
      <w:bookmarkStart w:id="8" w:name="O_796408"/>
      <w:bookmarkEnd w:id="8"/>
      <w:r w:rsidRPr="00252018">
        <w:t>Unit Mapping Information</w:t>
      </w:r>
    </w:p>
    <w:p w:rsidR="00000000" w:rsidRPr="00252018" w:rsidP="00184D04">
      <w:pPr>
        <w:pStyle w:val="BodyText"/>
      </w:pPr>
      <w:r w:rsidRPr="00252018">
        <w:t>Equivale</w:t>
      </w:r>
      <w:r w:rsidRPr="00252018">
        <w:t>nt to AURSCA2004 Carry out cash, credit and funds transfers</w:t>
      </w:r>
    </w:p>
    <w:p w:rsidR="00000000" w:rsidRPr="00252018" w:rsidP="00252018">
      <w:pPr>
        <w:pStyle w:val="Heading1"/>
      </w:pPr>
      <w:bookmarkStart w:id="9" w:name="O_796415"/>
      <w:bookmarkEnd w:id="9"/>
      <w:r w:rsidRPr="00252018">
        <w:t>Links</w:t>
      </w:r>
    </w:p>
    <w:p w:rsidR="00000000" w:rsidRPr="00252018" w:rsidP="00184D04">
      <w:pPr>
        <w:pStyle w:val="BodyText"/>
      </w:pPr>
      <w:r w:rsidRPr="0025201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F3282">
        <w:rPr>
          <w:rStyle w:val="Hyperlink"/>
        </w:rPr>
        <w:t>https://vetnet.gov.au/Pages/TrainingDocs.aspx?q=b4278d82-d487-4070-a8c4-78045ec695b1</w:t>
      </w:r>
      <w:r>
        <w:fldChar w:fldCharType="end"/>
      </w:r>
    </w:p>
    <w:p w:rsidR="00000000" w:rsidRPr="00252018" w:rsidP="00252018"/>
    <w:sectPr w:rsidSect="002520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18" w:rsidRPr="00184D04" w:rsidP="00184D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D04" w:rsidP="002520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4D04" w:rsidP="002520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84D04" w:rsidP="002520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D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018" w:rsidRPr="00184D04" w:rsidP="00184D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D04" w:rsidRPr="002D2AF8" w:rsidP="00252018">
    <w:pPr>
      <w:pStyle w:val="Header"/>
      <w:framePr w:wrap="around"/>
    </w:pPr>
    <w:r>
      <w:fldChar w:fldCharType="begin"/>
    </w:r>
    <w:r>
      <w:instrText xml:space="preserve"> TITLE   \* MERGEFORMAT </w:instrText>
    </w:r>
    <w:r>
      <w:fldChar w:fldCharType="separate"/>
    </w:r>
    <w:r>
      <w:t>AURSCA004 Carry out cash and non-cash payment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184D04" w:rsidP="002520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7278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2416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0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018"/>
    <w:pPr>
      <w:spacing w:before="360" w:after="60"/>
      <w:outlineLvl w:val="0"/>
    </w:pPr>
    <w:rPr>
      <w:sz w:val="32"/>
    </w:rPr>
  </w:style>
  <w:style w:type="paragraph" w:styleId="Heading2">
    <w:name w:val="heading 2"/>
    <w:basedOn w:val="HeadingBase"/>
    <w:next w:val="BodyText"/>
    <w:link w:val="Heading2Char"/>
    <w:qFormat/>
    <w:rsid w:val="00252018"/>
    <w:pPr>
      <w:keepLines/>
      <w:spacing w:before="240" w:after="120"/>
      <w:outlineLvl w:val="1"/>
    </w:pPr>
    <w:rPr>
      <w:sz w:val="28"/>
      <w:szCs w:val="40"/>
    </w:rPr>
  </w:style>
  <w:style w:type="paragraph" w:styleId="Heading3">
    <w:name w:val="heading 3"/>
    <w:basedOn w:val="HeadingBase"/>
    <w:next w:val="BodyText"/>
    <w:link w:val="Heading3Char"/>
    <w:qFormat/>
    <w:rsid w:val="00252018"/>
    <w:pPr>
      <w:spacing w:before="180" w:after="120"/>
      <w:outlineLvl w:val="2"/>
    </w:pPr>
    <w:rPr>
      <w:spacing w:val="-10"/>
      <w:kern w:val="32"/>
    </w:rPr>
  </w:style>
  <w:style w:type="paragraph" w:styleId="Heading4">
    <w:name w:val="heading 4"/>
    <w:basedOn w:val="HeadingBase"/>
    <w:next w:val="BodyText"/>
    <w:link w:val="Heading4Char"/>
    <w:qFormat/>
    <w:rsid w:val="00252018"/>
    <w:pPr>
      <w:spacing w:before="160" w:after="120"/>
      <w:outlineLvl w:val="3"/>
    </w:pPr>
    <w:rPr>
      <w:sz w:val="22"/>
    </w:rPr>
  </w:style>
  <w:style w:type="paragraph" w:styleId="Heading5">
    <w:name w:val="heading 5"/>
    <w:basedOn w:val="HeadingBase"/>
    <w:next w:val="Normal"/>
    <w:link w:val="Heading5Char"/>
    <w:qFormat/>
    <w:rsid w:val="00252018"/>
    <w:pPr>
      <w:spacing w:before="80"/>
      <w:outlineLvl w:val="4"/>
    </w:pPr>
    <w:rPr>
      <w:color w:val="918585"/>
      <w:sz w:val="20"/>
    </w:rPr>
  </w:style>
  <w:style w:type="paragraph" w:styleId="Heading6">
    <w:name w:val="heading 6"/>
    <w:basedOn w:val="HeadingBase"/>
    <w:next w:val="Normal"/>
    <w:link w:val="Heading6Char"/>
    <w:qFormat/>
    <w:rsid w:val="00252018"/>
    <w:pPr>
      <w:spacing w:before="60"/>
      <w:outlineLvl w:val="5"/>
    </w:pPr>
    <w:rPr>
      <w:color w:val="918585"/>
      <w:sz w:val="20"/>
    </w:rPr>
  </w:style>
  <w:style w:type="paragraph" w:styleId="Heading7">
    <w:name w:val="heading 7"/>
    <w:basedOn w:val="Normal"/>
    <w:next w:val="Normal"/>
    <w:link w:val="Heading7Char"/>
    <w:qFormat/>
    <w:rsid w:val="00252018"/>
    <w:pPr>
      <w:ind w:left="720"/>
      <w:outlineLvl w:val="6"/>
    </w:pPr>
    <w:rPr>
      <w:i/>
    </w:rPr>
  </w:style>
  <w:style w:type="paragraph" w:styleId="Heading8">
    <w:name w:val="heading 8"/>
    <w:basedOn w:val="Normal"/>
    <w:next w:val="Normal"/>
    <w:link w:val="Heading8Char"/>
    <w:qFormat/>
    <w:rsid w:val="00252018"/>
    <w:pPr>
      <w:ind w:left="720"/>
      <w:outlineLvl w:val="7"/>
    </w:pPr>
    <w:rPr>
      <w:i/>
    </w:rPr>
  </w:style>
  <w:style w:type="paragraph" w:styleId="Heading9">
    <w:name w:val="heading 9"/>
    <w:basedOn w:val="Normal"/>
    <w:next w:val="Normal"/>
    <w:link w:val="Heading9Char"/>
    <w:qFormat/>
    <w:rsid w:val="00252018"/>
    <w:pPr>
      <w:ind w:left="720"/>
      <w:outlineLvl w:val="8"/>
    </w:pPr>
    <w:rPr>
      <w:i/>
    </w:rPr>
  </w:style>
  <w:style w:type="character" w:default="1" w:styleId="DefaultParagraphFont">
    <w:name w:val="Default Paragraph Font"/>
    <w:uiPriority w:val="1"/>
    <w:unhideWhenUsed/>
    <w:rsid w:val="002520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018"/>
  </w:style>
  <w:style w:type="character" w:customStyle="1" w:styleId="Heading1Char">
    <w:name w:val="Heading 1 Char"/>
    <w:basedOn w:val="DefaultParagraphFont"/>
    <w:link w:val="Heading1"/>
    <w:rsid w:val="00252018"/>
    <w:rPr>
      <w:rFonts w:ascii="Times New Roman" w:eastAsia="Times New Roman" w:hAnsi="Times New Roman" w:cs="Times New Roman"/>
      <w:b/>
      <w:sz w:val="32"/>
      <w:szCs w:val="20"/>
      <w:lang w:eastAsia="en-US"/>
    </w:rPr>
  </w:style>
  <w:style w:type="paragraph" w:styleId="BodyText">
    <w:name w:val="Body Text"/>
    <w:basedOn w:val="Normal"/>
    <w:link w:val="BodyTextChar"/>
    <w:rsid w:val="002520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018"/>
    <w:rPr>
      <w:rFonts w:ascii="Times New Roman" w:eastAsia="Times New Roman" w:hAnsi="Times New Roman" w:cs="Times New Roman"/>
      <w:sz w:val="24"/>
      <w:lang w:eastAsia="en-US"/>
    </w:rPr>
  </w:style>
  <w:style w:type="paragraph" w:styleId="List">
    <w:name w:val="List"/>
    <w:basedOn w:val="BodyText"/>
    <w:next w:val="BodyText"/>
    <w:rsid w:val="00252018"/>
    <w:pPr>
      <w:tabs>
        <w:tab w:val="left" w:pos="340"/>
      </w:tabs>
      <w:spacing w:before="60" w:after="60"/>
      <w:ind w:left="340" w:hanging="340"/>
    </w:pPr>
  </w:style>
  <w:style w:type="paragraph" w:styleId="ListBullet">
    <w:name w:val="List Bullet"/>
    <w:basedOn w:val="List"/>
    <w:rsid w:val="00252018"/>
    <w:pPr>
      <w:numPr>
        <w:numId w:val="11"/>
      </w:numPr>
      <w:tabs>
        <w:tab w:val="clear" w:pos="340"/>
      </w:tabs>
      <w:spacing w:before="40" w:after="40"/>
    </w:pPr>
  </w:style>
  <w:style w:type="character" w:customStyle="1" w:styleId="SpecialBold">
    <w:name w:val="Special Bold"/>
    <w:basedOn w:val="DefaultParagraphFont"/>
    <w:rsid w:val="00252018"/>
    <w:rPr>
      <w:b/>
      <w:spacing w:val="0"/>
    </w:rPr>
  </w:style>
  <w:style w:type="paragraph" w:customStyle="1" w:styleId="SuperHeading">
    <w:name w:val="SuperHeading"/>
    <w:basedOn w:val="Normal"/>
    <w:rsid w:val="00252018"/>
    <w:pPr>
      <w:spacing w:before="240" w:after="120"/>
      <w:outlineLvl w:val="0"/>
    </w:pPr>
    <w:rPr>
      <w:rFonts w:ascii="Times New Roman" w:hAnsi="Times New Roman"/>
      <w:b/>
      <w:sz w:val="32"/>
    </w:rPr>
  </w:style>
  <w:style w:type="paragraph" w:customStyle="1" w:styleId="AllowPageBreak">
    <w:name w:val="AllowPageBreak"/>
    <w:rsid w:val="002520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0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0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0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0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0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0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0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018"/>
    <w:rPr>
      <w:rFonts w:ascii="Courier New" w:eastAsia="Times New Roman" w:hAnsi="Courier New" w:cs="Times New Roman"/>
      <w:i/>
      <w:szCs w:val="20"/>
      <w:lang w:eastAsia="en-US"/>
    </w:rPr>
  </w:style>
  <w:style w:type="paragraph" w:customStyle="1" w:styleId="HeadingBase">
    <w:name w:val="Heading Base"/>
    <w:rsid w:val="002520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018"/>
    <w:pPr>
      <w:tabs>
        <w:tab w:val="right" w:leader="dot" w:pos="9072"/>
      </w:tabs>
      <w:ind w:left="567"/>
    </w:pPr>
    <w:rPr>
      <w:szCs w:val="22"/>
    </w:rPr>
  </w:style>
  <w:style w:type="paragraph" w:customStyle="1" w:styleId="TOCBase">
    <w:name w:val="TOC Base"/>
    <w:rsid w:val="002520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018"/>
    <w:pPr>
      <w:tabs>
        <w:tab w:val="right" w:leader="dot" w:pos="9072"/>
      </w:tabs>
      <w:spacing w:before="40" w:after="40"/>
      <w:ind w:left="284"/>
    </w:pPr>
    <w:rPr>
      <w:rFonts w:ascii="Times New Roman" w:hAnsi="Times New Roman"/>
    </w:rPr>
  </w:style>
  <w:style w:type="paragraph" w:styleId="TOC1">
    <w:name w:val="toc 1"/>
    <w:basedOn w:val="TOCBase"/>
    <w:next w:val="Normal"/>
    <w:rsid w:val="002520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0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018"/>
    <w:rPr>
      <w:rFonts w:ascii="Times New Roman" w:eastAsia="Times New Roman" w:hAnsi="Times New Roman" w:cs="Times New Roman"/>
      <w:sz w:val="16"/>
      <w:lang w:eastAsia="en-US"/>
    </w:rPr>
  </w:style>
  <w:style w:type="paragraph" w:styleId="Title">
    <w:name w:val="Title"/>
    <w:basedOn w:val="HeadingBase"/>
    <w:link w:val="TitleChar"/>
    <w:qFormat/>
    <w:rsid w:val="00252018"/>
    <w:pPr>
      <w:spacing w:before="5040"/>
      <w:jc w:val="center"/>
    </w:pPr>
    <w:rPr>
      <w:sz w:val="48"/>
      <w:szCs w:val="72"/>
      <w:lang w:val="en-US"/>
    </w:rPr>
  </w:style>
  <w:style w:type="character" w:customStyle="1" w:styleId="TitleChar">
    <w:name w:val="Title Char"/>
    <w:basedOn w:val="DefaultParagraphFont"/>
    <w:link w:val="Title"/>
    <w:rsid w:val="002520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018"/>
    <w:pPr>
      <w:tabs>
        <w:tab w:val="left" w:pos="3600"/>
        <w:tab w:val="left" w:pos="3958"/>
      </w:tabs>
    </w:pPr>
  </w:style>
  <w:style w:type="paragraph" w:customStyle="1" w:styleId="Note">
    <w:name w:val="Note"/>
    <w:basedOn w:val="BodyText"/>
    <w:rsid w:val="002520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018"/>
    <w:pPr>
      <w:framePr w:wrap="auto" w:hAnchor="text" w:y="6049"/>
    </w:pPr>
    <w:rPr>
      <w:color w:val="000000"/>
      <w:sz w:val="40"/>
    </w:rPr>
  </w:style>
  <w:style w:type="paragraph" w:customStyle="1" w:styleId="TOCTitle">
    <w:name w:val="TOCTitle"/>
    <w:basedOn w:val="Heading1"/>
    <w:rsid w:val="00252018"/>
    <w:pPr>
      <w:spacing w:after="240"/>
      <w:jc w:val="center"/>
      <w:outlineLvl w:val="9"/>
    </w:pPr>
    <w:rPr>
      <w:caps/>
    </w:rPr>
  </w:style>
  <w:style w:type="paragraph" w:customStyle="1" w:styleId="Version">
    <w:name w:val="Version"/>
    <w:rsid w:val="002520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2018"/>
    <w:pPr>
      <w:numPr>
        <w:numId w:val="12"/>
      </w:numPr>
      <w:tabs>
        <w:tab w:val="clear" w:pos="680"/>
      </w:tabs>
    </w:pPr>
  </w:style>
  <w:style w:type="paragraph" w:styleId="Index1">
    <w:name w:val="index 1"/>
    <w:basedOn w:val="Normal"/>
    <w:next w:val="Normal"/>
    <w:semiHidden/>
    <w:rsid w:val="00252018"/>
    <w:pPr>
      <w:keepNext w:val="0"/>
      <w:tabs>
        <w:tab w:val="right" w:pos="4176"/>
      </w:tabs>
      <w:ind w:left="198" w:hanging="198"/>
    </w:pPr>
    <w:rPr>
      <w:rFonts w:ascii="Garamond" w:hAnsi="Garamond"/>
    </w:rPr>
  </w:style>
  <w:style w:type="paragraph" w:styleId="IndexHeading">
    <w:name w:val="index heading"/>
    <w:basedOn w:val="Normal"/>
    <w:next w:val="Index1"/>
    <w:semiHidden/>
    <w:rsid w:val="00252018"/>
    <w:pPr>
      <w:spacing w:before="120" w:after="120"/>
    </w:pPr>
    <w:rPr>
      <w:rFonts w:ascii="Arial" w:hAnsi="Arial"/>
      <w:b/>
      <w:color w:val="918585"/>
      <w:sz w:val="24"/>
    </w:rPr>
  </w:style>
  <w:style w:type="paragraph" w:styleId="Header">
    <w:name w:val="header"/>
    <w:basedOn w:val="Normal"/>
    <w:link w:val="HeaderChar"/>
    <w:rsid w:val="002520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018"/>
    <w:rPr>
      <w:rFonts w:ascii="Times New Roman" w:eastAsia="Times New Roman" w:hAnsi="Times New Roman" w:cs="Times New Roman"/>
      <w:sz w:val="16"/>
      <w:szCs w:val="20"/>
      <w:lang w:val="en-GB" w:eastAsia="en-US"/>
    </w:rPr>
  </w:style>
  <w:style w:type="paragraph" w:customStyle="1" w:styleId="Chapter">
    <w:name w:val="Chapter"/>
    <w:basedOn w:val="Normal"/>
    <w:rsid w:val="00252018"/>
    <w:pPr>
      <w:spacing w:before="240"/>
    </w:pPr>
    <w:rPr>
      <w:rFonts w:ascii="Times New Roman" w:hAnsi="Times New Roman"/>
      <w:smallCaps/>
      <w:spacing w:val="80"/>
      <w:sz w:val="28"/>
    </w:rPr>
  </w:style>
  <w:style w:type="paragraph" w:customStyle="1" w:styleId="InChapter">
    <w:name w:val="InChapter"/>
    <w:basedOn w:val="Heading3"/>
    <w:rsid w:val="00252018"/>
    <w:pPr>
      <w:spacing w:after="240"/>
      <w:outlineLvl w:val="9"/>
    </w:pPr>
    <w:rPr>
      <w:noProof/>
    </w:rPr>
  </w:style>
  <w:style w:type="paragraph" w:styleId="Index2">
    <w:name w:val="index 2"/>
    <w:basedOn w:val="Normal"/>
    <w:next w:val="Normal"/>
    <w:semiHidden/>
    <w:rsid w:val="00252018"/>
    <w:pPr>
      <w:tabs>
        <w:tab w:val="right" w:pos="4176"/>
      </w:tabs>
      <w:ind w:left="568" w:hanging="284"/>
    </w:pPr>
    <w:rPr>
      <w:rFonts w:ascii="Garamond" w:hAnsi="Garamond"/>
    </w:rPr>
  </w:style>
  <w:style w:type="paragraph" w:customStyle="1" w:styleId="Byline">
    <w:name w:val="Byline"/>
    <w:rsid w:val="002520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018"/>
    <w:pPr>
      <w:tabs>
        <w:tab w:val="clear" w:pos="3600"/>
        <w:tab w:val="clear" w:pos="3958"/>
      </w:tabs>
      <w:jc w:val="right"/>
    </w:pPr>
  </w:style>
  <w:style w:type="character" w:styleId="Emphasis">
    <w:name w:val="Emphasis"/>
    <w:basedOn w:val="DefaultParagraphFont"/>
    <w:qFormat/>
    <w:rsid w:val="00252018"/>
    <w:rPr>
      <w:i/>
    </w:rPr>
  </w:style>
  <w:style w:type="paragraph" w:styleId="Caption">
    <w:name w:val="caption"/>
    <w:basedOn w:val="BodyText"/>
    <w:next w:val="Normal"/>
    <w:qFormat/>
    <w:rsid w:val="00252018"/>
    <w:pPr>
      <w:framePr w:w="2268" w:hSpace="181" w:vSpace="181" w:wrap="around" w:vAnchor="text" w:hAnchor="page" w:x="1135" w:y="285" w:anchorLock="1"/>
    </w:pPr>
    <w:rPr>
      <w:i/>
    </w:rPr>
  </w:style>
  <w:style w:type="paragraph" w:customStyle="1" w:styleId="MiniTOCTitle">
    <w:name w:val="MiniTOCTitle"/>
    <w:basedOn w:val="Heading4"/>
    <w:rsid w:val="00252018"/>
    <w:pPr>
      <w:spacing w:before="240"/>
      <w:outlineLvl w:val="9"/>
    </w:pPr>
    <w:rPr>
      <w:noProof/>
      <w:sz w:val="24"/>
    </w:rPr>
  </w:style>
  <w:style w:type="paragraph" w:customStyle="1" w:styleId="MiniTOCItem">
    <w:name w:val="MiniTOCItem"/>
    <w:basedOn w:val="ListBullet"/>
    <w:rsid w:val="00252018"/>
    <w:pPr>
      <w:numPr>
        <w:numId w:val="0"/>
      </w:numPr>
      <w:tabs>
        <w:tab w:val="right" w:leader="dot" w:pos="6521"/>
      </w:tabs>
      <w:spacing w:before="0" w:after="0"/>
    </w:pPr>
  </w:style>
  <w:style w:type="paragraph" w:customStyle="1" w:styleId="TOFTitle">
    <w:name w:val="TOFTitle"/>
    <w:basedOn w:val="TOCTitle"/>
    <w:rsid w:val="00252018"/>
  </w:style>
  <w:style w:type="paragraph" w:styleId="TableofFigures">
    <w:name w:val="table of figures"/>
    <w:basedOn w:val="Normal"/>
    <w:next w:val="Normal"/>
    <w:semiHidden/>
    <w:rsid w:val="00252018"/>
    <w:pPr>
      <w:tabs>
        <w:tab w:val="right" w:leader="dot" w:pos="9072"/>
      </w:tabs>
      <w:ind w:left="970" w:hanging="403"/>
    </w:pPr>
    <w:rPr>
      <w:rFonts w:ascii="Times New Roman" w:hAnsi="Times New Roman"/>
      <w:b/>
    </w:rPr>
  </w:style>
  <w:style w:type="paragraph" w:styleId="ListNumber">
    <w:name w:val="List Number"/>
    <w:basedOn w:val="List"/>
    <w:rsid w:val="00252018"/>
    <w:pPr>
      <w:numPr>
        <w:numId w:val="14"/>
      </w:numPr>
      <w:tabs>
        <w:tab w:val="clear" w:pos="340"/>
      </w:tabs>
    </w:pPr>
  </w:style>
  <w:style w:type="character" w:customStyle="1" w:styleId="WingdingSymbols">
    <w:name w:val="Wingding Symbols"/>
    <w:rsid w:val="00252018"/>
    <w:rPr>
      <w:rFonts w:ascii="Wingdings" w:hAnsi="Wingdings"/>
    </w:rPr>
  </w:style>
  <w:style w:type="paragraph" w:customStyle="1" w:styleId="TableHeading">
    <w:name w:val="Table Heading"/>
    <w:basedOn w:val="HeadingBase"/>
    <w:rsid w:val="00252018"/>
    <w:pPr>
      <w:keepLines/>
      <w:pBdr>
        <w:bottom w:val="single" w:sz="6" w:space="1" w:color="918585"/>
      </w:pBdr>
      <w:spacing w:before="240"/>
    </w:pPr>
  </w:style>
  <w:style w:type="character" w:customStyle="1" w:styleId="HotSpot">
    <w:name w:val="HotSpot"/>
    <w:rsid w:val="00252018"/>
    <w:rPr>
      <w:color w:val="0033CC"/>
      <w:u w:val="none"/>
    </w:rPr>
  </w:style>
  <w:style w:type="paragraph" w:customStyle="1" w:styleId="BodyTextRight">
    <w:name w:val="Body Text Right"/>
    <w:basedOn w:val="BodyText"/>
    <w:rsid w:val="00252018"/>
    <w:pPr>
      <w:spacing w:before="0" w:after="0"/>
      <w:jc w:val="right"/>
    </w:pPr>
  </w:style>
  <w:style w:type="paragraph" w:styleId="Index3">
    <w:name w:val="index 3"/>
    <w:basedOn w:val="ListNumber2"/>
    <w:next w:val="Normal"/>
    <w:semiHidden/>
    <w:rsid w:val="00252018"/>
    <w:pPr>
      <w:numPr>
        <w:numId w:val="0"/>
      </w:numPr>
      <w:tabs>
        <w:tab w:val="right" w:leader="dot" w:pos="4176"/>
      </w:tabs>
    </w:pPr>
  </w:style>
  <w:style w:type="paragraph" w:styleId="ListNumber2">
    <w:name w:val="List Number 2"/>
    <w:basedOn w:val="List2"/>
    <w:rsid w:val="00252018"/>
    <w:pPr>
      <w:numPr>
        <w:numId w:val="9"/>
      </w:numPr>
      <w:tabs>
        <w:tab w:val="clear" w:pos="1060"/>
      </w:tabs>
    </w:pPr>
  </w:style>
  <w:style w:type="paragraph" w:customStyle="1" w:styleId="MarginNote">
    <w:name w:val="Margin Note"/>
    <w:basedOn w:val="BodyText"/>
    <w:rsid w:val="002520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0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0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018"/>
    <w:rPr>
      <w:sz w:val="32"/>
    </w:rPr>
  </w:style>
  <w:style w:type="paragraph" w:customStyle="1" w:styleId="HeadingProcedure">
    <w:name w:val="Heading Procedure"/>
    <w:basedOn w:val="HeadingBase"/>
    <w:next w:val="Normal"/>
    <w:rsid w:val="00252018"/>
    <w:pPr>
      <w:tabs>
        <w:tab w:val="left" w:pos="0"/>
      </w:tabs>
      <w:spacing w:before="120" w:after="60"/>
    </w:pPr>
    <w:rPr>
      <w:i/>
      <w:color w:val="918585"/>
      <w:sz w:val="22"/>
    </w:rPr>
  </w:style>
  <w:style w:type="paragraph" w:customStyle="1" w:styleId="TableBodyText">
    <w:name w:val="Table Body Text"/>
    <w:basedOn w:val="BodyText"/>
    <w:rsid w:val="00252018"/>
    <w:pPr>
      <w:spacing w:before="60" w:after="60"/>
    </w:pPr>
  </w:style>
  <w:style w:type="paragraph" w:styleId="ListContinue">
    <w:name w:val="List Continue"/>
    <w:basedOn w:val="List"/>
    <w:rsid w:val="00252018"/>
    <w:pPr>
      <w:ind w:firstLine="0"/>
    </w:pPr>
  </w:style>
  <w:style w:type="paragraph" w:customStyle="1" w:styleId="ListNote">
    <w:name w:val="List Note"/>
    <w:basedOn w:val="List"/>
    <w:rsid w:val="00252018"/>
    <w:pPr>
      <w:pBdr>
        <w:top w:val="single" w:sz="6" w:space="2" w:color="918585"/>
        <w:bottom w:val="single" w:sz="6" w:space="2" w:color="918585"/>
      </w:pBdr>
      <w:tabs>
        <w:tab w:val="left" w:pos="1021"/>
      </w:tabs>
      <w:ind w:firstLine="0"/>
    </w:pPr>
  </w:style>
  <w:style w:type="paragraph" w:customStyle="1" w:styleId="Warning">
    <w:name w:val="Warning"/>
    <w:basedOn w:val="BodyText"/>
    <w:rsid w:val="00252018"/>
    <w:pPr>
      <w:shd w:val="clear" w:color="auto" w:fill="D9D9D9"/>
      <w:tabs>
        <w:tab w:val="left" w:pos="992"/>
      </w:tabs>
      <w:ind w:left="119" w:right="119"/>
    </w:pPr>
    <w:rPr>
      <w:sz w:val="20"/>
    </w:rPr>
  </w:style>
  <w:style w:type="paragraph" w:customStyle="1" w:styleId="MarginIcons">
    <w:name w:val="Margin Icons"/>
    <w:basedOn w:val="BodyText"/>
    <w:rsid w:val="002520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018"/>
    <w:rPr>
      <w:rFonts w:ascii="Courier New" w:hAnsi="Courier New"/>
    </w:rPr>
  </w:style>
  <w:style w:type="paragraph" w:customStyle="1" w:styleId="NoteBullet">
    <w:name w:val="Note Bullet"/>
    <w:basedOn w:val="Note"/>
    <w:rsid w:val="00252018"/>
    <w:pPr>
      <w:tabs>
        <w:tab w:val="clear" w:pos="680"/>
      </w:tabs>
      <w:spacing w:before="60" w:after="60"/>
    </w:pPr>
  </w:style>
  <w:style w:type="paragraph" w:customStyle="1" w:styleId="SubHeading2">
    <w:name w:val="SubHeading2"/>
    <w:basedOn w:val="HeadingBase"/>
    <w:rsid w:val="00252018"/>
    <w:pPr>
      <w:spacing w:before="240" w:after="60"/>
    </w:pPr>
    <w:rPr>
      <w:sz w:val="20"/>
    </w:rPr>
  </w:style>
  <w:style w:type="paragraph" w:customStyle="1" w:styleId="SubHeading1">
    <w:name w:val="SubHeading1"/>
    <w:basedOn w:val="HeadingBase"/>
    <w:rsid w:val="00252018"/>
    <w:pPr>
      <w:spacing w:before="240" w:after="60"/>
    </w:pPr>
    <w:rPr>
      <w:color w:val="918585"/>
      <w:sz w:val="22"/>
    </w:rPr>
  </w:style>
  <w:style w:type="paragraph" w:customStyle="1" w:styleId="SideHeading">
    <w:name w:val="Side Heading"/>
    <w:basedOn w:val="HeadingBase"/>
    <w:rsid w:val="002520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018"/>
    <w:pPr>
      <w:numPr>
        <w:numId w:val="10"/>
      </w:numPr>
    </w:pPr>
  </w:style>
  <w:style w:type="paragraph" w:styleId="PlainText">
    <w:name w:val="Plain Text"/>
    <w:basedOn w:val="Normal"/>
    <w:link w:val="PlainTextChar"/>
    <w:rsid w:val="00252018"/>
    <w:rPr>
      <w:sz w:val="20"/>
    </w:rPr>
  </w:style>
  <w:style w:type="character" w:customStyle="1" w:styleId="PlainTextChar">
    <w:name w:val="Plain Text Char"/>
    <w:basedOn w:val="DefaultParagraphFont"/>
    <w:link w:val="PlainText"/>
    <w:rsid w:val="00252018"/>
    <w:rPr>
      <w:rFonts w:ascii="Courier New" w:eastAsia="Times New Roman" w:hAnsi="Courier New" w:cs="Times New Roman"/>
      <w:sz w:val="20"/>
      <w:szCs w:val="20"/>
      <w:lang w:eastAsia="en-US"/>
    </w:rPr>
  </w:style>
  <w:style w:type="character" w:customStyle="1" w:styleId="MenuOption">
    <w:name w:val="Menu Option"/>
    <w:basedOn w:val="DefaultParagraphFont"/>
    <w:rsid w:val="00252018"/>
    <w:rPr>
      <w:b/>
      <w:smallCaps/>
    </w:rPr>
  </w:style>
  <w:style w:type="paragraph" w:customStyle="1" w:styleId="TableListNumber">
    <w:name w:val="Table List Number"/>
    <w:basedOn w:val="ListNumber"/>
    <w:rsid w:val="00252018"/>
    <w:pPr>
      <w:numPr>
        <w:numId w:val="0"/>
      </w:numPr>
    </w:pPr>
  </w:style>
  <w:style w:type="paragraph" w:styleId="TOC4">
    <w:name w:val="toc 4"/>
    <w:basedOn w:val="TOCBase"/>
    <w:next w:val="Normal"/>
    <w:semiHidden/>
    <w:rsid w:val="00252018"/>
    <w:pPr>
      <w:tabs>
        <w:tab w:val="right" w:leader="dot" w:pos="9071"/>
      </w:tabs>
      <w:ind w:left="1701"/>
    </w:pPr>
  </w:style>
  <w:style w:type="paragraph" w:customStyle="1" w:styleId="ListAlpha">
    <w:name w:val="List Alpha"/>
    <w:basedOn w:val="List"/>
    <w:rsid w:val="00252018"/>
    <w:pPr>
      <w:numPr>
        <w:numId w:val="8"/>
      </w:numPr>
    </w:pPr>
  </w:style>
  <w:style w:type="paragraph" w:customStyle="1" w:styleId="ListAlpha2">
    <w:name w:val="List Alpha 2"/>
    <w:basedOn w:val="List2"/>
    <w:rsid w:val="00252018"/>
    <w:pPr>
      <w:numPr>
        <w:numId w:val="7"/>
      </w:numPr>
    </w:pPr>
  </w:style>
  <w:style w:type="paragraph" w:styleId="List2">
    <w:name w:val="List 2"/>
    <w:basedOn w:val="BodyText"/>
    <w:rsid w:val="00252018"/>
    <w:pPr>
      <w:tabs>
        <w:tab w:val="left" w:pos="680"/>
      </w:tabs>
      <w:spacing w:before="60" w:after="60"/>
      <w:ind w:left="680" w:hanging="340"/>
    </w:pPr>
  </w:style>
  <w:style w:type="paragraph" w:styleId="List3">
    <w:name w:val="List 3"/>
    <w:basedOn w:val="BodyText"/>
    <w:rsid w:val="00252018"/>
    <w:pPr>
      <w:tabs>
        <w:tab w:val="left" w:pos="1021"/>
      </w:tabs>
      <w:spacing w:before="60" w:after="60"/>
      <w:ind w:left="1020" w:hanging="340"/>
    </w:pPr>
  </w:style>
  <w:style w:type="paragraph" w:styleId="List4">
    <w:name w:val="List 4"/>
    <w:basedOn w:val="BodyText"/>
    <w:rsid w:val="00252018"/>
    <w:pPr>
      <w:tabs>
        <w:tab w:val="left" w:pos="1361"/>
      </w:tabs>
      <w:spacing w:before="60" w:after="60"/>
      <w:ind w:left="1361" w:hanging="340"/>
    </w:pPr>
  </w:style>
  <w:style w:type="paragraph" w:styleId="List5">
    <w:name w:val="List 5"/>
    <w:basedOn w:val="BodyText"/>
    <w:rsid w:val="00252018"/>
    <w:pPr>
      <w:tabs>
        <w:tab w:val="left" w:pos="1701"/>
      </w:tabs>
      <w:spacing w:before="60" w:after="60"/>
      <w:ind w:left="1701" w:hanging="340"/>
    </w:pPr>
  </w:style>
  <w:style w:type="paragraph" w:styleId="ListBullet3">
    <w:name w:val="List Bullet 3"/>
    <w:basedOn w:val="List3"/>
    <w:rsid w:val="00252018"/>
    <w:pPr>
      <w:numPr>
        <w:numId w:val="13"/>
      </w:numPr>
      <w:tabs>
        <w:tab w:val="clear" w:pos="1021"/>
      </w:tabs>
      <w:ind w:left="1037" w:hanging="357"/>
    </w:pPr>
  </w:style>
  <w:style w:type="paragraph" w:styleId="ListBullet4">
    <w:name w:val="List Bullet 4"/>
    <w:basedOn w:val="List4"/>
    <w:rsid w:val="00252018"/>
    <w:pPr>
      <w:numPr>
        <w:numId w:val="2"/>
      </w:numPr>
      <w:tabs>
        <w:tab w:val="clear" w:pos="1361"/>
      </w:tabs>
    </w:pPr>
  </w:style>
  <w:style w:type="paragraph" w:styleId="ListBullet5">
    <w:name w:val="List Bullet 5"/>
    <w:basedOn w:val="List5"/>
    <w:rsid w:val="00252018"/>
    <w:pPr>
      <w:numPr>
        <w:numId w:val="3"/>
      </w:numPr>
    </w:pPr>
  </w:style>
  <w:style w:type="paragraph" w:styleId="ListContinue2">
    <w:name w:val="List Continue 2"/>
    <w:basedOn w:val="List2"/>
    <w:rsid w:val="00252018"/>
    <w:pPr>
      <w:ind w:firstLine="0"/>
    </w:pPr>
  </w:style>
  <w:style w:type="paragraph" w:styleId="ListContinue3">
    <w:name w:val="List Continue 3"/>
    <w:basedOn w:val="List3"/>
    <w:rsid w:val="00252018"/>
    <w:pPr>
      <w:ind w:left="1021" w:firstLine="0"/>
    </w:pPr>
  </w:style>
  <w:style w:type="paragraph" w:styleId="ListContinue4">
    <w:name w:val="List Continue 4"/>
    <w:basedOn w:val="List4"/>
    <w:rsid w:val="00252018"/>
    <w:pPr>
      <w:ind w:firstLine="0"/>
    </w:pPr>
  </w:style>
  <w:style w:type="paragraph" w:styleId="ListContinue5">
    <w:name w:val="List Continue 5"/>
    <w:basedOn w:val="List5"/>
    <w:rsid w:val="00252018"/>
    <w:pPr>
      <w:ind w:firstLine="0"/>
    </w:pPr>
  </w:style>
  <w:style w:type="paragraph" w:styleId="ListNumber3">
    <w:name w:val="List Number 3"/>
    <w:basedOn w:val="List3"/>
    <w:rsid w:val="00252018"/>
    <w:pPr>
      <w:numPr>
        <w:numId w:val="4"/>
      </w:numPr>
    </w:pPr>
  </w:style>
  <w:style w:type="paragraph" w:styleId="ListNumber4">
    <w:name w:val="List Number 4"/>
    <w:basedOn w:val="List4"/>
    <w:rsid w:val="00252018"/>
    <w:pPr>
      <w:numPr>
        <w:numId w:val="5"/>
      </w:numPr>
    </w:pPr>
  </w:style>
  <w:style w:type="paragraph" w:styleId="ListNumber5">
    <w:name w:val="List Number 5"/>
    <w:basedOn w:val="List5"/>
    <w:rsid w:val="00252018"/>
    <w:pPr>
      <w:numPr>
        <w:numId w:val="6"/>
      </w:numPr>
    </w:pPr>
  </w:style>
  <w:style w:type="paragraph" w:styleId="BlockText">
    <w:name w:val="Block Text"/>
    <w:basedOn w:val="Normal"/>
    <w:rsid w:val="00252018"/>
    <w:pPr>
      <w:spacing w:after="120"/>
      <w:ind w:left="1440" w:right="1440"/>
    </w:pPr>
  </w:style>
  <w:style w:type="character" w:customStyle="1" w:styleId="Subscript">
    <w:name w:val="Subscript"/>
    <w:basedOn w:val="DefaultParagraphFont"/>
    <w:rsid w:val="00252018"/>
    <w:rPr>
      <w:sz w:val="16"/>
      <w:vertAlign w:val="subscript"/>
    </w:rPr>
  </w:style>
  <w:style w:type="character" w:customStyle="1" w:styleId="Superscript">
    <w:name w:val="Superscript"/>
    <w:basedOn w:val="DefaultParagraphFont"/>
    <w:rsid w:val="00252018"/>
    <w:rPr>
      <w:sz w:val="16"/>
      <w:vertAlign w:val="superscript"/>
    </w:rPr>
  </w:style>
  <w:style w:type="character" w:customStyle="1" w:styleId="Symbols">
    <w:name w:val="Symbols"/>
    <w:basedOn w:val="DefaultParagraphFont"/>
    <w:rsid w:val="00252018"/>
    <w:rPr>
      <w:rFonts w:ascii="Symbol" w:hAnsi="Symbol"/>
    </w:rPr>
  </w:style>
  <w:style w:type="character" w:customStyle="1" w:styleId="MenuOptions">
    <w:name w:val="Menu Options"/>
    <w:basedOn w:val="DefaultParagraphFont"/>
    <w:rsid w:val="00252018"/>
    <w:rPr>
      <w:rFonts w:ascii="Arial Narrow" w:hAnsi="Arial Narrow"/>
      <w:smallCaps/>
    </w:rPr>
  </w:style>
  <w:style w:type="character" w:customStyle="1" w:styleId="Buttons">
    <w:name w:val="Buttons"/>
    <w:basedOn w:val="DefaultParagraphFont"/>
    <w:rsid w:val="00252018"/>
    <w:rPr>
      <w:b/>
    </w:rPr>
  </w:style>
  <w:style w:type="character" w:customStyle="1" w:styleId="Underlined">
    <w:name w:val="Underlined"/>
    <w:basedOn w:val="DefaultParagraphFont"/>
    <w:rsid w:val="00252018"/>
    <w:rPr>
      <w:u w:val="single"/>
    </w:rPr>
  </w:style>
  <w:style w:type="paragraph" w:customStyle="1" w:styleId="TableBodyTextRight">
    <w:name w:val="Table Body Text Right"/>
    <w:basedOn w:val="TableBodyText"/>
    <w:rsid w:val="00252018"/>
    <w:pPr>
      <w:widowControl w:val="0"/>
      <w:autoSpaceDE w:val="0"/>
      <w:autoSpaceDN w:val="0"/>
      <w:adjustRightInd w:val="0"/>
      <w:jc w:val="right"/>
    </w:pPr>
    <w:rPr>
      <w:rFonts w:cs="Arial"/>
      <w:szCs w:val="18"/>
    </w:rPr>
  </w:style>
  <w:style w:type="paragraph" w:customStyle="1" w:styleId="CopyrightText">
    <w:name w:val="Copyright Text"/>
    <w:basedOn w:val="BodyText"/>
    <w:rsid w:val="00252018"/>
    <w:rPr>
      <w:sz w:val="18"/>
    </w:rPr>
  </w:style>
  <w:style w:type="paragraph" w:customStyle="1" w:styleId="BodySmallRight">
    <w:name w:val="Body Small Right"/>
    <w:basedOn w:val="BodyTextRight"/>
    <w:rsid w:val="00252018"/>
    <w:rPr>
      <w:sz w:val="18"/>
      <w:szCs w:val="18"/>
    </w:rPr>
  </w:style>
  <w:style w:type="paragraph" w:customStyle="1" w:styleId="MarginEdition">
    <w:name w:val="Margin Edition"/>
    <w:basedOn w:val="MarginNote"/>
    <w:rsid w:val="00252018"/>
    <w:pPr>
      <w:spacing w:before="0" w:after="0"/>
    </w:pPr>
    <w:rPr>
      <w:rFonts w:ascii="Times New Roman" w:hAnsi="Times New Roman"/>
      <w:color w:val="999999"/>
    </w:rPr>
  </w:style>
  <w:style w:type="paragraph" w:customStyle="1" w:styleId="Spacer">
    <w:name w:val="Spacer"/>
    <w:basedOn w:val="Normal"/>
    <w:rsid w:val="00252018"/>
    <w:rPr>
      <w:sz w:val="2"/>
      <w:szCs w:val="2"/>
    </w:rPr>
  </w:style>
  <w:style w:type="character" w:customStyle="1" w:styleId="Small">
    <w:name w:val="Small"/>
    <w:basedOn w:val="DefaultParagraphFont"/>
    <w:rsid w:val="00252018"/>
    <w:rPr>
      <w:sz w:val="16"/>
    </w:rPr>
  </w:style>
  <w:style w:type="paragraph" w:customStyle="1" w:styleId="WideTable">
    <w:name w:val="Wide Table"/>
    <w:basedOn w:val="Normal"/>
    <w:rsid w:val="00252018"/>
    <w:pPr>
      <w:ind w:left="-1418"/>
    </w:pPr>
    <w:rPr>
      <w:sz w:val="2"/>
      <w:szCs w:val="2"/>
    </w:rPr>
  </w:style>
  <w:style w:type="character" w:styleId="PageNumber">
    <w:name w:val="page number"/>
    <w:basedOn w:val="DefaultParagraphFont"/>
    <w:rsid w:val="00252018"/>
  </w:style>
  <w:style w:type="paragraph" w:styleId="Quote">
    <w:name w:val="Quote"/>
    <w:basedOn w:val="Heading1"/>
    <w:link w:val="QuoteChar"/>
    <w:qFormat/>
    <w:rsid w:val="00252018"/>
    <w:rPr>
      <w:b w:val="0"/>
      <w:sz w:val="72"/>
      <w:szCs w:val="72"/>
      <w:lang w:val="en-NZ"/>
    </w:rPr>
  </w:style>
  <w:style w:type="character" w:customStyle="1" w:styleId="QuoteChar">
    <w:name w:val="Quote Char"/>
    <w:basedOn w:val="DefaultParagraphFont"/>
    <w:link w:val="Quote"/>
    <w:rsid w:val="002520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018"/>
    <w:pPr>
      <w:pageBreakBefore/>
    </w:pPr>
  </w:style>
  <w:style w:type="paragraph" w:customStyle="1" w:styleId="Border">
    <w:name w:val="Border"/>
    <w:basedOn w:val="Normal"/>
    <w:qFormat/>
    <w:rsid w:val="002520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018"/>
    <w:rPr>
      <w:b/>
      <w:bCs/>
      <w:i/>
      <w:iCs/>
      <w:color w:val="auto"/>
    </w:rPr>
  </w:style>
  <w:style w:type="paragraph" w:styleId="IntenseQuote">
    <w:name w:val="Intense Quote"/>
    <w:basedOn w:val="Normal"/>
    <w:next w:val="Normal"/>
    <w:link w:val="IntenseQuoteChar"/>
    <w:uiPriority w:val="30"/>
    <w:qFormat/>
    <w:rsid w:val="002520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0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018"/>
    <w:rPr>
      <w:smallCaps/>
      <w:color w:val="auto"/>
      <w:u w:val="single"/>
    </w:rPr>
  </w:style>
  <w:style w:type="character" w:styleId="IntenseReference">
    <w:name w:val="Intense Reference"/>
    <w:basedOn w:val="DefaultParagraphFont"/>
    <w:uiPriority w:val="32"/>
    <w:qFormat/>
    <w:rsid w:val="00252018"/>
    <w:rPr>
      <w:b/>
      <w:bCs/>
      <w:smallCaps/>
      <w:color w:val="auto"/>
      <w:spacing w:val="5"/>
      <w:u w:val="single"/>
    </w:rPr>
  </w:style>
  <w:style w:type="paragraph" w:customStyle="1" w:styleId="2ColumnHeading">
    <w:name w:val="2Column Heading"/>
    <w:basedOn w:val="BodyText"/>
    <w:qFormat/>
    <w:rsid w:val="00252018"/>
    <w:pPr>
      <w:spacing w:after="60"/>
      <w:ind w:left="-2268"/>
    </w:pPr>
    <w:rPr>
      <w:b/>
    </w:rPr>
  </w:style>
  <w:style w:type="paragraph" w:customStyle="1" w:styleId="Heading1TOC">
    <w:name w:val="Heading1 TOC"/>
    <w:basedOn w:val="Normal"/>
    <w:qFormat/>
    <w:rsid w:val="00252018"/>
    <w:pPr>
      <w:spacing w:before="240" w:after="120"/>
    </w:pPr>
    <w:rPr>
      <w:rFonts w:ascii="Times New Roman" w:hAnsi="Times New Roman"/>
      <w:b/>
      <w:sz w:val="32"/>
    </w:rPr>
  </w:style>
  <w:style w:type="paragraph" w:customStyle="1" w:styleId="Heading2TOC">
    <w:name w:val="Heading2 TOC"/>
    <w:basedOn w:val="Normal"/>
    <w:qFormat/>
    <w:rsid w:val="00252018"/>
    <w:pPr>
      <w:spacing w:before="240" w:after="60"/>
    </w:pPr>
    <w:rPr>
      <w:rFonts w:ascii="Times New Roman" w:hAnsi="Times New Roman"/>
      <w:b/>
      <w:sz w:val="28"/>
    </w:rPr>
  </w:style>
  <w:style w:type="character" w:customStyle="1" w:styleId="Underline">
    <w:name w:val="Underline"/>
    <w:basedOn w:val="DefaultParagraphFont"/>
    <w:qFormat/>
    <w:rsid w:val="00252018"/>
    <w:rPr>
      <w:u w:val="single"/>
    </w:rPr>
  </w:style>
  <w:style w:type="character" w:customStyle="1" w:styleId="BoldandItalics">
    <w:name w:val="Bold and Italics"/>
    <w:qFormat/>
    <w:rsid w:val="00252018"/>
    <w:rPr>
      <w:b/>
      <w:i/>
      <w:u w:val="none"/>
    </w:rPr>
  </w:style>
  <w:style w:type="paragraph" w:styleId="BalloonText">
    <w:name w:val="Balloon Text"/>
    <w:basedOn w:val="Normal"/>
    <w:link w:val="BalloonTextChar"/>
    <w:rsid w:val="00252018"/>
    <w:rPr>
      <w:rFonts w:ascii="Tahoma" w:hAnsi="Tahoma" w:cs="Tahoma"/>
      <w:sz w:val="16"/>
      <w:szCs w:val="16"/>
    </w:rPr>
  </w:style>
  <w:style w:type="character" w:customStyle="1" w:styleId="BalloonTextChar">
    <w:name w:val="Balloon Text Char"/>
    <w:basedOn w:val="DefaultParagraphFont"/>
    <w:link w:val="BalloonText"/>
    <w:rsid w:val="002520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0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0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018"/>
    <w:rPr>
      <w:b/>
      <w:color w:val="660033"/>
      <w:spacing w:val="0"/>
    </w:rPr>
  </w:style>
  <w:style w:type="paragraph" w:customStyle="1" w:styleId="Nameditemlist">
    <w:name w:val="Named item list"/>
    <w:basedOn w:val="BodyText"/>
    <w:qFormat/>
    <w:rsid w:val="00252018"/>
    <w:pPr>
      <w:tabs>
        <w:tab w:val="left" w:pos="2835"/>
      </w:tabs>
      <w:ind w:left="2835" w:hanging="2835"/>
    </w:pPr>
  </w:style>
  <w:style w:type="paragraph" w:customStyle="1" w:styleId="BodyTextnopadding">
    <w:name w:val="Body Text no padding"/>
    <w:basedOn w:val="BodyText"/>
    <w:qFormat/>
    <w:rsid w:val="00252018"/>
    <w:pPr>
      <w:spacing w:before="0" w:after="0"/>
    </w:pPr>
  </w:style>
  <w:style w:type="paragraph" w:customStyle="1" w:styleId="BodyTextBold">
    <w:name w:val="Body Text Bold"/>
    <w:basedOn w:val="BodyText"/>
    <w:qFormat/>
    <w:rsid w:val="00252018"/>
    <w:rPr>
      <w:b/>
    </w:rPr>
  </w:style>
  <w:style w:type="character" w:styleId="Hyperlink">
    <w:name w:val="Hyperlink"/>
    <w:basedOn w:val="DefaultParagraphFont"/>
    <w:uiPriority w:val="99"/>
    <w:unhideWhenUsed/>
    <w:rsid w:val="00184D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3481</Characters>
  <Application>Microsoft Office Word</Application>
  <DocSecurity>0</DocSecurity>
  <Lines>112</Lines>
  <Paragraphs>70</Paragraphs>
  <ScaleCrop>false</ScaleCrop>
  <Company>Author-it Software Corporation Ltd.</Company>
  <LinksUpToDate>false</LinksUpToDate>
  <CharactersWithSpaces>3953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AURSCA004 Carry out cash and non-cash payment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2022-06-23T06:42:00Z</dcterms:created>
  <dcterms:modified xsi:type="dcterms:W3CDTF">2022-06-23T06:42:00Z</dcterms:modified>
</cp:coreProperties>
</file>