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416" w:rsidP="00FB2416">
      <w:pPr>
        <w:pStyle w:val="Title"/>
      </w:pPr>
      <w:r>
        <w:fldChar w:fldCharType="begin"/>
      </w:r>
      <w:r>
        <w:instrText xml:space="preserve"> TITLE   \* MERGEFORMAT </w:instrText>
      </w:r>
      <w:r>
        <w:fldChar w:fldCharType="separate"/>
      </w:r>
      <w:r>
        <w:t>AURSBA002 Identify and match uncommon automotive parts</w:t>
      </w:r>
      <w:r>
        <w:fldChar w:fldCharType="end"/>
      </w:r>
    </w:p>
    <w:p w:rsidR="00FB2416" w:rsidP="00FB2416">
      <w:pPr>
        <w:pStyle w:val="Version"/>
        <w:sectPr w:rsidSect="00D43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964" w:rsidP="00D43964">
      <w:pPr>
        <w:pStyle w:val="SuperHeading"/>
      </w:pPr>
      <w:r w:rsidRPr="00D43964">
        <w:t>AURSBA002 Identify and match uncommon automotive parts</w:t>
      </w:r>
    </w:p>
    <w:p w:rsidR="00000000" w:rsidRPr="00D43964" w:rsidP="00D43964">
      <w:pPr>
        <w:pStyle w:val="Heading1"/>
      </w:pPr>
      <w:bookmarkStart w:id="1" w:name="O_796324"/>
      <w:bookmarkEnd w:id="1"/>
      <w:r w:rsidRPr="00D43964">
        <w:t>Modification History</w:t>
      </w:r>
    </w:p>
    <w:tbl>
      <w:tblPr>
        <w:tblW w:w="9639" w:type="dxa"/>
        <w:tblLayout w:type="fixed"/>
        <w:tblCellMar>
          <w:left w:w="62" w:type="dxa"/>
          <w:right w:w="62" w:type="dxa"/>
        </w:tblCellMar>
        <w:tblLook w:val="0000"/>
      </w:tblPr>
      <w:tblGrid>
        <w:gridCol w:w="2835"/>
        <w:gridCol w:w="6804"/>
      </w:tblGrid>
      <w:tr w:rsidTr="00FB24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964" w:rsidP="00D43964">
            <w:pPr>
              <w:pStyle w:val="BodyText"/>
            </w:pPr>
            <w:r w:rsidRPr="00D439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964">
            <w:pPr>
              <w:pStyle w:val="BodyText"/>
              <w:rPr>
                <w:lang w:val="en-NZ"/>
              </w:rPr>
            </w:pPr>
            <w:r w:rsidRPr="00D43964">
              <w:rPr>
                <w:rStyle w:val="SpecialBold"/>
              </w:rPr>
              <w:t>Comment</w:t>
            </w:r>
          </w:p>
        </w:tc>
      </w:tr>
      <w:tr w:rsidTr="00FB24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964">
            <w:pPr>
              <w:pStyle w:val="BodyText"/>
              <w:rPr>
                <w:lang w:val="en-NZ"/>
              </w:rPr>
            </w:pPr>
            <w:r w:rsidRPr="00D439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964" w:rsidP="00D43964">
            <w:pPr>
              <w:pStyle w:val="BodyText"/>
            </w:pPr>
            <w:r w:rsidRPr="00D43964">
              <w:t>New unit of competency.</w:t>
            </w:r>
          </w:p>
        </w:tc>
      </w:tr>
    </w:tbl>
    <w:p w:rsidR="00000000" w:rsidRPr="00D43964" w:rsidP="00D43964">
      <w:pPr>
        <w:pStyle w:val="BodyText"/>
      </w:pPr>
    </w:p>
    <w:p w:rsidR="00000000" w:rsidRPr="00D43964" w:rsidP="00D43964">
      <w:pPr>
        <w:pStyle w:val="AllowPageBreak"/>
      </w:pPr>
    </w:p>
    <w:p w:rsidR="00000000" w:rsidRPr="00D43964" w:rsidP="00D43964">
      <w:pPr>
        <w:pStyle w:val="Heading1"/>
      </w:pPr>
      <w:bookmarkStart w:id="2" w:name="O_796325"/>
      <w:bookmarkEnd w:id="2"/>
      <w:r w:rsidRPr="00D43964">
        <w:t>Application</w:t>
      </w:r>
    </w:p>
    <w:p w:rsidR="00000000" w:rsidRPr="00D43964" w:rsidP="00FB2416">
      <w:pPr>
        <w:pStyle w:val="BodyText"/>
      </w:pPr>
      <w:r w:rsidRPr="00D43964">
        <w:t>This unit describes the performance outcomes required to identify uncommon or unusual automotive components, parts and products to meet c</w:t>
      </w:r>
      <w:r w:rsidRPr="00D43964">
        <w:t>ustomer vehicle requirements. It involves matching uncommon or unusual automotive parts or products to customer vehicle or equipment by cross-referencing manufacturer, model and other identifiable numbers using manuals, and computer-generated or online cat</w:t>
      </w:r>
      <w:r w:rsidRPr="00D43964">
        <w:t>alogue systems.</w:t>
      </w:r>
    </w:p>
    <w:p w:rsidR="00000000" w:rsidRPr="00D43964" w:rsidP="00FB2416">
      <w:pPr>
        <w:pStyle w:val="BodyText"/>
      </w:pPr>
      <w:r w:rsidRPr="00D43964">
        <w:t>It applies to those working in the automotive sales and service industry.</w:t>
      </w:r>
    </w:p>
    <w:p w:rsidR="00000000" w:rsidRPr="00D43964" w:rsidP="00FB2416">
      <w:pPr>
        <w:pStyle w:val="BodyText"/>
      </w:pPr>
      <w:r w:rsidRPr="00D43964">
        <w:t>No licensing, legislative, regulatory or certification requirements apply to this unit at the time of publication.</w:t>
      </w:r>
    </w:p>
    <w:p w:rsidR="00000000" w:rsidRPr="00D43964" w:rsidP="00D43964">
      <w:pPr>
        <w:pStyle w:val="Heading1"/>
      </w:pPr>
      <w:bookmarkStart w:id="3" w:name="O_796327"/>
      <w:bookmarkEnd w:id="3"/>
      <w:r w:rsidRPr="00D43964">
        <w:t>Competency Field</w:t>
      </w:r>
    </w:p>
    <w:p w:rsidR="00000000" w:rsidRPr="00D43964" w:rsidP="00FB2416">
      <w:pPr>
        <w:pStyle w:val="BodyText"/>
      </w:pPr>
      <w:r w:rsidRPr="00D43964">
        <w:t>Sales and Parts, Administration and Management</w:t>
      </w:r>
    </w:p>
    <w:p w:rsidR="00000000" w:rsidRPr="00D43964" w:rsidP="00D43964">
      <w:pPr>
        <w:pStyle w:val="Heading1"/>
      </w:pPr>
      <w:bookmarkStart w:id="4" w:name="O_796328"/>
      <w:bookmarkEnd w:id="4"/>
      <w:r w:rsidRPr="00D43964">
        <w:t>Unit Sector</w:t>
      </w:r>
    </w:p>
    <w:p w:rsidR="00000000" w:rsidRPr="00D43964" w:rsidP="00FB2416">
      <w:pPr>
        <w:pStyle w:val="BodyText"/>
      </w:pPr>
      <w:r w:rsidRPr="00D43964">
        <w:t>Support and Logistics</w:t>
      </w:r>
    </w:p>
    <w:p w:rsidR="00000000" w:rsidRPr="00D43964" w:rsidP="00D43964">
      <w:pPr>
        <w:pStyle w:val="Heading1"/>
      </w:pPr>
      <w:bookmarkStart w:id="5" w:name="O_796329"/>
      <w:bookmarkEnd w:id="5"/>
      <w:r w:rsidRPr="00D43964">
        <w:t>Elements and Performance Criteria</w:t>
      </w:r>
    </w:p>
    <w:tbl>
      <w:tblPr>
        <w:tblW w:w="9639" w:type="dxa"/>
        <w:tblLayout w:type="fixed"/>
        <w:tblCellMar>
          <w:left w:w="62" w:type="dxa"/>
          <w:right w:w="62" w:type="dxa"/>
        </w:tblCellMar>
        <w:tblLook w:val="0000"/>
      </w:tblPr>
      <w:tblGrid>
        <w:gridCol w:w="2835"/>
        <w:gridCol w:w="6804"/>
      </w:tblGrid>
      <w:tr w:rsidTr="00D4396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BodyText"/>
            </w:pPr>
            <w:r w:rsidRPr="00D43964">
              <w:rPr>
                <w:rStyle w:val="SpecialBold"/>
              </w:rPr>
              <w:t>Elements</w:t>
            </w:r>
          </w:p>
          <w:p w:rsidR="00000000" w:rsidRPr="00D43964" w:rsidP="00D43964">
            <w:pPr>
              <w:pStyle w:val="BodyText"/>
            </w:pPr>
            <w:r w:rsidRPr="00D4396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BodyText"/>
            </w:pPr>
            <w:r w:rsidRPr="00D43964">
              <w:rPr>
                <w:rStyle w:val="SpecialBold"/>
              </w:rPr>
              <w:t>Performance Criteria</w:t>
            </w:r>
          </w:p>
          <w:p w:rsidR="00000000" w:rsidP="00D43964">
            <w:pPr>
              <w:pStyle w:val="BodyText"/>
              <w:rPr>
                <w:lang w:val="en-NZ"/>
              </w:rPr>
            </w:pPr>
            <w:r w:rsidRPr="00D43964">
              <w:t>Performance criteria describe the p</w:t>
            </w:r>
            <w:r w:rsidRPr="00D43964">
              <w:t>erformance needed to demonstrate achievement of the element. Where bold and italicised text is used, further information is detailed in the range of conditions section.</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
              <w:rPr>
                <w:lang w:val="en-NZ"/>
              </w:rPr>
            </w:pPr>
            <w:r w:rsidRPr="00D43964">
              <w:t>1.</w:t>
            </w:r>
            <w:r w:rsidRPr="00D43964">
              <w:tab/>
              <w:t xml:space="preserve">Determine required </w:t>
            </w:r>
            <w:r w:rsidRPr="00D43964">
              <w:t>information relating to uncommon part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List"/>
            </w:pPr>
            <w:r w:rsidRPr="00D43964">
              <w:t>1.1</w:t>
            </w:r>
            <w:r w:rsidRPr="00D43964">
              <w:tab/>
              <w:t xml:space="preserve">Available information </w:t>
            </w:r>
            <w:r w:rsidRPr="00D43964">
              <w:t xml:space="preserve">on required </w:t>
            </w:r>
            <w:r w:rsidRPr="00D43964">
              <w:rPr>
                <w:rStyle w:val="BoldandItalics"/>
              </w:rPr>
              <w:t xml:space="preserve">uncommon </w:t>
            </w:r>
            <w:r w:rsidRPr="00D43964">
              <w:t xml:space="preserve">part is gathered, </w:t>
            </w:r>
            <w:r w:rsidRPr="00D43964">
              <w:t>documented and confirmed with customer</w:t>
            </w:r>
          </w:p>
          <w:p w:rsidR="00000000" w:rsidP="00D43964">
            <w:pPr>
              <w:pStyle w:val="List"/>
              <w:rPr>
                <w:lang w:val="en-NZ"/>
              </w:rPr>
            </w:pPr>
            <w:r w:rsidRPr="00D43964">
              <w:t>1.2</w:t>
            </w:r>
            <w:r w:rsidRPr="00D43964">
              <w:tab/>
              <w:t>Original host for part is determined from available information</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
              <w:rPr>
                <w:lang w:val="en-NZ"/>
              </w:rPr>
            </w:pPr>
            <w:r w:rsidRPr="00D43964">
              <w:t>2.</w:t>
            </w:r>
            <w:r w:rsidRPr="00D43964">
              <w:tab/>
              <w:t>Identify and record details of part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List"/>
            </w:pPr>
            <w:r w:rsidRPr="00D43964">
              <w:t>2.1</w:t>
            </w:r>
            <w:r w:rsidRPr="00D43964">
              <w:tab/>
              <w:t xml:space="preserve">Parts index system for host is identified and accessed </w:t>
            </w:r>
          </w:p>
          <w:p w:rsidR="00000000" w:rsidRPr="00D43964" w:rsidP="00D43964">
            <w:pPr>
              <w:pStyle w:val="List"/>
            </w:pPr>
            <w:r w:rsidRPr="00D43964">
              <w:t>2.2</w:t>
            </w:r>
            <w:r w:rsidRPr="00D43964">
              <w:tab/>
            </w:r>
            <w:r w:rsidRPr="00D43964">
              <w:t>Part is matched accurately to cataloguing information by accessing and using parts index system, its aids and user guides, and potential suppliers are identified</w:t>
            </w:r>
          </w:p>
          <w:p w:rsidR="00000000" w:rsidRPr="00D43964" w:rsidP="00D43964">
            <w:pPr>
              <w:pStyle w:val="List"/>
            </w:pPr>
            <w:r w:rsidRPr="00D43964">
              <w:t>2.3</w:t>
            </w:r>
            <w:r w:rsidRPr="00D43964">
              <w:tab/>
              <w:t>Clarification regarding potential match is sought from supplier as required</w:t>
            </w:r>
          </w:p>
          <w:p w:rsidR="00000000" w:rsidP="00D43964">
            <w:pPr>
              <w:pStyle w:val="List"/>
              <w:rPr>
                <w:lang w:val="en-NZ"/>
              </w:rPr>
            </w:pPr>
            <w:r w:rsidRPr="00D43964">
              <w:t>2.4</w:t>
            </w:r>
            <w:r w:rsidRPr="00D43964">
              <w:tab/>
              <w:t>Identifyin</w:t>
            </w:r>
            <w:r w:rsidRPr="00D43964">
              <w:t>g details of part are documented and processed</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
              <w:rPr>
                <w:lang w:val="en-NZ"/>
              </w:rPr>
            </w:pPr>
            <w:r w:rsidRPr="00D43964">
              <w:t>3.</w:t>
            </w:r>
            <w:r w:rsidRPr="00D43964">
              <w:tab/>
              <w:t>Supply or order part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List"/>
            </w:pPr>
            <w:r w:rsidRPr="00D43964">
              <w:t>3.1</w:t>
            </w:r>
            <w:r w:rsidRPr="00D43964">
              <w:tab/>
              <w:t xml:space="preserve">Part is supplied to customer or ordered if not in stock according to workplace procedures </w:t>
            </w:r>
          </w:p>
          <w:p w:rsidR="00000000" w:rsidRPr="00D43964" w:rsidP="00D43964">
            <w:pPr>
              <w:pStyle w:val="List"/>
            </w:pPr>
            <w:r w:rsidRPr="00D43964">
              <w:t>3.2</w:t>
            </w:r>
            <w:r w:rsidRPr="00D43964">
              <w:tab/>
              <w:t>Workplace documentation, including customer records, is processed according to workpl</w:t>
            </w:r>
            <w:r w:rsidRPr="00D43964">
              <w:t>ace procedures</w:t>
            </w:r>
          </w:p>
        </w:tc>
      </w:tr>
    </w:tbl>
    <w:p w:rsidR="00000000" w:rsidRPr="00D43964" w:rsidP="00D43964">
      <w:pPr>
        <w:pStyle w:val="BodyText"/>
      </w:pPr>
    </w:p>
    <w:p w:rsidR="00000000" w:rsidRPr="00D43964" w:rsidP="00D43964">
      <w:pPr>
        <w:pStyle w:val="AllowPageBreak"/>
      </w:pPr>
    </w:p>
    <w:p w:rsidR="00000000" w:rsidRPr="00D43964" w:rsidP="00D43964">
      <w:pPr>
        <w:pStyle w:val="Heading1"/>
      </w:pPr>
      <w:bookmarkStart w:id="6" w:name="O_796330"/>
      <w:bookmarkEnd w:id="6"/>
      <w:r w:rsidRPr="00D43964">
        <w:t>Foundation Skills</w:t>
      </w:r>
    </w:p>
    <w:p w:rsidR="00000000" w:rsidRPr="00D43964" w:rsidP="00FB2416">
      <w:pPr>
        <w:pStyle w:val="BodyText"/>
      </w:pPr>
      <w:r w:rsidRPr="00D4396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4396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BodyText"/>
            </w:pPr>
            <w:r w:rsidRPr="00D4396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rPr>
                <w:rStyle w:val="SpecialBold"/>
              </w:rPr>
              <w:t>Description</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Bullet"/>
              <w:rPr>
                <w:lang w:val="en-NZ"/>
              </w:rPr>
            </w:pPr>
            <w:r w:rsidRPr="00D43964">
              <w:t>locate appropriate sources of information efficiently.</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Bullet"/>
              <w:rPr>
                <w:lang w:val="en-NZ"/>
              </w:rPr>
            </w:pPr>
            <w:r w:rsidRPr="00D43964">
              <w:t>legibly and accurately enter information into sales orders, workplace forms and databases.</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Bullet"/>
              <w:rPr>
                <w:lang w:val="en-NZ"/>
              </w:rPr>
            </w:pPr>
            <w:r w:rsidRPr="00D43964">
              <w:t>estimate and calculate timeframes for organising delivery and fol</w:t>
            </w:r>
            <w:r w:rsidRPr="00D43964">
              <w:t>low-up services.</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ListBullet"/>
              <w:rPr>
                <w:lang w:val="en-NZ"/>
              </w:rPr>
            </w:pPr>
            <w:r w:rsidRPr="00D43964">
              <w:t>use digital systems and tools to access, search and retrieve information relating to customers, parts and products.</w:t>
            </w:r>
          </w:p>
        </w:tc>
      </w:tr>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ListBullet"/>
            </w:pPr>
            <w:r w:rsidRPr="00D43964">
              <w:t>apply analytical skills w</w:t>
            </w:r>
            <w:r w:rsidRPr="00D43964">
              <w:t>hen identifying and analysing technical information when sourcing non-standard parts or products that meet a customer need.</w:t>
            </w:r>
          </w:p>
        </w:tc>
      </w:tr>
    </w:tbl>
    <w:p w:rsidR="00000000" w:rsidRPr="00D43964" w:rsidP="00D43964">
      <w:pPr>
        <w:pStyle w:val="BodyText"/>
      </w:pPr>
    </w:p>
    <w:p w:rsidR="00000000" w:rsidRPr="00D43964" w:rsidP="00D43964">
      <w:pPr>
        <w:pStyle w:val="AllowPageBreak"/>
      </w:pPr>
    </w:p>
    <w:p w:rsidR="00000000" w:rsidRPr="00D43964" w:rsidP="00D43964">
      <w:pPr>
        <w:pStyle w:val="Heading1"/>
      </w:pPr>
      <w:bookmarkStart w:id="7" w:name="O_796331"/>
      <w:bookmarkEnd w:id="7"/>
      <w:r w:rsidRPr="00D43964">
        <w:t>Range of Conditions</w:t>
      </w:r>
    </w:p>
    <w:p w:rsidR="00000000" w:rsidRPr="00D43964" w:rsidP="00FB2416">
      <w:pPr>
        <w:pStyle w:val="BodyText"/>
      </w:pPr>
      <w:r w:rsidRPr="00D43964">
        <w:t>This section specifies work environments and conditions that may affect performance. Essentia</w:t>
      </w:r>
      <w:r w:rsidRPr="00D43964">
        <w:t>l operating conditions that may be present (depending on the work situation, needs of the candidate, accessibility of the item, and local industry and regional contexts) are included. Bold italicised wording, if used in the performance criteria, is detaile</w:t>
      </w:r>
      <w:r w:rsidRPr="00D43964">
        <w:t>d below.</w:t>
      </w:r>
    </w:p>
    <w:tbl>
      <w:tblPr>
        <w:tblW w:w="9639" w:type="dxa"/>
        <w:tblLayout w:type="fixed"/>
        <w:tblCellMar>
          <w:left w:w="62" w:type="dxa"/>
          <w:right w:w="62" w:type="dxa"/>
        </w:tblCellMar>
        <w:tblLook w:val="0000"/>
      </w:tblPr>
      <w:tblGrid>
        <w:gridCol w:w="2835"/>
        <w:gridCol w:w="6804"/>
      </w:tblGrid>
      <w:tr w:rsidTr="00D4396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964">
            <w:pPr>
              <w:pStyle w:val="BodyText"/>
              <w:rPr>
                <w:lang w:val="en-NZ"/>
              </w:rPr>
            </w:pPr>
            <w:r w:rsidRPr="00D43964">
              <w:rPr>
                <w:rStyle w:val="BoldandItalics"/>
              </w:rPr>
              <w:t xml:space="preserve">Uncommon </w:t>
            </w:r>
            <w:r w:rsidRPr="00D4396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964" w:rsidP="00D43964">
            <w:pPr>
              <w:pStyle w:val="ListBullet"/>
            </w:pPr>
            <w:r w:rsidRPr="00D43964">
              <w:t>parts or products that are:</w:t>
            </w:r>
          </w:p>
          <w:p w:rsidR="00000000" w:rsidRPr="00D43964" w:rsidP="00D43964">
            <w:pPr>
              <w:pStyle w:val="ListBullet2"/>
            </w:pPr>
            <w:r w:rsidRPr="00D43964">
              <w:t>difficult to match</w:t>
            </w:r>
          </w:p>
          <w:p w:rsidR="00000000" w:rsidRPr="00D43964" w:rsidP="00D43964">
            <w:pPr>
              <w:pStyle w:val="ListBullet2"/>
            </w:pPr>
            <w:r w:rsidRPr="00D43964">
              <w:t>vintage or obsolete</w:t>
            </w:r>
          </w:p>
          <w:p w:rsidR="00000000" w:rsidRPr="00D43964" w:rsidP="00D43964">
            <w:pPr>
              <w:pStyle w:val="ListBullet2"/>
            </w:pPr>
            <w:r w:rsidRPr="00D43964">
              <w:t>not original.</w:t>
            </w:r>
          </w:p>
        </w:tc>
      </w:tr>
    </w:tbl>
    <w:p w:rsidR="00000000" w:rsidRPr="00D43964" w:rsidP="00D43964">
      <w:pPr>
        <w:pStyle w:val="BodyText"/>
      </w:pPr>
    </w:p>
    <w:p w:rsidR="00000000" w:rsidRPr="00D43964" w:rsidP="00D43964">
      <w:pPr>
        <w:pStyle w:val="AllowPageBreak"/>
      </w:pPr>
    </w:p>
    <w:p w:rsidR="00000000" w:rsidRPr="00D43964" w:rsidP="00D43964">
      <w:pPr>
        <w:pStyle w:val="Heading1"/>
      </w:pPr>
      <w:bookmarkStart w:id="8" w:name="O_796332"/>
      <w:bookmarkEnd w:id="8"/>
      <w:r w:rsidRPr="00D43964">
        <w:t>Unit Mapping Information</w:t>
      </w:r>
    </w:p>
    <w:p w:rsidR="00000000" w:rsidRPr="00D43964" w:rsidP="00FB2416">
      <w:pPr>
        <w:pStyle w:val="BodyText"/>
      </w:pPr>
      <w:r w:rsidRPr="00D43964">
        <w:t>Equivalent to AURSBA3002 Apply automotive parts interpretation process</w:t>
      </w:r>
    </w:p>
    <w:p w:rsidR="00000000" w:rsidRPr="00D43964" w:rsidP="00D43964">
      <w:pPr>
        <w:pStyle w:val="Heading1"/>
      </w:pPr>
      <w:bookmarkStart w:id="9" w:name="O_796339"/>
      <w:bookmarkEnd w:id="9"/>
      <w:r w:rsidRPr="00D43964">
        <w:t>Links</w:t>
      </w:r>
    </w:p>
    <w:p w:rsidR="00000000" w:rsidRPr="00D43964" w:rsidP="00FB2416">
      <w:pPr>
        <w:pStyle w:val="BodyText"/>
      </w:pPr>
      <w:r w:rsidRPr="00D439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5FED">
        <w:rPr>
          <w:rStyle w:val="Hyperlink"/>
        </w:rPr>
        <w:t>https://vetnet.gov.au/Pages/TrainingDocs.aspx?q=b4278d82-d487-4070-a8c4-78045ec695b1</w:t>
      </w:r>
      <w:r>
        <w:fldChar w:fldCharType="end"/>
      </w:r>
    </w:p>
    <w:p w:rsidR="00000000" w:rsidRPr="00D43964" w:rsidP="00FB2416">
      <w:pPr>
        <w:pStyle w:val="BodyText"/>
        <w:sectPr w:rsidSect="00D43964">
          <w:headerReference w:type="default" r:id="rId10"/>
          <w:footerReference w:type="default" r:id="rId11"/>
          <w:pgSz w:w="11908" w:h="16833"/>
          <w:pgMar w:top="1702" w:right="1418" w:bottom="1702" w:left="1418" w:header="992" w:footer="992" w:gutter="0"/>
          <w:cols w:space="720"/>
          <w:noEndnote/>
          <w:docGrid w:linePitch="299"/>
        </w:sectPr>
      </w:pPr>
    </w:p>
    <w:p w:rsidR="00000000" w:rsidRPr="00D43964" w:rsidP="00D43964">
      <w:pPr>
        <w:pStyle w:val="SuperHeading"/>
      </w:pPr>
      <w:r w:rsidRPr="00D43964">
        <w:t xml:space="preserve">Assessment </w:t>
      </w:r>
      <w:r w:rsidRPr="00D43964">
        <w:t>Requirements for AURSBA002 Identify and match uncommon automotive parts</w:t>
      </w:r>
    </w:p>
    <w:p w:rsidR="00000000" w:rsidRPr="00D43964" w:rsidP="00D43964">
      <w:pPr>
        <w:pStyle w:val="Heading1"/>
      </w:pPr>
      <w:bookmarkStart w:id="10" w:name="O_796334"/>
      <w:bookmarkEnd w:id="10"/>
      <w:r w:rsidRPr="00D43964">
        <w:t>Modification History</w:t>
      </w:r>
    </w:p>
    <w:tbl>
      <w:tblPr>
        <w:tblW w:w="9639" w:type="dxa"/>
        <w:tblLayout w:type="fixed"/>
        <w:tblCellMar>
          <w:left w:w="62" w:type="dxa"/>
          <w:right w:w="62" w:type="dxa"/>
        </w:tblCellMar>
        <w:tblLook w:val="0000"/>
      </w:tblPr>
      <w:tblGrid>
        <w:gridCol w:w="2835"/>
        <w:gridCol w:w="6804"/>
      </w:tblGrid>
      <w:tr w:rsidTr="00FB24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964" w:rsidP="00D43964">
            <w:pPr>
              <w:pStyle w:val="BodyText"/>
            </w:pPr>
            <w:r w:rsidRPr="00D439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964">
            <w:pPr>
              <w:pStyle w:val="BodyText"/>
              <w:rPr>
                <w:lang w:val="en-NZ"/>
              </w:rPr>
            </w:pPr>
            <w:r w:rsidRPr="00D43964">
              <w:rPr>
                <w:rStyle w:val="SpecialBold"/>
              </w:rPr>
              <w:t>Comment</w:t>
            </w:r>
          </w:p>
        </w:tc>
      </w:tr>
      <w:tr w:rsidTr="00FB24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964">
            <w:pPr>
              <w:pStyle w:val="BodyText"/>
              <w:rPr>
                <w:lang w:val="en-NZ"/>
              </w:rPr>
            </w:pPr>
            <w:r w:rsidRPr="00D439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964" w:rsidP="00D43964">
            <w:pPr>
              <w:pStyle w:val="BodyText"/>
            </w:pPr>
            <w:r w:rsidRPr="00D43964">
              <w:t>New unit of competency.</w:t>
            </w:r>
          </w:p>
        </w:tc>
      </w:tr>
    </w:tbl>
    <w:p w:rsidR="00000000" w:rsidRPr="00D43964" w:rsidP="00D43964">
      <w:pPr>
        <w:pStyle w:val="BodyText"/>
      </w:pPr>
    </w:p>
    <w:p w:rsidR="00000000" w:rsidRPr="00D43964" w:rsidP="00D43964">
      <w:pPr>
        <w:pStyle w:val="AllowPageBreak"/>
      </w:pPr>
    </w:p>
    <w:p w:rsidR="00000000" w:rsidRPr="00D43964" w:rsidP="00D43964">
      <w:pPr>
        <w:pStyle w:val="Heading1"/>
      </w:pPr>
      <w:bookmarkStart w:id="11" w:name="O_796335"/>
      <w:bookmarkEnd w:id="11"/>
      <w:r w:rsidRPr="00D43964">
        <w:t>Performance Evidence</w:t>
      </w:r>
    </w:p>
    <w:p w:rsidR="00000000" w:rsidRPr="00D43964" w:rsidP="00FB2416">
      <w:pPr>
        <w:pStyle w:val="BodyText"/>
      </w:pPr>
      <w:r w:rsidRPr="00D43964">
        <w:t>Before competency can be determined, individuals must demonstrate they can perform the following according to the standard defined in the unit’s elements and performance criteria, range of conditions and foundation skills:</w:t>
      </w:r>
    </w:p>
    <w:p w:rsidR="00000000" w:rsidRPr="00D43964" w:rsidP="00D43964">
      <w:pPr>
        <w:pStyle w:val="ListBullet"/>
      </w:pPr>
      <w:r w:rsidRPr="00D43964">
        <w:t xml:space="preserve">identify and match one uncommon </w:t>
      </w:r>
      <w:r w:rsidRPr="00D43964">
        <w:t>automotive part from the following categories for three different customers:</w:t>
      </w:r>
    </w:p>
    <w:p w:rsidR="00000000" w:rsidRPr="00D43964" w:rsidP="00D43964">
      <w:pPr>
        <w:pStyle w:val="ListBullet2"/>
      </w:pPr>
      <w:r w:rsidRPr="00D43964">
        <w:t>vintage part</w:t>
      </w:r>
    </w:p>
    <w:p w:rsidR="00000000" w:rsidRPr="00D43964" w:rsidP="00D43964">
      <w:pPr>
        <w:pStyle w:val="ListBullet2"/>
      </w:pPr>
      <w:r w:rsidRPr="00D43964">
        <w:t xml:space="preserve">obsolete part </w:t>
      </w:r>
    </w:p>
    <w:p w:rsidR="00000000" w:rsidRPr="00D43964" w:rsidP="00D43964">
      <w:pPr>
        <w:pStyle w:val="ListBullet2"/>
      </w:pPr>
      <w:r w:rsidRPr="00D43964">
        <w:t>non-original part.</w:t>
      </w:r>
    </w:p>
    <w:p w:rsidR="00000000" w:rsidRPr="00D43964" w:rsidP="00D43964">
      <w:pPr>
        <w:pStyle w:val="AllowPageBreak"/>
      </w:pPr>
    </w:p>
    <w:p w:rsidR="00000000" w:rsidRPr="00D43964" w:rsidP="00D43964">
      <w:pPr>
        <w:pStyle w:val="Heading1"/>
      </w:pPr>
      <w:bookmarkStart w:id="12" w:name="O_796336"/>
      <w:bookmarkEnd w:id="12"/>
      <w:r w:rsidRPr="00D43964">
        <w:t>Knowledge Evidence</w:t>
      </w:r>
    </w:p>
    <w:p w:rsidR="00000000" w:rsidRPr="00D43964" w:rsidP="00FB2416">
      <w:pPr>
        <w:pStyle w:val="BodyText"/>
      </w:pPr>
      <w:r w:rsidRPr="00D43964">
        <w:t>Individuals must be able to demonstrate knowledge of:</w:t>
      </w:r>
    </w:p>
    <w:p w:rsidR="00000000" w:rsidRPr="00D43964" w:rsidP="00D43964">
      <w:pPr>
        <w:pStyle w:val="ListBullet"/>
      </w:pPr>
      <w:r w:rsidRPr="00D43964">
        <w:t>information gathering techniques, including:</w:t>
      </w:r>
    </w:p>
    <w:p w:rsidR="00000000" w:rsidRPr="00D43964" w:rsidP="00D43964">
      <w:pPr>
        <w:pStyle w:val="ListBullet2"/>
      </w:pPr>
      <w:r w:rsidRPr="00D43964">
        <w:t>active listening and questioning</w:t>
      </w:r>
    </w:p>
    <w:p w:rsidR="00000000" w:rsidRPr="00D43964" w:rsidP="00D43964">
      <w:pPr>
        <w:pStyle w:val="ListBullet2"/>
      </w:pPr>
      <w:r w:rsidRPr="00D43964">
        <w:t>effective face-to-face and telephone customer service</w:t>
      </w:r>
    </w:p>
    <w:p w:rsidR="00000000" w:rsidRPr="00D43964" w:rsidP="00D43964">
      <w:pPr>
        <w:pStyle w:val="ListBullet"/>
      </w:pPr>
      <w:r w:rsidRPr="00D43964">
        <w:t>common automotive terminology</w:t>
      </w:r>
    </w:p>
    <w:p w:rsidR="00000000" w:rsidRPr="00D43964" w:rsidP="00D43964">
      <w:pPr>
        <w:pStyle w:val="ListBullet"/>
      </w:pPr>
      <w:r w:rsidRPr="00D43964">
        <w:t>identification and function of automotive vehicle systems</w:t>
      </w:r>
    </w:p>
    <w:p w:rsidR="00000000" w:rsidRPr="00D43964" w:rsidP="00D43964">
      <w:pPr>
        <w:pStyle w:val="ListBullet"/>
      </w:pPr>
      <w:r w:rsidRPr="00D43964">
        <w:t>application and operation of autom</w:t>
      </w:r>
      <w:r w:rsidRPr="00D43964">
        <w:t>otive parts index systems, including:</w:t>
      </w:r>
    </w:p>
    <w:p w:rsidR="00000000" w:rsidRPr="00D43964" w:rsidP="00D43964">
      <w:pPr>
        <w:pStyle w:val="ListBullet2"/>
      </w:pPr>
      <w:r w:rsidRPr="00D43964">
        <w:t>catalogues</w:t>
      </w:r>
    </w:p>
    <w:p w:rsidR="00000000" w:rsidRPr="00D43964" w:rsidP="00D43964">
      <w:pPr>
        <w:pStyle w:val="ListBullet2"/>
      </w:pPr>
      <w:r w:rsidRPr="00D43964">
        <w:t>microfiche</w:t>
      </w:r>
    </w:p>
    <w:p w:rsidR="00000000" w:rsidRPr="00D43964" w:rsidP="00D43964">
      <w:pPr>
        <w:pStyle w:val="ListBullet2"/>
      </w:pPr>
      <w:r w:rsidRPr="00D43964">
        <w:t>computer databases</w:t>
      </w:r>
    </w:p>
    <w:p w:rsidR="00000000" w:rsidRPr="00D43964" w:rsidP="00D43964">
      <w:pPr>
        <w:pStyle w:val="ListBullet"/>
      </w:pPr>
      <w:r w:rsidRPr="00D43964">
        <w:t>key legal requirements relating to supplying uncommon automotive parts, including obligations under Australian Consumer Law (ACL).</w:t>
      </w:r>
    </w:p>
    <w:p w:rsidR="00000000" w:rsidRPr="00D43964" w:rsidP="00D43964">
      <w:pPr>
        <w:pStyle w:val="AllowPageBreak"/>
      </w:pPr>
    </w:p>
    <w:p w:rsidR="00000000" w:rsidRPr="00D43964" w:rsidP="00D43964">
      <w:pPr>
        <w:pStyle w:val="Heading1"/>
      </w:pPr>
      <w:bookmarkStart w:id="13" w:name="O_796337"/>
      <w:bookmarkEnd w:id="13"/>
      <w:r w:rsidRPr="00D43964">
        <w:t>Assessment Conditions</w:t>
      </w:r>
    </w:p>
    <w:p w:rsidR="00000000" w:rsidRPr="00D43964" w:rsidP="00FB2416">
      <w:pPr>
        <w:pStyle w:val="BodyText"/>
      </w:pPr>
      <w:r w:rsidRPr="00D43964">
        <w:t>Assessors must satisfy NVR/AQTF assessor requirements.</w:t>
      </w:r>
    </w:p>
    <w:p w:rsidR="00000000" w:rsidRPr="00D43964" w:rsidP="00FB2416">
      <w:pPr>
        <w:pStyle w:val="BodyText"/>
      </w:pPr>
      <w:r w:rsidRPr="00D43964">
        <w:t>Competency is to be assessed in the workplace or a simulated environment that accurately reflects performance in a real workplace setting.</w:t>
      </w:r>
    </w:p>
    <w:p w:rsidR="00000000" w:rsidRPr="00D43964" w:rsidP="00FB2416">
      <w:pPr>
        <w:pStyle w:val="BodyText"/>
      </w:pPr>
      <w:r w:rsidRPr="00D43964">
        <w:t>Assessment must include direct observation of tasks.</w:t>
      </w:r>
    </w:p>
    <w:p w:rsidR="00000000" w:rsidRPr="00D43964" w:rsidP="00FB2416">
      <w:pPr>
        <w:pStyle w:val="BodyText"/>
      </w:pPr>
      <w:r w:rsidRPr="00D43964">
        <w:t>Where assessment of competency includes third-party evidence, individuals must provide evidence that links them to identifying and matching uncommon automotive parts, e.g. customer invoices.</w:t>
      </w:r>
    </w:p>
    <w:p w:rsidR="00000000" w:rsidRPr="00D43964" w:rsidP="00FB2416">
      <w:pPr>
        <w:pStyle w:val="BodyText"/>
      </w:pPr>
      <w:r w:rsidRPr="00D43964">
        <w:t>Assessors must verify performance evidence through questioning o</w:t>
      </w:r>
      <w:r w:rsidRPr="00D43964">
        <w:t>n skills and knowledge to ensure correct interpretation and application.</w:t>
      </w:r>
    </w:p>
    <w:p w:rsidR="00000000" w:rsidRPr="00D43964" w:rsidP="00FB2416">
      <w:pPr>
        <w:pStyle w:val="BodyText"/>
      </w:pPr>
      <w:r w:rsidRPr="00D43964">
        <w:t>The following resources must be made available:</w:t>
      </w:r>
    </w:p>
    <w:p w:rsidR="00000000" w:rsidRPr="00D43964" w:rsidP="00D43964">
      <w:pPr>
        <w:pStyle w:val="ListBullet"/>
      </w:pPr>
      <w:r w:rsidRPr="00D43964">
        <w:t xml:space="preserve">automotive sales and service workplace or simulated workplace </w:t>
      </w:r>
    </w:p>
    <w:p w:rsidR="00000000" w:rsidRPr="00D43964" w:rsidP="00D43964">
      <w:pPr>
        <w:pStyle w:val="ListBullet"/>
      </w:pPr>
      <w:r w:rsidRPr="00D43964">
        <w:t>three different customers with different commercially realistic requir</w:t>
      </w:r>
      <w:r w:rsidRPr="00D43964">
        <w:t>ements for uncommon parts</w:t>
      </w:r>
    </w:p>
    <w:p w:rsidR="00000000" w:rsidRPr="00D43964" w:rsidP="00D43964">
      <w:pPr>
        <w:pStyle w:val="ListBullet"/>
      </w:pPr>
      <w:r w:rsidRPr="00D43964">
        <w:t>automotive parts index systems, including:</w:t>
      </w:r>
    </w:p>
    <w:p w:rsidR="00000000" w:rsidRPr="00D43964" w:rsidP="00D43964">
      <w:pPr>
        <w:pStyle w:val="ListBullet2"/>
      </w:pPr>
      <w:r w:rsidRPr="00D43964">
        <w:t>catalogues</w:t>
      </w:r>
    </w:p>
    <w:p w:rsidR="00000000" w:rsidRPr="00D43964" w:rsidP="00D43964">
      <w:pPr>
        <w:pStyle w:val="ListBullet2"/>
      </w:pPr>
      <w:r w:rsidRPr="00D43964">
        <w:t xml:space="preserve">microfiche </w:t>
      </w:r>
    </w:p>
    <w:p w:rsidR="00000000" w:rsidRPr="00D43964" w:rsidP="00D43964">
      <w:pPr>
        <w:pStyle w:val="ListBullet2"/>
      </w:pPr>
      <w:r w:rsidRPr="00D43964">
        <w:t>computer databases.</w:t>
      </w:r>
    </w:p>
    <w:p w:rsidR="00000000" w:rsidRPr="00D43964" w:rsidP="00D43964">
      <w:pPr>
        <w:pStyle w:val="AllowPageBreak"/>
      </w:pPr>
    </w:p>
    <w:p w:rsidR="00000000" w:rsidRPr="00D43964" w:rsidP="00D43964">
      <w:pPr>
        <w:pStyle w:val="Heading1"/>
      </w:pPr>
      <w:bookmarkStart w:id="14" w:name="O_796340"/>
      <w:bookmarkEnd w:id="14"/>
      <w:r w:rsidRPr="00D43964">
        <w:t>Links</w:t>
      </w:r>
    </w:p>
    <w:p w:rsidR="00000000" w:rsidRPr="00D43964" w:rsidP="00FB2416">
      <w:pPr>
        <w:pStyle w:val="BodyText"/>
      </w:pPr>
      <w:r w:rsidRPr="00D43964">
        <w:t>Companion Volume impleme</w:t>
      </w:r>
      <w:r w:rsidRPr="00D43964">
        <w:t xml:space="preserve">ntation guides are found in VETNet - </w:t>
      </w:r>
      <w:r>
        <w:fldChar w:fldCharType="begin"/>
      </w:r>
      <w:r>
        <w:instrText xml:space="preserve"> HYPERLINK "https://vetnet.gov.au/Pages/TrainingDocs.aspx?q=b4278d82-d487-4070-a8c4-78045ec695b1" </w:instrText>
      </w:r>
      <w:r>
        <w:fldChar w:fldCharType="separate"/>
      </w:r>
      <w:r w:rsidRPr="00D35FED">
        <w:rPr>
          <w:rStyle w:val="Hyperlink"/>
        </w:rPr>
        <w:t>https://vetnet.gov.au/Pages/TrainingDocs.aspx?q=b4278d82-d487-4070-a8c4-78045ec695b1</w:t>
      </w:r>
      <w:r>
        <w:fldChar w:fldCharType="end"/>
      </w:r>
    </w:p>
    <w:p w:rsidR="00000000" w:rsidRPr="00D43964" w:rsidP="00FB2416">
      <w:pPr>
        <w:pStyle w:val="BodyText"/>
      </w:pPr>
      <w:r w:rsidRPr="00D439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5FED">
        <w:rPr>
          <w:rStyle w:val="Hyperlink"/>
        </w:rPr>
        <w:t>https://vetnet.gov.au/Pages/TrainingDocs.aspx?q=b4278d82-d487-4070-a8c4-78045ec695b1</w:t>
      </w:r>
      <w:r>
        <w:fldChar w:fldCharType="end"/>
      </w:r>
    </w:p>
    <w:p w:rsidR="00000000" w:rsidRPr="00D43964" w:rsidP="00D43964"/>
    <w:sectPr w:rsidSect="00D439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rsidRPr="00FB2416" w:rsidP="00FB2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16" w:rsidP="00D43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416" w:rsidP="00D439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2416" w:rsidP="00D439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rsidP="00D43964">
    <w:pPr>
      <w:pStyle w:val="Footer"/>
      <w:framePr w:wrap="around"/>
    </w:pPr>
    <w:r>
      <w:fldChar w:fldCharType="begin"/>
    </w:r>
    <w:r>
      <w:instrText xml:space="preserve"> DOCPROPERTY  Subject  \* MERGEFORMAT </w:instrText>
    </w:r>
    <w:r>
      <w:fldChar w:fldCharType="separate"/>
    </w:r>
    <w:r w:rsidR="00FB2416">
      <w:t>Approved</w:t>
    </w:r>
    <w:r w:rsidR="00FB2416">
      <w:fldChar w:fldCharType="end"/>
    </w:r>
    <w:r>
      <w:tab/>
      <w:t xml:space="preserve">Page </w:t>
    </w:r>
    <w:r>
      <w:fldChar w:fldCharType="begin"/>
    </w:r>
    <w:r>
      <w:instrText xml:space="preserve"> PAGE  \* Arabic  \* MERGEFORMAT </w:instrText>
    </w:r>
    <w:r>
      <w:fldChar w:fldCharType="separate"/>
    </w:r>
    <w:r w:rsidR="00FB24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416">
      <w:rPr>
        <w:noProof/>
      </w:rPr>
      <w:t>4</w:t>
    </w:r>
    <w:r>
      <w:rPr>
        <w:noProof/>
      </w:rPr>
      <w:fldChar w:fldCharType="end"/>
    </w:r>
  </w:p>
  <w:p w:rsidR="00D43964" w:rsidP="00D43964">
    <w:pPr>
      <w:pStyle w:val="Footer"/>
      <w:framePr w:wrap="around"/>
    </w:pPr>
    <w:r>
      <w:t xml:space="preserve">© Commonwealth of Australia, </w:t>
    </w:r>
    <w:r>
      <w:fldChar w:fldCharType="begin"/>
    </w:r>
    <w:r>
      <w:instrText xml:space="preserve"> DATE  \@ "yyyy"  \* MERGEFORMAT </w:instrText>
    </w:r>
    <w:r>
      <w:fldChar w:fldCharType="separate"/>
    </w:r>
    <w:r w:rsidR="00FB2416">
      <w:rPr>
        <w:noProof/>
      </w:rPr>
      <w:t>2025</w:t>
    </w:r>
    <w:r>
      <w:fldChar w:fldCharType="end"/>
    </w:r>
    <w:r>
      <w:tab/>
    </w:r>
    <w:r>
      <w:fldChar w:fldCharType="begin"/>
    </w:r>
    <w:r>
      <w:instrText xml:space="preserve"> DOCPROPERTY  Author  \* MERGEFORMAT </w:instrText>
    </w:r>
    <w:r>
      <w:fldChar w:fldCharType="separate"/>
    </w:r>
    <w:r w:rsidR="00FB2416">
      <w:t>Mining and Automotive Skills Alliance</w:t>
    </w:r>
    <w:r w:rsidR="00FB2416">
      <w:fldChar w:fldCharType="end"/>
    </w:r>
  </w:p>
  <w:p w:rsidR="00D43964" w:rsidP="00D43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964" w:rsidRPr="00FB2416" w:rsidP="00FB2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16" w:rsidRPr="002D2AF8" w:rsidP="00D43964">
    <w:pPr>
      <w:pStyle w:val="Header"/>
      <w:framePr w:wrap="around"/>
    </w:pPr>
    <w:r>
      <w:fldChar w:fldCharType="begin"/>
    </w:r>
    <w:r>
      <w:instrText xml:space="preserve"> TITLE   \* MERGEFORMAT </w:instrText>
    </w:r>
    <w:r>
      <w:fldChar w:fldCharType="separate"/>
    </w:r>
    <w:r>
      <w:t>AURSBA002 Identify and match uncommon automotive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416" w:rsidP="00D439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64" w:rsidRPr="002D2AF8" w:rsidP="00D43964">
    <w:pPr>
      <w:pStyle w:val="Header"/>
      <w:framePr w:wrap="around"/>
    </w:pPr>
    <w:r>
      <w:fldChar w:fldCharType="begin"/>
    </w:r>
    <w:r>
      <w:instrText xml:space="preserve"> TITLE   \* MERGEFORMAT </w:instrText>
    </w:r>
    <w:r>
      <w:fldChar w:fldCharType="separate"/>
    </w:r>
    <w:r w:rsidR="00FB2416">
      <w:t>AURSBA002 Identify and match uncommon automotive parts</w:t>
    </w:r>
    <w:r w:rsidR="00FB2416">
      <w:fldChar w:fldCharType="end"/>
    </w:r>
    <w:r>
      <w:tab/>
      <w:t xml:space="preserve">Date this document was generated: </w:t>
    </w:r>
    <w:r>
      <w:fldChar w:fldCharType="begin"/>
    </w:r>
    <w:r>
      <w:instrText xml:space="preserve"> CREATEDATE  \@ "d MMMM yyyy"  \* MERGEFORMAT </w:instrText>
    </w:r>
    <w:r>
      <w:fldChar w:fldCharType="separate"/>
    </w:r>
    <w:r w:rsidR="00FB2416">
      <w:rPr>
        <w:noProof/>
      </w:rPr>
      <w:t>2 March 2025</w:t>
    </w:r>
    <w:r>
      <w:fldChar w:fldCharType="end"/>
    </w:r>
  </w:p>
  <w:p w:rsidR="00D43964" w:rsidP="00D43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04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08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82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964"/>
    <w:pPr>
      <w:spacing w:before="360" w:after="60"/>
      <w:outlineLvl w:val="0"/>
    </w:pPr>
    <w:rPr>
      <w:sz w:val="32"/>
    </w:rPr>
  </w:style>
  <w:style w:type="paragraph" w:styleId="Heading2">
    <w:name w:val="heading 2"/>
    <w:basedOn w:val="HeadingBase"/>
    <w:next w:val="BodyText"/>
    <w:link w:val="Heading2Char"/>
    <w:qFormat/>
    <w:rsid w:val="00D43964"/>
    <w:pPr>
      <w:keepLines/>
      <w:spacing w:before="240" w:after="120"/>
      <w:outlineLvl w:val="1"/>
    </w:pPr>
    <w:rPr>
      <w:sz w:val="28"/>
      <w:szCs w:val="40"/>
    </w:rPr>
  </w:style>
  <w:style w:type="paragraph" w:styleId="Heading3">
    <w:name w:val="heading 3"/>
    <w:basedOn w:val="HeadingBase"/>
    <w:next w:val="BodyText"/>
    <w:link w:val="Heading3Char"/>
    <w:qFormat/>
    <w:rsid w:val="00D43964"/>
    <w:pPr>
      <w:spacing w:before="180" w:after="120"/>
      <w:outlineLvl w:val="2"/>
    </w:pPr>
    <w:rPr>
      <w:spacing w:val="-10"/>
      <w:kern w:val="32"/>
    </w:rPr>
  </w:style>
  <w:style w:type="paragraph" w:styleId="Heading4">
    <w:name w:val="heading 4"/>
    <w:basedOn w:val="HeadingBase"/>
    <w:next w:val="BodyText"/>
    <w:link w:val="Heading4Char"/>
    <w:qFormat/>
    <w:rsid w:val="00D43964"/>
    <w:pPr>
      <w:spacing w:before="160" w:after="120"/>
      <w:outlineLvl w:val="3"/>
    </w:pPr>
    <w:rPr>
      <w:sz w:val="22"/>
    </w:rPr>
  </w:style>
  <w:style w:type="paragraph" w:styleId="Heading5">
    <w:name w:val="heading 5"/>
    <w:basedOn w:val="HeadingBase"/>
    <w:next w:val="Normal"/>
    <w:link w:val="Heading5Char"/>
    <w:qFormat/>
    <w:rsid w:val="00D43964"/>
    <w:pPr>
      <w:spacing w:before="80"/>
      <w:outlineLvl w:val="4"/>
    </w:pPr>
    <w:rPr>
      <w:color w:val="918585"/>
      <w:sz w:val="20"/>
    </w:rPr>
  </w:style>
  <w:style w:type="paragraph" w:styleId="Heading6">
    <w:name w:val="heading 6"/>
    <w:basedOn w:val="HeadingBase"/>
    <w:next w:val="Normal"/>
    <w:link w:val="Heading6Char"/>
    <w:qFormat/>
    <w:rsid w:val="00D43964"/>
    <w:pPr>
      <w:spacing w:before="60"/>
      <w:outlineLvl w:val="5"/>
    </w:pPr>
    <w:rPr>
      <w:color w:val="918585"/>
      <w:sz w:val="20"/>
    </w:rPr>
  </w:style>
  <w:style w:type="paragraph" w:styleId="Heading7">
    <w:name w:val="heading 7"/>
    <w:basedOn w:val="Normal"/>
    <w:next w:val="Normal"/>
    <w:link w:val="Heading7Char"/>
    <w:qFormat/>
    <w:rsid w:val="00D43964"/>
    <w:pPr>
      <w:ind w:left="720"/>
      <w:outlineLvl w:val="6"/>
    </w:pPr>
    <w:rPr>
      <w:i/>
    </w:rPr>
  </w:style>
  <w:style w:type="paragraph" w:styleId="Heading8">
    <w:name w:val="heading 8"/>
    <w:basedOn w:val="Normal"/>
    <w:next w:val="Normal"/>
    <w:link w:val="Heading8Char"/>
    <w:qFormat/>
    <w:rsid w:val="00D43964"/>
    <w:pPr>
      <w:ind w:left="720"/>
      <w:outlineLvl w:val="7"/>
    </w:pPr>
    <w:rPr>
      <w:i/>
    </w:rPr>
  </w:style>
  <w:style w:type="paragraph" w:styleId="Heading9">
    <w:name w:val="heading 9"/>
    <w:basedOn w:val="Normal"/>
    <w:next w:val="Normal"/>
    <w:link w:val="Heading9Char"/>
    <w:qFormat/>
    <w:rsid w:val="00D43964"/>
    <w:pPr>
      <w:ind w:left="720"/>
      <w:outlineLvl w:val="8"/>
    </w:pPr>
    <w:rPr>
      <w:i/>
    </w:rPr>
  </w:style>
  <w:style w:type="character" w:default="1" w:styleId="DefaultParagraphFont">
    <w:name w:val="Default Paragraph Font"/>
    <w:uiPriority w:val="1"/>
    <w:unhideWhenUsed/>
    <w:rsid w:val="00D43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964"/>
  </w:style>
  <w:style w:type="character" w:customStyle="1" w:styleId="Heading1Char">
    <w:name w:val="Heading 1 Char"/>
    <w:basedOn w:val="DefaultParagraphFont"/>
    <w:link w:val="Heading1"/>
    <w:rsid w:val="00D43964"/>
    <w:rPr>
      <w:rFonts w:ascii="Times New Roman" w:eastAsia="Times New Roman" w:hAnsi="Times New Roman" w:cs="Times New Roman"/>
      <w:b/>
      <w:sz w:val="32"/>
      <w:szCs w:val="20"/>
      <w:lang w:eastAsia="en-US"/>
    </w:rPr>
  </w:style>
  <w:style w:type="paragraph" w:styleId="BodyText">
    <w:name w:val="Body Text"/>
    <w:basedOn w:val="Normal"/>
    <w:link w:val="BodyTextChar"/>
    <w:rsid w:val="00D43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964"/>
    <w:rPr>
      <w:rFonts w:ascii="Times New Roman" w:eastAsia="Times New Roman" w:hAnsi="Times New Roman" w:cs="Times New Roman"/>
      <w:sz w:val="24"/>
      <w:lang w:eastAsia="en-US"/>
    </w:rPr>
  </w:style>
  <w:style w:type="paragraph" w:styleId="List">
    <w:name w:val="List"/>
    <w:basedOn w:val="BodyText"/>
    <w:next w:val="BodyText"/>
    <w:rsid w:val="00D43964"/>
    <w:pPr>
      <w:tabs>
        <w:tab w:val="left" w:pos="340"/>
      </w:tabs>
      <w:spacing w:before="60" w:after="60"/>
      <w:ind w:left="340" w:hanging="340"/>
    </w:pPr>
  </w:style>
  <w:style w:type="paragraph" w:styleId="ListBullet">
    <w:name w:val="List Bullet"/>
    <w:basedOn w:val="List"/>
    <w:rsid w:val="00D43964"/>
    <w:pPr>
      <w:numPr>
        <w:numId w:val="12"/>
      </w:numPr>
      <w:tabs>
        <w:tab w:val="clear" w:pos="340"/>
      </w:tabs>
      <w:spacing w:before="40" w:after="40"/>
    </w:pPr>
  </w:style>
  <w:style w:type="character" w:customStyle="1" w:styleId="SpecialBold">
    <w:name w:val="Special Bold"/>
    <w:basedOn w:val="DefaultParagraphFont"/>
    <w:rsid w:val="00D43964"/>
    <w:rPr>
      <w:b/>
      <w:spacing w:val="0"/>
    </w:rPr>
  </w:style>
  <w:style w:type="paragraph" w:styleId="ListBullet2">
    <w:name w:val="List Bullet 2"/>
    <w:basedOn w:val="List2"/>
    <w:rsid w:val="00D43964"/>
    <w:pPr>
      <w:numPr>
        <w:numId w:val="13"/>
      </w:numPr>
      <w:tabs>
        <w:tab w:val="clear" w:pos="680"/>
      </w:tabs>
    </w:pPr>
  </w:style>
  <w:style w:type="paragraph" w:customStyle="1" w:styleId="SuperHeading">
    <w:name w:val="SuperHeading"/>
    <w:basedOn w:val="Normal"/>
    <w:rsid w:val="00D43964"/>
    <w:pPr>
      <w:spacing w:before="240" w:after="120"/>
      <w:outlineLvl w:val="0"/>
    </w:pPr>
    <w:rPr>
      <w:rFonts w:ascii="Times New Roman" w:hAnsi="Times New Roman"/>
      <w:b/>
      <w:sz w:val="32"/>
    </w:rPr>
  </w:style>
  <w:style w:type="paragraph" w:customStyle="1" w:styleId="AllowPageBreak">
    <w:name w:val="AllowPageBreak"/>
    <w:rsid w:val="00D43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3964"/>
    <w:rPr>
      <w:b/>
      <w:i/>
      <w:u w:val="none"/>
    </w:rPr>
  </w:style>
  <w:style w:type="character" w:customStyle="1" w:styleId="Heading2Char">
    <w:name w:val="Heading 2 Char"/>
    <w:basedOn w:val="DefaultParagraphFont"/>
    <w:link w:val="Heading2"/>
    <w:rsid w:val="00D43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964"/>
    <w:rPr>
      <w:rFonts w:ascii="Courier New" w:eastAsia="Times New Roman" w:hAnsi="Courier New" w:cs="Times New Roman"/>
      <w:i/>
      <w:szCs w:val="20"/>
      <w:lang w:eastAsia="en-US"/>
    </w:rPr>
  </w:style>
  <w:style w:type="paragraph" w:customStyle="1" w:styleId="HeadingBase">
    <w:name w:val="Heading Base"/>
    <w:rsid w:val="00D43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964"/>
    <w:pPr>
      <w:tabs>
        <w:tab w:val="right" w:leader="dot" w:pos="9072"/>
      </w:tabs>
      <w:ind w:left="567"/>
    </w:pPr>
    <w:rPr>
      <w:szCs w:val="22"/>
    </w:rPr>
  </w:style>
  <w:style w:type="paragraph" w:customStyle="1" w:styleId="TOCBase">
    <w:name w:val="TOC Base"/>
    <w:rsid w:val="00D43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964"/>
    <w:pPr>
      <w:tabs>
        <w:tab w:val="right" w:leader="dot" w:pos="9072"/>
      </w:tabs>
      <w:spacing w:before="40" w:after="40"/>
      <w:ind w:left="284"/>
    </w:pPr>
    <w:rPr>
      <w:rFonts w:ascii="Times New Roman" w:hAnsi="Times New Roman"/>
    </w:rPr>
  </w:style>
  <w:style w:type="paragraph" w:styleId="TOC1">
    <w:name w:val="toc 1"/>
    <w:basedOn w:val="TOCBase"/>
    <w:next w:val="Normal"/>
    <w:rsid w:val="00D43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964"/>
    <w:rPr>
      <w:rFonts w:ascii="Times New Roman" w:eastAsia="Times New Roman" w:hAnsi="Times New Roman" w:cs="Times New Roman"/>
      <w:sz w:val="16"/>
      <w:lang w:eastAsia="en-US"/>
    </w:rPr>
  </w:style>
  <w:style w:type="paragraph" w:styleId="Title">
    <w:name w:val="Title"/>
    <w:basedOn w:val="HeadingBase"/>
    <w:link w:val="TitleChar"/>
    <w:qFormat/>
    <w:rsid w:val="00D43964"/>
    <w:pPr>
      <w:spacing w:before="5040"/>
      <w:jc w:val="center"/>
    </w:pPr>
    <w:rPr>
      <w:sz w:val="48"/>
      <w:szCs w:val="72"/>
      <w:lang w:val="en-US"/>
    </w:rPr>
  </w:style>
  <w:style w:type="character" w:customStyle="1" w:styleId="TitleChar">
    <w:name w:val="Title Char"/>
    <w:basedOn w:val="DefaultParagraphFont"/>
    <w:link w:val="Title"/>
    <w:rsid w:val="00D43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964"/>
    <w:pPr>
      <w:tabs>
        <w:tab w:val="left" w:pos="3600"/>
        <w:tab w:val="left" w:pos="3958"/>
      </w:tabs>
    </w:pPr>
  </w:style>
  <w:style w:type="paragraph" w:customStyle="1" w:styleId="Note">
    <w:name w:val="Note"/>
    <w:basedOn w:val="BodyText"/>
    <w:rsid w:val="00D43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964"/>
    <w:pPr>
      <w:framePr w:wrap="auto" w:hAnchor="text" w:y="6049"/>
    </w:pPr>
    <w:rPr>
      <w:color w:val="000000"/>
      <w:sz w:val="40"/>
    </w:rPr>
  </w:style>
  <w:style w:type="paragraph" w:customStyle="1" w:styleId="TOCTitle">
    <w:name w:val="TOCTitle"/>
    <w:basedOn w:val="Heading1"/>
    <w:rsid w:val="00D43964"/>
    <w:pPr>
      <w:spacing w:after="240"/>
      <w:jc w:val="center"/>
      <w:outlineLvl w:val="9"/>
    </w:pPr>
    <w:rPr>
      <w:caps/>
    </w:rPr>
  </w:style>
  <w:style w:type="paragraph" w:customStyle="1" w:styleId="Version">
    <w:name w:val="Version"/>
    <w:rsid w:val="00D43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964"/>
    <w:pPr>
      <w:keepNext w:val="0"/>
      <w:tabs>
        <w:tab w:val="right" w:pos="4176"/>
      </w:tabs>
      <w:ind w:left="198" w:hanging="198"/>
    </w:pPr>
    <w:rPr>
      <w:rFonts w:ascii="Garamond" w:hAnsi="Garamond"/>
    </w:rPr>
  </w:style>
  <w:style w:type="paragraph" w:styleId="IndexHeading">
    <w:name w:val="index heading"/>
    <w:basedOn w:val="Normal"/>
    <w:next w:val="Index1"/>
    <w:semiHidden/>
    <w:rsid w:val="00D43964"/>
    <w:pPr>
      <w:spacing w:before="120" w:after="120"/>
    </w:pPr>
    <w:rPr>
      <w:rFonts w:ascii="Arial" w:hAnsi="Arial"/>
      <w:b/>
      <w:color w:val="918585"/>
      <w:sz w:val="24"/>
    </w:rPr>
  </w:style>
  <w:style w:type="paragraph" w:styleId="Header">
    <w:name w:val="header"/>
    <w:basedOn w:val="Normal"/>
    <w:link w:val="HeaderChar"/>
    <w:rsid w:val="00D43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964"/>
    <w:rPr>
      <w:rFonts w:ascii="Times New Roman" w:eastAsia="Times New Roman" w:hAnsi="Times New Roman" w:cs="Times New Roman"/>
      <w:sz w:val="16"/>
      <w:szCs w:val="20"/>
      <w:lang w:val="en-GB" w:eastAsia="en-US"/>
    </w:rPr>
  </w:style>
  <w:style w:type="paragraph" w:customStyle="1" w:styleId="Chapter">
    <w:name w:val="Chapter"/>
    <w:basedOn w:val="Normal"/>
    <w:rsid w:val="00D43964"/>
    <w:pPr>
      <w:spacing w:before="240"/>
    </w:pPr>
    <w:rPr>
      <w:rFonts w:ascii="Times New Roman" w:hAnsi="Times New Roman"/>
      <w:smallCaps/>
      <w:spacing w:val="80"/>
      <w:sz w:val="28"/>
    </w:rPr>
  </w:style>
  <w:style w:type="paragraph" w:customStyle="1" w:styleId="InChapter">
    <w:name w:val="InChapter"/>
    <w:basedOn w:val="Heading3"/>
    <w:rsid w:val="00D43964"/>
    <w:pPr>
      <w:spacing w:after="240"/>
      <w:outlineLvl w:val="9"/>
    </w:pPr>
    <w:rPr>
      <w:noProof/>
    </w:rPr>
  </w:style>
  <w:style w:type="paragraph" w:styleId="Index2">
    <w:name w:val="index 2"/>
    <w:basedOn w:val="Normal"/>
    <w:next w:val="Normal"/>
    <w:semiHidden/>
    <w:rsid w:val="00D43964"/>
    <w:pPr>
      <w:tabs>
        <w:tab w:val="right" w:pos="4176"/>
      </w:tabs>
      <w:ind w:left="568" w:hanging="284"/>
    </w:pPr>
    <w:rPr>
      <w:rFonts w:ascii="Garamond" w:hAnsi="Garamond"/>
    </w:rPr>
  </w:style>
  <w:style w:type="paragraph" w:customStyle="1" w:styleId="Byline">
    <w:name w:val="Byline"/>
    <w:rsid w:val="00D43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964"/>
    <w:pPr>
      <w:tabs>
        <w:tab w:val="clear" w:pos="3600"/>
        <w:tab w:val="clear" w:pos="3958"/>
      </w:tabs>
      <w:jc w:val="right"/>
    </w:pPr>
  </w:style>
  <w:style w:type="character" w:styleId="Emphasis">
    <w:name w:val="Emphasis"/>
    <w:basedOn w:val="DefaultParagraphFont"/>
    <w:qFormat/>
    <w:rsid w:val="00D43964"/>
    <w:rPr>
      <w:i/>
    </w:rPr>
  </w:style>
  <w:style w:type="paragraph" w:styleId="Caption">
    <w:name w:val="caption"/>
    <w:basedOn w:val="BodyText"/>
    <w:next w:val="Normal"/>
    <w:qFormat/>
    <w:rsid w:val="00D43964"/>
    <w:pPr>
      <w:framePr w:w="2268" w:hSpace="181" w:vSpace="181" w:wrap="around" w:vAnchor="text" w:hAnchor="page" w:x="1135" w:y="285" w:anchorLock="1"/>
    </w:pPr>
    <w:rPr>
      <w:i/>
    </w:rPr>
  </w:style>
  <w:style w:type="paragraph" w:customStyle="1" w:styleId="MiniTOCTitle">
    <w:name w:val="MiniTOCTitle"/>
    <w:basedOn w:val="Heading4"/>
    <w:rsid w:val="00D43964"/>
    <w:pPr>
      <w:spacing w:before="240"/>
      <w:outlineLvl w:val="9"/>
    </w:pPr>
    <w:rPr>
      <w:noProof/>
      <w:sz w:val="24"/>
    </w:rPr>
  </w:style>
  <w:style w:type="paragraph" w:customStyle="1" w:styleId="MiniTOCItem">
    <w:name w:val="MiniTOCItem"/>
    <w:basedOn w:val="ListBullet"/>
    <w:rsid w:val="00D43964"/>
    <w:pPr>
      <w:numPr>
        <w:numId w:val="0"/>
      </w:numPr>
      <w:tabs>
        <w:tab w:val="right" w:leader="dot" w:pos="6521"/>
      </w:tabs>
      <w:spacing w:before="0" w:after="0"/>
    </w:pPr>
  </w:style>
  <w:style w:type="paragraph" w:customStyle="1" w:styleId="TOFTitle">
    <w:name w:val="TOFTitle"/>
    <w:basedOn w:val="TOCTitle"/>
    <w:rsid w:val="00D43964"/>
  </w:style>
  <w:style w:type="paragraph" w:styleId="TableofFigures">
    <w:name w:val="table of figures"/>
    <w:basedOn w:val="Normal"/>
    <w:next w:val="Normal"/>
    <w:semiHidden/>
    <w:rsid w:val="00D43964"/>
    <w:pPr>
      <w:tabs>
        <w:tab w:val="right" w:leader="dot" w:pos="9072"/>
      </w:tabs>
      <w:ind w:left="970" w:hanging="403"/>
    </w:pPr>
    <w:rPr>
      <w:rFonts w:ascii="Times New Roman" w:hAnsi="Times New Roman"/>
      <w:b/>
    </w:rPr>
  </w:style>
  <w:style w:type="paragraph" w:styleId="ListNumber">
    <w:name w:val="List Number"/>
    <w:basedOn w:val="List"/>
    <w:rsid w:val="00D43964"/>
    <w:pPr>
      <w:numPr>
        <w:numId w:val="15"/>
      </w:numPr>
      <w:tabs>
        <w:tab w:val="clear" w:pos="340"/>
      </w:tabs>
    </w:pPr>
  </w:style>
  <w:style w:type="character" w:customStyle="1" w:styleId="WingdingSymbols">
    <w:name w:val="Wingding Symbols"/>
    <w:rsid w:val="00D43964"/>
    <w:rPr>
      <w:rFonts w:ascii="Wingdings" w:hAnsi="Wingdings"/>
    </w:rPr>
  </w:style>
  <w:style w:type="paragraph" w:customStyle="1" w:styleId="TableHeading">
    <w:name w:val="Table Heading"/>
    <w:basedOn w:val="HeadingBase"/>
    <w:rsid w:val="00D43964"/>
    <w:pPr>
      <w:keepLines/>
      <w:pBdr>
        <w:bottom w:val="single" w:sz="6" w:space="1" w:color="918585"/>
      </w:pBdr>
      <w:spacing w:before="240"/>
    </w:pPr>
  </w:style>
  <w:style w:type="character" w:customStyle="1" w:styleId="HotSpot">
    <w:name w:val="HotSpot"/>
    <w:rsid w:val="00D43964"/>
    <w:rPr>
      <w:color w:val="0033CC"/>
      <w:u w:val="none"/>
    </w:rPr>
  </w:style>
  <w:style w:type="paragraph" w:customStyle="1" w:styleId="BodyTextRight">
    <w:name w:val="Body Text Right"/>
    <w:basedOn w:val="BodyText"/>
    <w:rsid w:val="00D43964"/>
    <w:pPr>
      <w:spacing w:before="0" w:after="0"/>
      <w:jc w:val="right"/>
    </w:pPr>
  </w:style>
  <w:style w:type="paragraph" w:styleId="Index3">
    <w:name w:val="index 3"/>
    <w:basedOn w:val="ListNumber2"/>
    <w:next w:val="Normal"/>
    <w:semiHidden/>
    <w:rsid w:val="00D43964"/>
    <w:pPr>
      <w:numPr>
        <w:numId w:val="0"/>
      </w:numPr>
      <w:tabs>
        <w:tab w:val="right" w:leader="dot" w:pos="4176"/>
      </w:tabs>
    </w:pPr>
  </w:style>
  <w:style w:type="paragraph" w:styleId="ListNumber2">
    <w:name w:val="List Number 2"/>
    <w:basedOn w:val="List2"/>
    <w:rsid w:val="00D43964"/>
    <w:pPr>
      <w:numPr>
        <w:numId w:val="10"/>
      </w:numPr>
      <w:tabs>
        <w:tab w:val="clear" w:pos="1060"/>
      </w:tabs>
    </w:pPr>
  </w:style>
  <w:style w:type="paragraph" w:customStyle="1" w:styleId="MarginNote">
    <w:name w:val="Margin Note"/>
    <w:basedOn w:val="BodyText"/>
    <w:rsid w:val="00D43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964"/>
    <w:rPr>
      <w:sz w:val="32"/>
    </w:rPr>
  </w:style>
  <w:style w:type="paragraph" w:customStyle="1" w:styleId="HeadingProcedure">
    <w:name w:val="Heading Procedure"/>
    <w:basedOn w:val="HeadingBase"/>
    <w:next w:val="Normal"/>
    <w:rsid w:val="00D43964"/>
    <w:pPr>
      <w:tabs>
        <w:tab w:val="left" w:pos="0"/>
      </w:tabs>
      <w:spacing w:before="120" w:after="60"/>
    </w:pPr>
    <w:rPr>
      <w:i/>
      <w:color w:val="918585"/>
      <w:sz w:val="22"/>
    </w:rPr>
  </w:style>
  <w:style w:type="paragraph" w:customStyle="1" w:styleId="TableBodyText">
    <w:name w:val="Table Body Text"/>
    <w:basedOn w:val="BodyText"/>
    <w:rsid w:val="00D43964"/>
    <w:pPr>
      <w:spacing w:before="60" w:after="60"/>
    </w:pPr>
  </w:style>
  <w:style w:type="paragraph" w:styleId="ListContinue">
    <w:name w:val="List Continue"/>
    <w:basedOn w:val="List"/>
    <w:rsid w:val="00D43964"/>
    <w:pPr>
      <w:ind w:firstLine="0"/>
    </w:pPr>
  </w:style>
  <w:style w:type="paragraph" w:customStyle="1" w:styleId="ListNote">
    <w:name w:val="List Note"/>
    <w:basedOn w:val="List"/>
    <w:rsid w:val="00D43964"/>
    <w:pPr>
      <w:pBdr>
        <w:top w:val="single" w:sz="6" w:space="2" w:color="918585"/>
        <w:bottom w:val="single" w:sz="6" w:space="2" w:color="918585"/>
      </w:pBdr>
      <w:tabs>
        <w:tab w:val="left" w:pos="1021"/>
      </w:tabs>
      <w:ind w:firstLine="0"/>
    </w:pPr>
  </w:style>
  <w:style w:type="paragraph" w:customStyle="1" w:styleId="Warning">
    <w:name w:val="Warning"/>
    <w:basedOn w:val="BodyText"/>
    <w:rsid w:val="00D43964"/>
    <w:pPr>
      <w:shd w:val="clear" w:color="auto" w:fill="D9D9D9"/>
      <w:tabs>
        <w:tab w:val="left" w:pos="992"/>
      </w:tabs>
      <w:ind w:left="119" w:right="119"/>
    </w:pPr>
    <w:rPr>
      <w:sz w:val="20"/>
    </w:rPr>
  </w:style>
  <w:style w:type="paragraph" w:customStyle="1" w:styleId="MarginIcons">
    <w:name w:val="Margin Icons"/>
    <w:basedOn w:val="BodyText"/>
    <w:rsid w:val="00D43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964"/>
    <w:rPr>
      <w:rFonts w:ascii="Courier New" w:hAnsi="Courier New"/>
    </w:rPr>
  </w:style>
  <w:style w:type="paragraph" w:customStyle="1" w:styleId="NoteBullet">
    <w:name w:val="Note Bullet"/>
    <w:basedOn w:val="Note"/>
    <w:rsid w:val="00D43964"/>
    <w:pPr>
      <w:tabs>
        <w:tab w:val="clear" w:pos="680"/>
      </w:tabs>
      <w:spacing w:before="60" w:after="60"/>
    </w:pPr>
  </w:style>
  <w:style w:type="paragraph" w:customStyle="1" w:styleId="SubHeading2">
    <w:name w:val="SubHeading2"/>
    <w:basedOn w:val="HeadingBase"/>
    <w:rsid w:val="00D43964"/>
    <w:pPr>
      <w:spacing w:before="240" w:after="60"/>
    </w:pPr>
    <w:rPr>
      <w:sz w:val="20"/>
    </w:rPr>
  </w:style>
  <w:style w:type="paragraph" w:customStyle="1" w:styleId="SubHeading1">
    <w:name w:val="SubHeading1"/>
    <w:basedOn w:val="HeadingBase"/>
    <w:rsid w:val="00D43964"/>
    <w:pPr>
      <w:spacing w:before="240" w:after="60"/>
    </w:pPr>
    <w:rPr>
      <w:color w:val="918585"/>
      <w:sz w:val="22"/>
    </w:rPr>
  </w:style>
  <w:style w:type="paragraph" w:customStyle="1" w:styleId="SideHeading">
    <w:name w:val="Side Heading"/>
    <w:basedOn w:val="HeadingBase"/>
    <w:rsid w:val="00D43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964"/>
    <w:pPr>
      <w:tabs>
        <w:tab w:val="num" w:pos="360"/>
      </w:tabs>
    </w:pPr>
  </w:style>
  <w:style w:type="paragraph" w:styleId="PlainText">
    <w:name w:val="Plain Text"/>
    <w:basedOn w:val="Normal"/>
    <w:link w:val="PlainTextChar"/>
    <w:rsid w:val="00D43964"/>
    <w:rPr>
      <w:sz w:val="20"/>
    </w:rPr>
  </w:style>
  <w:style w:type="character" w:customStyle="1" w:styleId="PlainTextChar">
    <w:name w:val="Plain Text Char"/>
    <w:basedOn w:val="DefaultParagraphFont"/>
    <w:link w:val="PlainText"/>
    <w:rsid w:val="00D43964"/>
    <w:rPr>
      <w:rFonts w:ascii="Courier New" w:eastAsia="Times New Roman" w:hAnsi="Courier New" w:cs="Times New Roman"/>
      <w:sz w:val="20"/>
      <w:szCs w:val="20"/>
      <w:lang w:eastAsia="en-US"/>
    </w:rPr>
  </w:style>
  <w:style w:type="character" w:customStyle="1" w:styleId="MenuOption">
    <w:name w:val="Menu Option"/>
    <w:basedOn w:val="DefaultParagraphFont"/>
    <w:rsid w:val="00D43964"/>
    <w:rPr>
      <w:b/>
      <w:smallCaps/>
    </w:rPr>
  </w:style>
  <w:style w:type="paragraph" w:customStyle="1" w:styleId="TableListNumber">
    <w:name w:val="Table List Number"/>
    <w:basedOn w:val="ListNumber"/>
    <w:rsid w:val="00D43964"/>
    <w:pPr>
      <w:numPr>
        <w:numId w:val="0"/>
      </w:numPr>
    </w:pPr>
  </w:style>
  <w:style w:type="paragraph" w:styleId="TOC4">
    <w:name w:val="toc 4"/>
    <w:basedOn w:val="TOCBase"/>
    <w:next w:val="Normal"/>
    <w:semiHidden/>
    <w:rsid w:val="00D43964"/>
    <w:pPr>
      <w:tabs>
        <w:tab w:val="right" w:leader="dot" w:pos="9071"/>
      </w:tabs>
      <w:ind w:left="1701"/>
    </w:pPr>
  </w:style>
  <w:style w:type="paragraph" w:customStyle="1" w:styleId="ListAlpha">
    <w:name w:val="List Alpha"/>
    <w:basedOn w:val="List"/>
    <w:rsid w:val="00D43964"/>
    <w:pPr>
      <w:numPr>
        <w:numId w:val="9"/>
      </w:numPr>
    </w:pPr>
  </w:style>
  <w:style w:type="paragraph" w:customStyle="1" w:styleId="ListAlpha2">
    <w:name w:val="List Alpha 2"/>
    <w:basedOn w:val="List2"/>
    <w:rsid w:val="00D43964"/>
    <w:pPr>
      <w:numPr>
        <w:numId w:val="8"/>
      </w:numPr>
    </w:pPr>
  </w:style>
  <w:style w:type="paragraph" w:styleId="List2">
    <w:name w:val="List 2"/>
    <w:basedOn w:val="BodyText"/>
    <w:rsid w:val="00D43964"/>
    <w:pPr>
      <w:tabs>
        <w:tab w:val="left" w:pos="680"/>
      </w:tabs>
      <w:spacing w:before="60" w:after="60"/>
      <w:ind w:left="680" w:hanging="340"/>
    </w:pPr>
  </w:style>
  <w:style w:type="paragraph" w:styleId="List3">
    <w:name w:val="List 3"/>
    <w:basedOn w:val="BodyText"/>
    <w:rsid w:val="00D43964"/>
    <w:pPr>
      <w:tabs>
        <w:tab w:val="left" w:pos="1021"/>
      </w:tabs>
      <w:spacing w:before="60" w:after="60"/>
      <w:ind w:left="1020" w:hanging="340"/>
    </w:pPr>
  </w:style>
  <w:style w:type="paragraph" w:styleId="List4">
    <w:name w:val="List 4"/>
    <w:basedOn w:val="BodyText"/>
    <w:rsid w:val="00D43964"/>
    <w:pPr>
      <w:tabs>
        <w:tab w:val="left" w:pos="1361"/>
      </w:tabs>
      <w:spacing w:before="60" w:after="60"/>
      <w:ind w:left="1361" w:hanging="340"/>
    </w:pPr>
  </w:style>
  <w:style w:type="paragraph" w:styleId="List5">
    <w:name w:val="List 5"/>
    <w:basedOn w:val="BodyText"/>
    <w:rsid w:val="00D43964"/>
    <w:pPr>
      <w:tabs>
        <w:tab w:val="left" w:pos="1701"/>
      </w:tabs>
      <w:spacing w:before="60" w:after="60"/>
      <w:ind w:left="1701" w:hanging="340"/>
    </w:pPr>
  </w:style>
  <w:style w:type="paragraph" w:styleId="ListBullet3">
    <w:name w:val="List Bullet 3"/>
    <w:basedOn w:val="List3"/>
    <w:rsid w:val="00D43964"/>
    <w:pPr>
      <w:numPr>
        <w:numId w:val="14"/>
      </w:numPr>
      <w:tabs>
        <w:tab w:val="clear" w:pos="1021"/>
      </w:tabs>
      <w:ind w:left="1037" w:hanging="357"/>
    </w:pPr>
  </w:style>
  <w:style w:type="paragraph" w:styleId="ListBullet4">
    <w:name w:val="List Bullet 4"/>
    <w:basedOn w:val="List4"/>
    <w:rsid w:val="00D43964"/>
    <w:pPr>
      <w:numPr>
        <w:numId w:val="3"/>
      </w:numPr>
      <w:tabs>
        <w:tab w:val="clear" w:pos="1361"/>
      </w:tabs>
    </w:pPr>
  </w:style>
  <w:style w:type="paragraph" w:styleId="ListBullet5">
    <w:name w:val="List Bullet 5"/>
    <w:basedOn w:val="List5"/>
    <w:rsid w:val="00D43964"/>
    <w:pPr>
      <w:numPr>
        <w:numId w:val="4"/>
      </w:numPr>
    </w:pPr>
  </w:style>
  <w:style w:type="paragraph" w:styleId="ListContinue2">
    <w:name w:val="List Continue 2"/>
    <w:basedOn w:val="List2"/>
    <w:rsid w:val="00D43964"/>
    <w:pPr>
      <w:ind w:firstLine="0"/>
    </w:pPr>
  </w:style>
  <w:style w:type="paragraph" w:styleId="ListContinue3">
    <w:name w:val="List Continue 3"/>
    <w:basedOn w:val="List3"/>
    <w:rsid w:val="00D43964"/>
    <w:pPr>
      <w:ind w:left="1021" w:firstLine="0"/>
    </w:pPr>
  </w:style>
  <w:style w:type="paragraph" w:styleId="ListContinue4">
    <w:name w:val="List Continue 4"/>
    <w:basedOn w:val="List4"/>
    <w:rsid w:val="00D43964"/>
    <w:pPr>
      <w:ind w:firstLine="0"/>
    </w:pPr>
  </w:style>
  <w:style w:type="paragraph" w:styleId="ListContinue5">
    <w:name w:val="List Continue 5"/>
    <w:basedOn w:val="List5"/>
    <w:rsid w:val="00D43964"/>
    <w:pPr>
      <w:ind w:firstLine="0"/>
    </w:pPr>
  </w:style>
  <w:style w:type="paragraph" w:styleId="ListNumber3">
    <w:name w:val="List Number 3"/>
    <w:basedOn w:val="List3"/>
    <w:rsid w:val="00D43964"/>
    <w:pPr>
      <w:numPr>
        <w:numId w:val="5"/>
      </w:numPr>
    </w:pPr>
  </w:style>
  <w:style w:type="paragraph" w:styleId="ListNumber4">
    <w:name w:val="List Number 4"/>
    <w:basedOn w:val="List4"/>
    <w:rsid w:val="00D43964"/>
    <w:pPr>
      <w:numPr>
        <w:numId w:val="6"/>
      </w:numPr>
    </w:pPr>
  </w:style>
  <w:style w:type="paragraph" w:styleId="ListNumber5">
    <w:name w:val="List Number 5"/>
    <w:basedOn w:val="List5"/>
    <w:rsid w:val="00D43964"/>
    <w:pPr>
      <w:numPr>
        <w:numId w:val="7"/>
      </w:numPr>
    </w:pPr>
  </w:style>
  <w:style w:type="paragraph" w:styleId="BlockText">
    <w:name w:val="Block Text"/>
    <w:basedOn w:val="Normal"/>
    <w:rsid w:val="00D43964"/>
    <w:pPr>
      <w:spacing w:after="120"/>
      <w:ind w:left="1440" w:right="1440"/>
    </w:pPr>
  </w:style>
  <w:style w:type="character" w:customStyle="1" w:styleId="Subscript">
    <w:name w:val="Subscript"/>
    <w:basedOn w:val="DefaultParagraphFont"/>
    <w:rsid w:val="00D43964"/>
    <w:rPr>
      <w:sz w:val="16"/>
      <w:vertAlign w:val="subscript"/>
    </w:rPr>
  </w:style>
  <w:style w:type="character" w:customStyle="1" w:styleId="Superscript">
    <w:name w:val="Superscript"/>
    <w:basedOn w:val="DefaultParagraphFont"/>
    <w:rsid w:val="00D43964"/>
    <w:rPr>
      <w:sz w:val="16"/>
      <w:vertAlign w:val="superscript"/>
    </w:rPr>
  </w:style>
  <w:style w:type="character" w:customStyle="1" w:styleId="Symbols">
    <w:name w:val="Symbols"/>
    <w:basedOn w:val="DefaultParagraphFont"/>
    <w:rsid w:val="00D43964"/>
    <w:rPr>
      <w:rFonts w:ascii="Symbol" w:hAnsi="Symbol"/>
    </w:rPr>
  </w:style>
  <w:style w:type="character" w:customStyle="1" w:styleId="MenuOptions">
    <w:name w:val="Menu Options"/>
    <w:basedOn w:val="DefaultParagraphFont"/>
    <w:rsid w:val="00D43964"/>
    <w:rPr>
      <w:rFonts w:ascii="Arial Narrow" w:hAnsi="Arial Narrow"/>
      <w:smallCaps/>
    </w:rPr>
  </w:style>
  <w:style w:type="character" w:customStyle="1" w:styleId="Buttons">
    <w:name w:val="Buttons"/>
    <w:basedOn w:val="DefaultParagraphFont"/>
    <w:rsid w:val="00D43964"/>
    <w:rPr>
      <w:b/>
    </w:rPr>
  </w:style>
  <w:style w:type="character" w:customStyle="1" w:styleId="Underlined">
    <w:name w:val="Underlined"/>
    <w:basedOn w:val="DefaultParagraphFont"/>
    <w:rsid w:val="00D43964"/>
    <w:rPr>
      <w:u w:val="single"/>
    </w:rPr>
  </w:style>
  <w:style w:type="paragraph" w:customStyle="1" w:styleId="TableBodyTextRight">
    <w:name w:val="Table Body Text Right"/>
    <w:basedOn w:val="TableBodyText"/>
    <w:rsid w:val="00D43964"/>
    <w:pPr>
      <w:widowControl w:val="0"/>
      <w:autoSpaceDE w:val="0"/>
      <w:autoSpaceDN w:val="0"/>
      <w:adjustRightInd w:val="0"/>
      <w:jc w:val="right"/>
    </w:pPr>
    <w:rPr>
      <w:rFonts w:cs="Arial"/>
      <w:szCs w:val="18"/>
    </w:rPr>
  </w:style>
  <w:style w:type="paragraph" w:customStyle="1" w:styleId="CopyrightText">
    <w:name w:val="Copyright Text"/>
    <w:basedOn w:val="BodyText"/>
    <w:rsid w:val="00D43964"/>
    <w:rPr>
      <w:sz w:val="18"/>
    </w:rPr>
  </w:style>
  <w:style w:type="paragraph" w:customStyle="1" w:styleId="BodySmallRight">
    <w:name w:val="Body Small Right"/>
    <w:basedOn w:val="BodyTextRight"/>
    <w:rsid w:val="00D43964"/>
    <w:rPr>
      <w:sz w:val="18"/>
      <w:szCs w:val="18"/>
    </w:rPr>
  </w:style>
  <w:style w:type="paragraph" w:customStyle="1" w:styleId="MarginEdition">
    <w:name w:val="Margin Edition"/>
    <w:basedOn w:val="MarginNote"/>
    <w:rsid w:val="00D43964"/>
    <w:pPr>
      <w:spacing w:before="0" w:after="0"/>
    </w:pPr>
    <w:rPr>
      <w:rFonts w:ascii="Times New Roman" w:hAnsi="Times New Roman"/>
      <w:color w:val="999999"/>
    </w:rPr>
  </w:style>
  <w:style w:type="paragraph" w:customStyle="1" w:styleId="Spacer">
    <w:name w:val="Spacer"/>
    <w:basedOn w:val="Normal"/>
    <w:rsid w:val="00D43964"/>
    <w:rPr>
      <w:sz w:val="2"/>
      <w:szCs w:val="2"/>
    </w:rPr>
  </w:style>
  <w:style w:type="character" w:customStyle="1" w:styleId="Small">
    <w:name w:val="Small"/>
    <w:basedOn w:val="DefaultParagraphFont"/>
    <w:rsid w:val="00D43964"/>
    <w:rPr>
      <w:sz w:val="16"/>
    </w:rPr>
  </w:style>
  <w:style w:type="paragraph" w:customStyle="1" w:styleId="WideTable">
    <w:name w:val="Wide Table"/>
    <w:basedOn w:val="Normal"/>
    <w:rsid w:val="00D43964"/>
    <w:pPr>
      <w:ind w:left="-1418"/>
    </w:pPr>
    <w:rPr>
      <w:sz w:val="2"/>
      <w:szCs w:val="2"/>
    </w:rPr>
  </w:style>
  <w:style w:type="character" w:styleId="PageNumber">
    <w:name w:val="page number"/>
    <w:basedOn w:val="DefaultParagraphFont"/>
    <w:rsid w:val="00D43964"/>
  </w:style>
  <w:style w:type="paragraph" w:styleId="Quote">
    <w:name w:val="Quote"/>
    <w:basedOn w:val="Heading1"/>
    <w:link w:val="QuoteChar"/>
    <w:qFormat/>
    <w:rsid w:val="00D43964"/>
    <w:rPr>
      <w:b w:val="0"/>
      <w:sz w:val="72"/>
      <w:szCs w:val="72"/>
      <w:lang w:val="en-NZ"/>
    </w:rPr>
  </w:style>
  <w:style w:type="character" w:customStyle="1" w:styleId="QuoteChar">
    <w:name w:val="Quote Char"/>
    <w:basedOn w:val="DefaultParagraphFont"/>
    <w:link w:val="Quote"/>
    <w:rsid w:val="00D43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964"/>
    <w:pPr>
      <w:pageBreakBefore/>
    </w:pPr>
  </w:style>
  <w:style w:type="paragraph" w:customStyle="1" w:styleId="Border">
    <w:name w:val="Border"/>
    <w:basedOn w:val="Normal"/>
    <w:qFormat/>
    <w:rsid w:val="00D43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964"/>
    <w:rPr>
      <w:b/>
      <w:bCs/>
      <w:i/>
      <w:iCs/>
      <w:color w:val="auto"/>
    </w:rPr>
  </w:style>
  <w:style w:type="paragraph" w:styleId="IntenseQuote">
    <w:name w:val="Intense Quote"/>
    <w:basedOn w:val="Normal"/>
    <w:next w:val="Normal"/>
    <w:link w:val="IntenseQuoteChar"/>
    <w:uiPriority w:val="30"/>
    <w:qFormat/>
    <w:rsid w:val="00D43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964"/>
    <w:rPr>
      <w:smallCaps/>
      <w:color w:val="auto"/>
      <w:u w:val="single"/>
    </w:rPr>
  </w:style>
  <w:style w:type="character" w:styleId="IntenseReference">
    <w:name w:val="Intense Reference"/>
    <w:basedOn w:val="DefaultParagraphFont"/>
    <w:uiPriority w:val="32"/>
    <w:qFormat/>
    <w:rsid w:val="00D43964"/>
    <w:rPr>
      <w:b/>
      <w:bCs/>
      <w:smallCaps/>
      <w:color w:val="auto"/>
      <w:spacing w:val="5"/>
      <w:u w:val="single"/>
    </w:rPr>
  </w:style>
  <w:style w:type="paragraph" w:customStyle="1" w:styleId="2ColumnHeading">
    <w:name w:val="2Column Heading"/>
    <w:basedOn w:val="BodyText"/>
    <w:qFormat/>
    <w:rsid w:val="00D43964"/>
    <w:pPr>
      <w:spacing w:after="60"/>
      <w:ind w:left="-2268"/>
    </w:pPr>
    <w:rPr>
      <w:b/>
    </w:rPr>
  </w:style>
  <w:style w:type="paragraph" w:customStyle="1" w:styleId="Heading1TOC">
    <w:name w:val="Heading1 TOC"/>
    <w:basedOn w:val="Normal"/>
    <w:qFormat/>
    <w:rsid w:val="00D43964"/>
    <w:pPr>
      <w:spacing w:before="240" w:after="120"/>
    </w:pPr>
    <w:rPr>
      <w:rFonts w:ascii="Times New Roman" w:hAnsi="Times New Roman"/>
      <w:b/>
      <w:sz w:val="32"/>
    </w:rPr>
  </w:style>
  <w:style w:type="paragraph" w:customStyle="1" w:styleId="Heading2TOC">
    <w:name w:val="Heading2 TOC"/>
    <w:basedOn w:val="Normal"/>
    <w:qFormat/>
    <w:rsid w:val="00D43964"/>
    <w:pPr>
      <w:spacing w:before="240" w:after="60"/>
    </w:pPr>
    <w:rPr>
      <w:rFonts w:ascii="Times New Roman" w:hAnsi="Times New Roman"/>
      <w:b/>
      <w:sz w:val="28"/>
    </w:rPr>
  </w:style>
  <w:style w:type="character" w:customStyle="1" w:styleId="Underline">
    <w:name w:val="Underline"/>
    <w:basedOn w:val="DefaultParagraphFont"/>
    <w:qFormat/>
    <w:rsid w:val="00D43964"/>
    <w:rPr>
      <w:u w:val="single"/>
    </w:rPr>
  </w:style>
  <w:style w:type="paragraph" w:styleId="BalloonText">
    <w:name w:val="Balloon Text"/>
    <w:basedOn w:val="Normal"/>
    <w:link w:val="BalloonTextChar"/>
    <w:rsid w:val="00D43964"/>
    <w:rPr>
      <w:rFonts w:ascii="Tahoma" w:hAnsi="Tahoma" w:cs="Tahoma"/>
      <w:sz w:val="16"/>
      <w:szCs w:val="16"/>
    </w:rPr>
  </w:style>
  <w:style w:type="character" w:customStyle="1" w:styleId="BalloonTextChar">
    <w:name w:val="Balloon Text Char"/>
    <w:basedOn w:val="DefaultParagraphFont"/>
    <w:link w:val="BalloonText"/>
    <w:rsid w:val="00D43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964"/>
    <w:rPr>
      <w:b/>
      <w:color w:val="660033"/>
      <w:spacing w:val="0"/>
    </w:rPr>
  </w:style>
  <w:style w:type="paragraph" w:customStyle="1" w:styleId="Nameditemlist">
    <w:name w:val="Named item list"/>
    <w:basedOn w:val="BodyText"/>
    <w:qFormat/>
    <w:rsid w:val="00D43964"/>
    <w:pPr>
      <w:tabs>
        <w:tab w:val="left" w:pos="2835"/>
      </w:tabs>
      <w:ind w:left="2835" w:hanging="2835"/>
    </w:pPr>
  </w:style>
  <w:style w:type="paragraph" w:customStyle="1" w:styleId="BodyTextnopadding">
    <w:name w:val="Body Text no padding"/>
    <w:basedOn w:val="BodyText"/>
    <w:qFormat/>
    <w:rsid w:val="00D43964"/>
    <w:pPr>
      <w:spacing w:before="0" w:after="0"/>
    </w:pPr>
  </w:style>
  <w:style w:type="paragraph" w:customStyle="1" w:styleId="BodyTextBold">
    <w:name w:val="Body Text Bold"/>
    <w:basedOn w:val="BodyText"/>
    <w:qFormat/>
    <w:rsid w:val="00D43964"/>
    <w:rPr>
      <w:b/>
    </w:rPr>
  </w:style>
  <w:style w:type="character" w:styleId="Hyperlink">
    <w:name w:val="Hyperlink"/>
    <w:basedOn w:val="DefaultParagraphFont"/>
    <w:uiPriority w:val="99"/>
    <w:unhideWhenUsed/>
    <w:rsid w:val="00FB2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5478</Characters>
  <Application>Microsoft Office Word</Application>
  <DocSecurity>0</DocSecurity>
  <Lines>176</Lines>
  <Paragraphs>116</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AURSBA002 Identify and match uncommon automotive parts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