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760C" w:rsidP="007B760C">
      <w:pPr>
        <w:pStyle w:val="Title"/>
      </w:pPr>
      <w:r>
        <w:fldChar w:fldCharType="begin"/>
      </w:r>
      <w:r>
        <w:instrText xml:space="preserve"> TITLE   \* MERGEFORMAT </w:instrText>
      </w:r>
      <w:r>
        <w:fldChar w:fldCharType="separate"/>
      </w:r>
      <w:r>
        <w:t>AURSAA001 Process customer complaints in an automotive workplace</w:t>
      </w:r>
      <w:r>
        <w:fldChar w:fldCharType="end"/>
      </w:r>
    </w:p>
    <w:p w:rsidR="007B760C" w:rsidP="007B760C">
      <w:pPr>
        <w:pStyle w:val="Version"/>
        <w:sectPr w:rsidSect="002D246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D2466" w:rsidP="002D2466">
      <w:pPr>
        <w:pStyle w:val="SuperHeading"/>
      </w:pPr>
      <w:r w:rsidRPr="002D2466">
        <w:t>AURSAA001 Process customer complaints in an automotive workplace</w:t>
      </w:r>
    </w:p>
    <w:p w:rsidR="00000000" w:rsidRPr="002D2466" w:rsidP="002D2466">
      <w:pPr>
        <w:pStyle w:val="Heading1"/>
      </w:pPr>
      <w:bookmarkStart w:id="1" w:name="O_796267"/>
      <w:bookmarkEnd w:id="1"/>
      <w:r w:rsidRPr="002D2466">
        <w:t>Modification History</w:t>
      </w:r>
    </w:p>
    <w:tbl>
      <w:tblPr>
        <w:tblW w:w="9639" w:type="dxa"/>
        <w:tblLayout w:type="fixed"/>
        <w:tblCellMar>
          <w:left w:w="62" w:type="dxa"/>
          <w:right w:w="62" w:type="dxa"/>
        </w:tblCellMar>
        <w:tblLook w:val="0000"/>
      </w:tblPr>
      <w:tblGrid>
        <w:gridCol w:w="2835"/>
        <w:gridCol w:w="6804"/>
      </w:tblGrid>
      <w:tr w:rsidTr="007B760C">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2466" w:rsidP="002D2466">
            <w:pPr>
              <w:pStyle w:val="BodyText"/>
            </w:pPr>
            <w:r w:rsidRPr="002D2466">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2466">
            <w:pPr>
              <w:pStyle w:val="BodyText"/>
              <w:rPr>
                <w:lang w:val="en-NZ"/>
              </w:rPr>
            </w:pPr>
            <w:r w:rsidRPr="002D2466">
              <w:rPr>
                <w:rStyle w:val="SpecialBold"/>
              </w:rPr>
              <w:t>Comment</w:t>
            </w:r>
          </w:p>
        </w:tc>
      </w:tr>
      <w:tr w:rsidTr="007B760C">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2466">
            <w:pPr>
              <w:pStyle w:val="BodyText"/>
              <w:rPr>
                <w:lang w:val="en-NZ"/>
              </w:rPr>
            </w:pPr>
            <w:r w:rsidRPr="002D2466">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2466" w:rsidP="002D2466">
            <w:pPr>
              <w:pStyle w:val="BodyText"/>
            </w:pPr>
            <w:r w:rsidRPr="002D2466">
              <w:t>New unit of competency.</w:t>
            </w:r>
          </w:p>
        </w:tc>
      </w:tr>
    </w:tbl>
    <w:p w:rsidR="00000000" w:rsidRPr="002D2466" w:rsidP="002D2466">
      <w:pPr>
        <w:pStyle w:val="BodyText"/>
      </w:pPr>
    </w:p>
    <w:p w:rsidR="00000000" w:rsidRPr="002D2466" w:rsidP="002D2466">
      <w:pPr>
        <w:pStyle w:val="AllowPageBreak"/>
      </w:pPr>
    </w:p>
    <w:p w:rsidR="00000000" w:rsidRPr="002D2466" w:rsidP="002D2466">
      <w:pPr>
        <w:pStyle w:val="Heading1"/>
      </w:pPr>
      <w:bookmarkStart w:id="2" w:name="O_796268"/>
      <w:bookmarkEnd w:id="2"/>
      <w:r w:rsidRPr="002D2466">
        <w:t>Application</w:t>
      </w:r>
    </w:p>
    <w:p w:rsidR="00000000" w:rsidRPr="002D2466" w:rsidP="007B760C">
      <w:pPr>
        <w:pStyle w:val="BodyText"/>
      </w:pPr>
      <w:r w:rsidRPr="002D2466">
        <w:t xml:space="preserve">This unit describes the performance outcomes required to </w:t>
      </w:r>
      <w:r w:rsidRPr="002D2466">
        <w:t>deal with formal and informal complaints and negative feedback from customers. It involves following established process steps to resolve issues and complaints in order to satisfy both internal and external customer complaints.</w:t>
      </w:r>
    </w:p>
    <w:p w:rsidR="00000000" w:rsidRPr="002D2466" w:rsidP="007B760C">
      <w:pPr>
        <w:pStyle w:val="BodyText"/>
      </w:pPr>
      <w:r w:rsidRPr="002D2466">
        <w:t>It applies to those working</w:t>
      </w:r>
      <w:r w:rsidRPr="002D2466">
        <w:t xml:space="preserve"> in the automotive sales and service industry.</w:t>
      </w:r>
    </w:p>
    <w:p w:rsidR="00000000" w:rsidRPr="002D2466" w:rsidP="007B760C">
      <w:pPr>
        <w:pStyle w:val="BodyText"/>
      </w:pPr>
      <w:r w:rsidRPr="002D2466">
        <w:t>No licensing, legislative, regulatory or certification requirements apply to this unit at the time of publication.</w:t>
      </w:r>
    </w:p>
    <w:p w:rsidR="00000000" w:rsidRPr="002D2466" w:rsidP="002D2466">
      <w:pPr>
        <w:pStyle w:val="Heading1"/>
      </w:pPr>
      <w:bookmarkStart w:id="3" w:name="O_796270"/>
      <w:bookmarkEnd w:id="3"/>
      <w:r w:rsidRPr="002D2466">
        <w:t>Competency Field</w:t>
      </w:r>
    </w:p>
    <w:p w:rsidR="00000000" w:rsidRPr="002D2466" w:rsidP="007B760C">
      <w:pPr>
        <w:pStyle w:val="BodyText"/>
      </w:pPr>
      <w:r w:rsidRPr="002D2466">
        <w:t>Sales and Parts, Administration and Management</w:t>
      </w:r>
    </w:p>
    <w:p w:rsidR="00000000" w:rsidRPr="002D2466" w:rsidP="002D2466">
      <w:pPr>
        <w:pStyle w:val="Heading1"/>
      </w:pPr>
      <w:bookmarkStart w:id="4" w:name="O_796271"/>
      <w:bookmarkEnd w:id="4"/>
      <w:r w:rsidRPr="002D2466">
        <w:t>Unit Sector</w:t>
      </w:r>
    </w:p>
    <w:p w:rsidR="00000000" w:rsidRPr="002D2466" w:rsidP="007B760C">
      <w:pPr>
        <w:pStyle w:val="BodyText"/>
      </w:pPr>
      <w:r w:rsidRPr="002D2466">
        <w:t>Administration</w:t>
      </w:r>
    </w:p>
    <w:p w:rsidR="00000000" w:rsidRPr="002D2466" w:rsidP="002D2466">
      <w:pPr>
        <w:pStyle w:val="Heading1"/>
      </w:pPr>
      <w:bookmarkStart w:id="5" w:name="O_796272"/>
      <w:bookmarkEnd w:id="5"/>
      <w:r w:rsidRPr="002D2466">
        <w:t>Elements and Performance Criteria</w:t>
      </w:r>
    </w:p>
    <w:tbl>
      <w:tblPr>
        <w:tblW w:w="9639" w:type="dxa"/>
        <w:tblLayout w:type="fixed"/>
        <w:tblCellMar>
          <w:left w:w="62" w:type="dxa"/>
          <w:right w:w="62" w:type="dxa"/>
        </w:tblCellMar>
        <w:tblLook w:val="0000"/>
      </w:tblPr>
      <w:tblGrid>
        <w:gridCol w:w="2835"/>
        <w:gridCol w:w="6804"/>
      </w:tblGrid>
      <w:tr w:rsidTr="002D2466">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2466" w:rsidP="002D2466">
            <w:pPr>
              <w:pStyle w:val="BodyText"/>
            </w:pPr>
            <w:r w:rsidRPr="002D2466">
              <w:rPr>
                <w:rStyle w:val="SpecialBold"/>
              </w:rPr>
              <w:t>Elements</w:t>
            </w:r>
          </w:p>
          <w:p w:rsidR="00000000" w:rsidRPr="002D2466" w:rsidP="002D2466">
            <w:pPr>
              <w:pStyle w:val="BodyText"/>
            </w:pPr>
            <w:r w:rsidRPr="002D2466">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2466" w:rsidP="002D2466">
            <w:pPr>
              <w:pStyle w:val="BodyText"/>
            </w:pPr>
            <w:r w:rsidRPr="002D2466">
              <w:rPr>
                <w:rStyle w:val="SpecialBold"/>
              </w:rPr>
              <w:t>Performance Criteria</w:t>
            </w:r>
          </w:p>
          <w:p w:rsidR="00000000" w:rsidP="002D2466">
            <w:pPr>
              <w:pStyle w:val="BodyText"/>
              <w:rPr>
                <w:lang w:val="en-NZ"/>
              </w:rPr>
            </w:pPr>
            <w:r w:rsidRPr="002D2466">
              <w:t>Performance criteria describe the performance needed to demonstrate achievement of the element. Wh</w:t>
            </w:r>
            <w:r w:rsidRPr="002D2466">
              <w:t>ere bold and italicised text is used, further information is detailed in the range of conditions section.</w:t>
            </w:r>
          </w:p>
        </w:tc>
      </w:tr>
      <w:tr w:rsidTr="002D246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466">
            <w:pPr>
              <w:pStyle w:val="List"/>
              <w:rPr>
                <w:lang w:val="en-NZ"/>
              </w:rPr>
            </w:pPr>
            <w:r w:rsidRPr="002D2466">
              <w:t>1.</w:t>
            </w:r>
            <w:r w:rsidRPr="002D2466">
              <w:tab/>
              <w:t xml:space="preserve">Clarify nature of </w:t>
            </w:r>
            <w:r w:rsidRPr="002D2466">
              <w:t>complaint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2466" w:rsidP="002D2466">
            <w:pPr>
              <w:pStyle w:val="List"/>
            </w:pPr>
            <w:r w:rsidRPr="002D2466">
              <w:t>1.1</w:t>
            </w:r>
            <w:r w:rsidRPr="002D2466">
              <w:tab/>
              <w:t>Details of complaint are established</w:t>
            </w:r>
          </w:p>
          <w:p w:rsidR="00000000" w:rsidRPr="002D2466" w:rsidP="002D2466">
            <w:pPr>
              <w:pStyle w:val="List"/>
            </w:pPr>
            <w:r w:rsidRPr="002D2466">
              <w:t>1.2</w:t>
            </w:r>
            <w:r w:rsidRPr="002D2466">
              <w:tab/>
              <w:t>Summary of complaint is documented accurately</w:t>
            </w:r>
          </w:p>
          <w:p w:rsidR="00000000" w:rsidP="002D2466">
            <w:pPr>
              <w:pStyle w:val="List"/>
              <w:rPr>
                <w:lang w:val="en-NZ"/>
              </w:rPr>
            </w:pPr>
            <w:r w:rsidRPr="002D2466">
              <w:t>1.3</w:t>
            </w:r>
            <w:r w:rsidRPr="002D2466">
              <w:tab/>
              <w:t>Initial explanations ab</w:t>
            </w:r>
            <w:r w:rsidRPr="002D2466">
              <w:t>out process and apologies appropriate to individual customer’s situation are conveyed to customer</w:t>
            </w:r>
          </w:p>
        </w:tc>
      </w:tr>
      <w:tr w:rsidTr="002D246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466">
            <w:pPr>
              <w:pStyle w:val="List"/>
              <w:rPr>
                <w:lang w:val="en-NZ"/>
              </w:rPr>
            </w:pPr>
            <w:r w:rsidRPr="002D2466">
              <w:t>2.</w:t>
            </w:r>
            <w:r w:rsidRPr="002D2466">
              <w:tab/>
              <w:t>Identify options to resolve complaint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2466" w:rsidP="002D2466">
            <w:pPr>
              <w:pStyle w:val="List"/>
            </w:pPr>
            <w:r w:rsidRPr="002D2466">
              <w:t>2.1</w:t>
            </w:r>
            <w:r w:rsidRPr="002D2466">
              <w:tab/>
              <w:t>Possible options for resolving complaint are identified according to workplace procedures</w:t>
            </w:r>
          </w:p>
          <w:p w:rsidR="00000000" w:rsidP="002D2466">
            <w:pPr>
              <w:pStyle w:val="List"/>
              <w:rPr>
                <w:lang w:val="en-NZ"/>
              </w:rPr>
            </w:pPr>
            <w:r w:rsidRPr="002D2466">
              <w:t>2.2</w:t>
            </w:r>
            <w:r w:rsidRPr="002D2466">
              <w:tab/>
            </w:r>
            <w:r w:rsidRPr="002D2466">
              <w:t>Solutions outside individual level of responsibility are referred to supervisor</w:t>
            </w:r>
          </w:p>
        </w:tc>
      </w:tr>
      <w:tr w:rsidTr="002D246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466">
            <w:pPr>
              <w:pStyle w:val="List"/>
              <w:rPr>
                <w:lang w:val="en-NZ"/>
              </w:rPr>
            </w:pPr>
            <w:r w:rsidRPr="002D2466">
              <w:t>3.</w:t>
            </w:r>
            <w:r w:rsidRPr="002D2466">
              <w:tab/>
              <w:t>Act to resolve complaint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2466" w:rsidP="002D2466">
            <w:pPr>
              <w:pStyle w:val="List"/>
            </w:pPr>
            <w:r w:rsidRPr="002D2466">
              <w:t>3.1</w:t>
            </w:r>
            <w:r w:rsidRPr="002D2466">
              <w:tab/>
              <w:t>Chosen solution is outlined to customer according to workplace procedures</w:t>
            </w:r>
          </w:p>
          <w:p w:rsidR="00000000" w:rsidRPr="002D2466" w:rsidP="002D2466">
            <w:pPr>
              <w:pStyle w:val="List"/>
            </w:pPr>
            <w:r w:rsidRPr="002D2466">
              <w:t>3.2</w:t>
            </w:r>
            <w:r w:rsidRPr="002D2466">
              <w:tab/>
              <w:t>Chosen solution is implemented within required timeframe and cond</w:t>
            </w:r>
            <w:r w:rsidRPr="002D2466">
              <w:t>itions are negotiated with customer</w:t>
            </w:r>
          </w:p>
          <w:p w:rsidR="00000000" w:rsidP="002D2466">
            <w:pPr>
              <w:pStyle w:val="List"/>
              <w:rPr>
                <w:lang w:val="en-NZ"/>
              </w:rPr>
            </w:pPr>
            <w:r w:rsidRPr="002D2466">
              <w:t>3.3</w:t>
            </w:r>
            <w:r w:rsidRPr="002D2466">
              <w:tab/>
              <w:t>Complaint is referred to supervisor if resolution is not possible or where additional levels of authorisation are required</w:t>
            </w:r>
          </w:p>
        </w:tc>
      </w:tr>
      <w:tr w:rsidTr="002D246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466">
            <w:pPr>
              <w:pStyle w:val="List"/>
              <w:rPr>
                <w:lang w:val="en-NZ"/>
              </w:rPr>
            </w:pPr>
            <w:r w:rsidRPr="002D2466">
              <w:t>4.</w:t>
            </w:r>
            <w:r w:rsidRPr="002D2466">
              <w:tab/>
              <w:t>Provide feedback on complaint resolution process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2466" w:rsidP="002D2466">
            <w:pPr>
              <w:pStyle w:val="List"/>
            </w:pPr>
            <w:r w:rsidRPr="002D2466">
              <w:t>4.1</w:t>
            </w:r>
            <w:r w:rsidRPr="002D2466">
              <w:tab/>
              <w:t>Effectiveness of complaint resolutio</w:t>
            </w:r>
            <w:r w:rsidRPr="002D2466">
              <w:t>n solution is assessed against customer feedback</w:t>
            </w:r>
          </w:p>
          <w:p w:rsidR="00000000" w:rsidRPr="002D2466" w:rsidP="002D2466">
            <w:pPr>
              <w:pStyle w:val="List"/>
            </w:pPr>
            <w:r w:rsidRPr="002D2466">
              <w:t>4.2</w:t>
            </w:r>
            <w:r w:rsidRPr="002D2466">
              <w:tab/>
              <w:t>Changes required to improve complaint resolution procedures are identified and passed on to supervisor for consideration according to workplace procedures</w:t>
            </w:r>
          </w:p>
          <w:p w:rsidR="00000000" w:rsidRPr="002D2466" w:rsidP="002D2466">
            <w:pPr>
              <w:pStyle w:val="List"/>
            </w:pPr>
            <w:r w:rsidRPr="002D2466">
              <w:t>4.3</w:t>
            </w:r>
            <w:r w:rsidRPr="002D2466">
              <w:tab/>
              <w:t>Workplace documentation is processed accordi</w:t>
            </w:r>
            <w:r w:rsidRPr="002D2466">
              <w:t>ng to workplace procedures</w:t>
            </w:r>
          </w:p>
        </w:tc>
      </w:tr>
    </w:tbl>
    <w:p w:rsidR="00000000" w:rsidRPr="002D2466" w:rsidP="002D2466">
      <w:pPr>
        <w:pStyle w:val="BodyText"/>
      </w:pPr>
    </w:p>
    <w:p w:rsidR="00000000" w:rsidRPr="002D2466" w:rsidP="002D2466">
      <w:pPr>
        <w:pStyle w:val="AllowPageBreak"/>
      </w:pPr>
    </w:p>
    <w:p w:rsidR="00000000" w:rsidRPr="002D2466" w:rsidP="002D2466">
      <w:pPr>
        <w:pStyle w:val="Heading1"/>
      </w:pPr>
      <w:bookmarkStart w:id="6" w:name="O_796273"/>
      <w:bookmarkEnd w:id="6"/>
      <w:r w:rsidRPr="002D2466">
        <w:t>Foundation Skills</w:t>
      </w:r>
    </w:p>
    <w:p w:rsidR="00000000" w:rsidRPr="002D2466" w:rsidP="007B760C">
      <w:pPr>
        <w:pStyle w:val="BodyText"/>
      </w:pPr>
      <w:r w:rsidRPr="002D2466">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2D2466">
        <w:tblPrEx>
          <w:tblW w:w="9639" w:type="dxa"/>
          <w:tblLayout w:type="fixed"/>
          <w:tblCellMar>
            <w:left w:w="62" w:type="dxa"/>
            <w:right w:w="62" w:type="dxa"/>
          </w:tblCellMar>
          <w:tblLook w:val="0000"/>
        </w:tblPrEx>
        <w:trPr>
          <w:trHeight w:val="295"/>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2466" w:rsidP="002D2466">
            <w:pPr>
              <w:pStyle w:val="BodyText"/>
            </w:pPr>
            <w:r w:rsidRPr="002D2466">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466">
            <w:pPr>
              <w:pStyle w:val="BodyText"/>
              <w:rPr>
                <w:lang w:val="en-NZ"/>
              </w:rPr>
            </w:pPr>
            <w:r w:rsidRPr="002D2466">
              <w:rPr>
                <w:rStyle w:val="SpecialBold"/>
              </w:rPr>
              <w:t>Description</w:t>
            </w:r>
          </w:p>
        </w:tc>
      </w:tr>
      <w:tr w:rsidTr="002D2466">
        <w:tblPrEx>
          <w:tblW w:w="9639" w:type="dxa"/>
          <w:tblLayout w:type="fixed"/>
          <w:tblCellMar>
            <w:left w:w="62" w:type="dxa"/>
            <w:right w:w="62" w:type="dxa"/>
          </w:tblCellMar>
          <w:tblLook w:val="0000"/>
        </w:tblPrEx>
        <w:trPr>
          <w:trHeight w:val="29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466">
            <w:pPr>
              <w:pStyle w:val="BodyText"/>
              <w:rPr>
                <w:lang w:val="en-NZ"/>
              </w:rPr>
            </w:pPr>
            <w:r w:rsidRPr="002D2466">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466">
            <w:pPr>
              <w:pStyle w:val="ListBullet"/>
              <w:rPr>
                <w:lang w:val="en-NZ"/>
              </w:rPr>
            </w:pPr>
            <w:r w:rsidRPr="002D2466">
              <w:t>interpret information in warranties, terms and conditions, and receipts relevant to customer complaint.</w:t>
            </w:r>
          </w:p>
        </w:tc>
      </w:tr>
      <w:tr w:rsidTr="002D2466">
        <w:tblPrEx>
          <w:tblW w:w="9639" w:type="dxa"/>
          <w:tblLayout w:type="fixed"/>
          <w:tblCellMar>
            <w:left w:w="62" w:type="dxa"/>
            <w:right w:w="62" w:type="dxa"/>
          </w:tblCellMar>
          <w:tblLook w:val="0000"/>
        </w:tblPrEx>
        <w:trPr>
          <w:trHeight w:val="29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466">
            <w:pPr>
              <w:pStyle w:val="BodyText"/>
              <w:rPr>
                <w:lang w:val="en-NZ"/>
              </w:rPr>
            </w:pPr>
            <w:r w:rsidRPr="002D2466">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2466" w:rsidP="002D2466">
            <w:pPr>
              <w:pStyle w:val="ListBullet"/>
            </w:pPr>
            <w:r w:rsidRPr="002D2466">
              <w:t>participate in verbal exchanges using active listening and questioning techniques to gather, clarify</w:t>
            </w:r>
            <w:r w:rsidRPr="002D2466">
              <w:t xml:space="preserve"> and confirm customer information and feedback </w:t>
            </w:r>
          </w:p>
          <w:p w:rsidR="00000000" w:rsidP="002D2466">
            <w:pPr>
              <w:pStyle w:val="ListBullet"/>
              <w:rPr>
                <w:lang w:val="en-NZ"/>
              </w:rPr>
            </w:pPr>
            <w:r w:rsidRPr="002D2466">
              <w:t>effectively relate to people from diverse backgrounds using clear language and tone of voice appropriate to situation.</w:t>
            </w:r>
          </w:p>
        </w:tc>
      </w:tr>
      <w:tr w:rsidTr="002D2466">
        <w:tblPrEx>
          <w:tblW w:w="9639" w:type="dxa"/>
          <w:tblLayout w:type="fixed"/>
          <w:tblCellMar>
            <w:left w:w="62" w:type="dxa"/>
            <w:right w:w="62" w:type="dxa"/>
          </w:tblCellMar>
          <w:tblLook w:val="0000"/>
        </w:tblPrEx>
        <w:trPr>
          <w:trHeight w:val="29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466">
            <w:pPr>
              <w:pStyle w:val="BodyText"/>
              <w:rPr>
                <w:lang w:val="en-NZ"/>
              </w:rPr>
            </w:pPr>
            <w:r w:rsidRPr="002D2466">
              <w:t>Self-management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466">
            <w:pPr>
              <w:pStyle w:val="ListBullet"/>
              <w:rPr>
                <w:lang w:val="en-NZ"/>
              </w:rPr>
            </w:pPr>
            <w:r w:rsidRPr="002D2466">
              <w:t>follow workplace procedures and seek assistance</w:t>
            </w:r>
            <w:r w:rsidRPr="002D2466">
              <w:t xml:space="preserve"> from supervisor as required.</w:t>
            </w:r>
          </w:p>
        </w:tc>
      </w:tr>
      <w:tr w:rsidTr="002D2466">
        <w:tblPrEx>
          <w:tblW w:w="9639" w:type="dxa"/>
          <w:tblLayout w:type="fixed"/>
          <w:tblCellMar>
            <w:left w:w="62" w:type="dxa"/>
            <w:right w:w="62" w:type="dxa"/>
          </w:tblCellMar>
          <w:tblLook w:val="0000"/>
        </w:tblPrEx>
        <w:trPr>
          <w:trHeight w:val="29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466">
            <w:pPr>
              <w:pStyle w:val="BodyText"/>
              <w:rPr>
                <w:lang w:val="en-NZ"/>
              </w:rPr>
            </w:pPr>
            <w:r w:rsidRPr="002D2466">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2466" w:rsidP="002D2466">
            <w:pPr>
              <w:pStyle w:val="ListBullet"/>
            </w:pPr>
            <w:r w:rsidRPr="002D2466">
              <w:t>apply basic conflict resolution skills for handling dissatisfied customers.</w:t>
            </w:r>
          </w:p>
        </w:tc>
      </w:tr>
    </w:tbl>
    <w:p w:rsidR="00000000" w:rsidRPr="002D2466" w:rsidP="002D2466">
      <w:pPr>
        <w:pStyle w:val="BodyText"/>
      </w:pPr>
    </w:p>
    <w:p w:rsidR="00000000" w:rsidRPr="002D2466" w:rsidP="002D2466">
      <w:pPr>
        <w:pStyle w:val="AllowPageBreak"/>
      </w:pPr>
    </w:p>
    <w:p w:rsidR="00000000" w:rsidRPr="002D2466" w:rsidP="002D2466">
      <w:pPr>
        <w:pStyle w:val="Heading1"/>
      </w:pPr>
      <w:bookmarkStart w:id="7" w:name="O_796274"/>
      <w:bookmarkEnd w:id="7"/>
      <w:r w:rsidRPr="002D2466">
        <w:t>Range of Conditions</w:t>
      </w:r>
    </w:p>
    <w:p w:rsidR="00000000" w:rsidRPr="002D2466" w:rsidP="007B760C">
      <w:pPr>
        <w:pStyle w:val="BodyText"/>
      </w:pPr>
      <w:r w:rsidRPr="002D2466">
        <w:t>This section specifies work environments and conditions that may affect performanc</w:t>
      </w:r>
      <w:r w:rsidRPr="002D2466">
        <w:t>e. Essential operating conditions that may be present (depending on the work situation, needs of the candidate, accessibility of the item, and local industry and regional contexts) are included. Bold italicised wording, if used in the performance criteria,</w:t>
      </w:r>
      <w:r w:rsidRPr="002D2466">
        <w:t xml:space="preserve"> is detailed below.</w:t>
      </w:r>
    </w:p>
    <w:p w:rsidR="00000000" w:rsidRPr="002D2466" w:rsidP="007B760C">
      <w:pPr>
        <w:pStyle w:val="BodyText"/>
      </w:pPr>
      <w:r w:rsidRPr="002D2466">
        <w:t>There is no Range of Conditions for this unit.</w:t>
      </w:r>
    </w:p>
    <w:p w:rsidR="00000000" w:rsidRPr="002D2466" w:rsidP="002D2466">
      <w:pPr>
        <w:pStyle w:val="Heading1"/>
      </w:pPr>
      <w:bookmarkStart w:id="8" w:name="O_796275"/>
      <w:bookmarkEnd w:id="8"/>
      <w:r w:rsidRPr="002D2466">
        <w:t>Unit Mapping Information</w:t>
      </w:r>
    </w:p>
    <w:p w:rsidR="00000000" w:rsidRPr="002D2466" w:rsidP="007B760C">
      <w:pPr>
        <w:pStyle w:val="BodyText"/>
      </w:pPr>
      <w:r w:rsidRPr="002D2466">
        <w:t>Equivalent to AURSAA2001 Process customer complaints</w:t>
      </w:r>
    </w:p>
    <w:p w:rsidR="00000000" w:rsidRPr="002D2466" w:rsidP="002D2466">
      <w:pPr>
        <w:pStyle w:val="Heading1"/>
      </w:pPr>
      <w:bookmarkStart w:id="9" w:name="O_796282"/>
      <w:bookmarkEnd w:id="9"/>
      <w:r w:rsidRPr="002D2466">
        <w:t>Links</w:t>
      </w:r>
    </w:p>
    <w:p w:rsidR="00000000" w:rsidRPr="002D2466" w:rsidP="007B760C">
      <w:pPr>
        <w:pStyle w:val="BodyText"/>
      </w:pPr>
      <w:r w:rsidRPr="002D2466">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823F20">
        <w:rPr>
          <w:rStyle w:val="Hyperlink"/>
        </w:rPr>
        <w:t>https://vetnet.gov.au/Pages/TrainingDocs.aspx?q=b4278d82-d487-4070-a8c4-78045ec695b1</w:t>
      </w:r>
      <w:r>
        <w:fldChar w:fldCharType="end"/>
      </w:r>
    </w:p>
    <w:p w:rsidR="00000000" w:rsidRPr="002D2466" w:rsidP="007B760C">
      <w:pPr>
        <w:pStyle w:val="BodyText"/>
        <w:sectPr w:rsidSect="002D2466">
          <w:headerReference w:type="default" r:id="rId10"/>
          <w:footerReference w:type="default" r:id="rId11"/>
          <w:pgSz w:w="11908" w:h="16833"/>
          <w:pgMar w:top="1702" w:right="1418" w:bottom="1702" w:left="1418" w:header="992" w:footer="992" w:gutter="0"/>
          <w:cols w:space="720"/>
          <w:noEndnote/>
          <w:docGrid w:linePitch="299"/>
        </w:sectPr>
      </w:pPr>
    </w:p>
    <w:p w:rsidR="00000000" w:rsidRPr="002D2466" w:rsidP="002D2466">
      <w:pPr>
        <w:pStyle w:val="SuperHeading"/>
      </w:pPr>
      <w:r w:rsidRPr="002D2466">
        <w:t>Assessment Requirements for AURSAA001 Process customer complain</w:t>
      </w:r>
      <w:r w:rsidRPr="002D2466">
        <w:t>ts in an automotive workplace</w:t>
      </w:r>
    </w:p>
    <w:p w:rsidR="00000000" w:rsidRPr="002D2466" w:rsidP="002D2466">
      <w:pPr>
        <w:pStyle w:val="Heading1"/>
      </w:pPr>
      <w:bookmarkStart w:id="10" w:name="O_796277"/>
      <w:bookmarkEnd w:id="10"/>
      <w:r w:rsidRPr="002D2466">
        <w:t>Modification History</w:t>
      </w:r>
    </w:p>
    <w:tbl>
      <w:tblPr>
        <w:tblW w:w="9639" w:type="dxa"/>
        <w:tblLayout w:type="fixed"/>
        <w:tblCellMar>
          <w:left w:w="62" w:type="dxa"/>
          <w:right w:w="62" w:type="dxa"/>
        </w:tblCellMar>
        <w:tblLook w:val="0000"/>
      </w:tblPr>
      <w:tblGrid>
        <w:gridCol w:w="2835"/>
        <w:gridCol w:w="6804"/>
      </w:tblGrid>
      <w:tr w:rsidTr="007B760C">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2466" w:rsidP="002D2466">
            <w:pPr>
              <w:pStyle w:val="BodyText"/>
            </w:pPr>
            <w:r w:rsidRPr="002D2466">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2466">
            <w:pPr>
              <w:pStyle w:val="BodyText"/>
              <w:rPr>
                <w:lang w:val="en-NZ"/>
              </w:rPr>
            </w:pPr>
            <w:r w:rsidRPr="002D2466">
              <w:rPr>
                <w:rStyle w:val="SpecialBold"/>
              </w:rPr>
              <w:t>Comment</w:t>
            </w:r>
          </w:p>
        </w:tc>
      </w:tr>
      <w:tr w:rsidTr="007B760C">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2466">
            <w:pPr>
              <w:pStyle w:val="BodyText"/>
              <w:rPr>
                <w:lang w:val="en-NZ"/>
              </w:rPr>
            </w:pPr>
            <w:r w:rsidRPr="002D2466">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2466" w:rsidP="002D2466">
            <w:pPr>
              <w:pStyle w:val="BodyText"/>
            </w:pPr>
            <w:r w:rsidRPr="002D2466">
              <w:t>New unit of competency.</w:t>
            </w:r>
          </w:p>
        </w:tc>
      </w:tr>
    </w:tbl>
    <w:p w:rsidR="00000000" w:rsidRPr="002D2466" w:rsidP="002D2466">
      <w:pPr>
        <w:pStyle w:val="BodyText"/>
      </w:pPr>
    </w:p>
    <w:p w:rsidR="00000000" w:rsidRPr="002D2466" w:rsidP="002D2466">
      <w:pPr>
        <w:pStyle w:val="AllowPageBreak"/>
      </w:pPr>
    </w:p>
    <w:p w:rsidR="00000000" w:rsidRPr="002D2466" w:rsidP="002D2466">
      <w:pPr>
        <w:pStyle w:val="Heading1"/>
      </w:pPr>
      <w:bookmarkStart w:id="11" w:name="O_796278"/>
      <w:bookmarkEnd w:id="11"/>
      <w:r w:rsidRPr="002D2466">
        <w:t>Performance Evidence</w:t>
      </w:r>
    </w:p>
    <w:p w:rsidR="00000000" w:rsidRPr="002D2466" w:rsidP="007B760C">
      <w:pPr>
        <w:pStyle w:val="BodyText"/>
      </w:pPr>
      <w:r w:rsidRPr="002D2466">
        <w:t>Before competency can be determined, individuals must demonstrate that they can perform the following according to the standards defined in this unit’s elements, performance criteria and foundation skills:</w:t>
      </w:r>
    </w:p>
    <w:p w:rsidR="00000000" w:rsidRPr="002D2466" w:rsidP="002D2466">
      <w:pPr>
        <w:pStyle w:val="ListBullet"/>
      </w:pPr>
      <w:r w:rsidRPr="002D2466">
        <w:t>process and resolve three different customer comp</w:t>
      </w:r>
      <w:r w:rsidRPr="002D2466">
        <w:t>laints in an automotive sales and service workplace or simulated environment.</w:t>
      </w:r>
    </w:p>
    <w:p w:rsidR="00000000" w:rsidRPr="002D2466" w:rsidP="002D2466">
      <w:pPr>
        <w:pStyle w:val="AllowPageBreak"/>
      </w:pPr>
    </w:p>
    <w:p w:rsidR="00000000" w:rsidRPr="002D2466" w:rsidP="002D2466">
      <w:pPr>
        <w:pStyle w:val="Heading1"/>
      </w:pPr>
      <w:bookmarkStart w:id="12" w:name="O_796279"/>
      <w:bookmarkEnd w:id="12"/>
      <w:r w:rsidRPr="002D2466">
        <w:t>Knowledge Evidence</w:t>
      </w:r>
    </w:p>
    <w:p w:rsidR="00000000" w:rsidRPr="002D2466" w:rsidP="007B760C">
      <w:pPr>
        <w:pStyle w:val="BodyText"/>
      </w:pPr>
      <w:r w:rsidRPr="002D2466">
        <w:t>Individuals must be able to demonstrate knowledge of:</w:t>
      </w:r>
    </w:p>
    <w:p w:rsidR="00000000" w:rsidRPr="002D2466" w:rsidP="002D2466">
      <w:pPr>
        <w:pStyle w:val="ListBullet"/>
      </w:pPr>
      <w:r w:rsidRPr="002D2466">
        <w:t>workplace operations relating to:</w:t>
      </w:r>
    </w:p>
    <w:p w:rsidR="00000000" w:rsidRPr="002D2466" w:rsidP="002D2466">
      <w:pPr>
        <w:pStyle w:val="ListBullet2"/>
      </w:pPr>
      <w:r w:rsidRPr="002D2466">
        <w:t>workplace products and services</w:t>
      </w:r>
    </w:p>
    <w:p w:rsidR="00000000" w:rsidRPr="002D2466" w:rsidP="002D2466">
      <w:pPr>
        <w:pStyle w:val="ListBullet2"/>
      </w:pPr>
      <w:r w:rsidRPr="002D2466">
        <w:t>location of departments, sections and contact details</w:t>
      </w:r>
    </w:p>
    <w:p w:rsidR="00000000" w:rsidRPr="002D2466" w:rsidP="002D2466">
      <w:pPr>
        <w:pStyle w:val="ListBullet"/>
      </w:pPr>
      <w:r w:rsidRPr="002D2466">
        <w:t>workplace procedures relating to:</w:t>
      </w:r>
    </w:p>
    <w:p w:rsidR="00000000" w:rsidRPr="002D2466" w:rsidP="002D2466">
      <w:pPr>
        <w:pStyle w:val="ListBullet2"/>
      </w:pPr>
      <w:r w:rsidRPr="002D2466">
        <w:t>customer service</w:t>
      </w:r>
    </w:p>
    <w:p w:rsidR="00000000" w:rsidRPr="002D2466" w:rsidP="002D2466">
      <w:pPr>
        <w:pStyle w:val="ListBullet2"/>
      </w:pPr>
      <w:r w:rsidRPr="002D2466">
        <w:t>dealing with dissatisfied customers</w:t>
      </w:r>
    </w:p>
    <w:p w:rsidR="00000000" w:rsidRPr="002D2466" w:rsidP="002D2466">
      <w:pPr>
        <w:pStyle w:val="ListBullet2"/>
      </w:pPr>
      <w:r w:rsidRPr="002D2466">
        <w:t>complaints handling and recommending appropriate action</w:t>
      </w:r>
    </w:p>
    <w:p w:rsidR="00000000" w:rsidRPr="002D2466" w:rsidP="002D2466">
      <w:pPr>
        <w:pStyle w:val="ListBullet2"/>
      </w:pPr>
      <w:r w:rsidRPr="002D2466">
        <w:t>reporting and registering complaints</w:t>
      </w:r>
    </w:p>
    <w:p w:rsidR="00000000" w:rsidRPr="002D2466" w:rsidP="002D2466">
      <w:pPr>
        <w:pStyle w:val="ListBullet"/>
      </w:pPr>
      <w:r w:rsidRPr="002D2466">
        <w:t>key legal requireme</w:t>
      </w:r>
      <w:r w:rsidRPr="002D2466">
        <w:t>nts relating to customer rights as a consumer and business obligations under the Australian Consumer Law (ACL)</w:t>
      </w:r>
    </w:p>
    <w:p w:rsidR="00000000" w:rsidRPr="002D2466" w:rsidP="002D2466">
      <w:pPr>
        <w:pStyle w:val="ListBullet"/>
      </w:pPr>
      <w:r w:rsidRPr="002D2466">
        <w:t>effective communication techniques and the individual’s role in processing customer complaints, including:</w:t>
      </w:r>
    </w:p>
    <w:p w:rsidR="00000000" w:rsidRPr="002D2466" w:rsidP="002D2466">
      <w:pPr>
        <w:pStyle w:val="ListBullet2"/>
      </w:pPr>
      <w:r w:rsidRPr="002D2466">
        <w:t xml:space="preserve">giving customers full attention </w:t>
      </w:r>
    </w:p>
    <w:p w:rsidR="00000000" w:rsidRPr="002D2466" w:rsidP="002D2466">
      <w:pPr>
        <w:pStyle w:val="ListBullet2"/>
      </w:pPr>
      <w:r w:rsidRPr="002D2466">
        <w:t>gree</w:t>
      </w:r>
      <w:r w:rsidRPr="002D2466">
        <w:t xml:space="preserve">ting and farewelling protocols </w:t>
      </w:r>
    </w:p>
    <w:p w:rsidR="00000000" w:rsidRPr="002D2466" w:rsidP="002D2466">
      <w:pPr>
        <w:pStyle w:val="ListBullet2"/>
      </w:pPr>
      <w:r w:rsidRPr="002D2466">
        <w:t>speaking clearly and concisely</w:t>
      </w:r>
    </w:p>
    <w:p w:rsidR="00000000" w:rsidRPr="002D2466" w:rsidP="002D2466">
      <w:pPr>
        <w:pStyle w:val="ListBullet2"/>
      </w:pPr>
      <w:r w:rsidRPr="002D2466">
        <w:t>using appropriate language and non-verbal communication, including:</w:t>
      </w:r>
    </w:p>
    <w:p w:rsidR="00000000" w:rsidRPr="002D2466" w:rsidP="002D2466">
      <w:pPr>
        <w:pStyle w:val="ListBullet3"/>
      </w:pPr>
      <w:r w:rsidRPr="002D2466">
        <w:t>tone of voice</w:t>
      </w:r>
    </w:p>
    <w:p w:rsidR="00000000" w:rsidRPr="002D2466" w:rsidP="002D2466">
      <w:pPr>
        <w:pStyle w:val="ListBullet3"/>
      </w:pPr>
      <w:r w:rsidRPr="002D2466">
        <w:t>body language</w:t>
      </w:r>
    </w:p>
    <w:p w:rsidR="00000000" w:rsidRPr="002D2466" w:rsidP="002D2466">
      <w:pPr>
        <w:pStyle w:val="ListBullet3"/>
      </w:pPr>
      <w:r w:rsidRPr="002D2466">
        <w:t>personal presentation</w:t>
      </w:r>
    </w:p>
    <w:p w:rsidR="00000000" w:rsidRPr="002D2466" w:rsidP="002D2466">
      <w:pPr>
        <w:pStyle w:val="ListBullet2"/>
      </w:pPr>
      <w:r w:rsidRPr="002D2466">
        <w:t xml:space="preserve">using clear written information </w:t>
      </w:r>
    </w:p>
    <w:p w:rsidR="00000000" w:rsidRPr="002D2466" w:rsidP="002D2466">
      <w:pPr>
        <w:pStyle w:val="ListBullet2"/>
      </w:pPr>
      <w:r w:rsidRPr="002D2466">
        <w:t>dealing with people from diverse social, cultural and ethnic backgrounds and with varying physical and mental abilities</w:t>
      </w:r>
    </w:p>
    <w:p w:rsidR="00000000" w:rsidRPr="002D2466" w:rsidP="002D2466">
      <w:pPr>
        <w:pStyle w:val="ListBullet"/>
      </w:pPr>
      <w:r w:rsidRPr="002D2466">
        <w:t>basic negotiation and problem-solving techniques, including:</w:t>
      </w:r>
    </w:p>
    <w:p w:rsidR="00000000" w:rsidRPr="002D2466" w:rsidP="002D2466">
      <w:pPr>
        <w:pStyle w:val="ListBullet2"/>
      </w:pPr>
      <w:r w:rsidRPr="002D2466">
        <w:t>active listening</w:t>
      </w:r>
    </w:p>
    <w:p w:rsidR="00000000" w:rsidRPr="002D2466" w:rsidP="002D2466">
      <w:pPr>
        <w:pStyle w:val="ListBullet2"/>
      </w:pPr>
      <w:r w:rsidRPr="002D2466">
        <w:t>questioning techniques</w:t>
      </w:r>
    </w:p>
    <w:p w:rsidR="00000000" w:rsidRPr="002D2466" w:rsidP="002D2466">
      <w:pPr>
        <w:pStyle w:val="ListBullet2"/>
      </w:pPr>
      <w:r w:rsidRPr="002D2466">
        <w:t>interpreting body language</w:t>
      </w:r>
    </w:p>
    <w:p w:rsidR="00000000" w:rsidRPr="002D2466" w:rsidP="002D2466">
      <w:pPr>
        <w:pStyle w:val="ListBullet2"/>
      </w:pPr>
      <w:r w:rsidRPr="002D2466">
        <w:t>presenting options.</w:t>
      </w:r>
    </w:p>
    <w:p w:rsidR="00000000" w:rsidRPr="002D2466" w:rsidP="002D2466">
      <w:pPr>
        <w:pStyle w:val="AllowPageBreak"/>
      </w:pPr>
    </w:p>
    <w:p w:rsidR="00000000" w:rsidRPr="002D2466" w:rsidP="002D2466">
      <w:pPr>
        <w:pStyle w:val="Heading1"/>
      </w:pPr>
      <w:bookmarkStart w:id="13" w:name="O_796280"/>
      <w:bookmarkEnd w:id="13"/>
      <w:r w:rsidRPr="002D2466">
        <w:t>Assessment Conditions</w:t>
      </w:r>
    </w:p>
    <w:p w:rsidR="00000000" w:rsidRPr="002D2466" w:rsidP="007B760C">
      <w:pPr>
        <w:pStyle w:val="BodyText"/>
      </w:pPr>
      <w:r w:rsidRPr="002D2466">
        <w:t>Assessors must satisfy NVR/AQTF assessor requirements.</w:t>
      </w:r>
    </w:p>
    <w:p w:rsidR="00000000" w:rsidRPr="002D2466" w:rsidP="007B760C">
      <w:pPr>
        <w:pStyle w:val="BodyText"/>
      </w:pPr>
      <w:r w:rsidRPr="002D2466">
        <w:t>Competency is to be assessed in the workplace or a simulated environment that accurately reflects performance in a real workplace setting.</w:t>
      </w:r>
    </w:p>
    <w:p w:rsidR="00000000" w:rsidRPr="002D2466" w:rsidP="007B760C">
      <w:pPr>
        <w:pStyle w:val="BodyText"/>
      </w:pPr>
      <w:r w:rsidRPr="002D2466">
        <w:t>A</w:t>
      </w:r>
      <w:r w:rsidRPr="002D2466">
        <w:t>ssessment must include direct observation of tasks.</w:t>
      </w:r>
    </w:p>
    <w:p w:rsidR="00000000" w:rsidRPr="002D2466" w:rsidP="007B760C">
      <w:pPr>
        <w:pStyle w:val="BodyText"/>
      </w:pPr>
      <w:r w:rsidRPr="002D2466">
        <w:t>Where assessment of competency includes third-party evidence, individuals must provide evidence that links them to processing customer complaints in an automotive sales and service workplace, e.g. complaint summaries.</w:t>
      </w:r>
    </w:p>
    <w:p w:rsidR="00000000" w:rsidRPr="002D2466" w:rsidP="007B760C">
      <w:pPr>
        <w:pStyle w:val="BodyText"/>
      </w:pPr>
      <w:r w:rsidRPr="002D2466">
        <w:t>Assessors must verify performance evi</w:t>
      </w:r>
      <w:r w:rsidRPr="002D2466">
        <w:t>dence through questioning on skills and knowledge to ensure correct interpretation and application.</w:t>
      </w:r>
    </w:p>
    <w:p w:rsidR="00000000" w:rsidRPr="002D2466" w:rsidP="007B760C">
      <w:pPr>
        <w:pStyle w:val="BodyText"/>
      </w:pPr>
      <w:r w:rsidRPr="002D2466">
        <w:t>The following should be made available:</w:t>
      </w:r>
    </w:p>
    <w:p w:rsidR="00000000" w:rsidRPr="002D2466" w:rsidP="002D2466">
      <w:pPr>
        <w:pStyle w:val="ListBullet"/>
      </w:pPr>
      <w:r w:rsidRPr="002D2466">
        <w:t>automotive sales and service workplace or simulated workplace</w:t>
      </w:r>
    </w:p>
    <w:p w:rsidR="00000000" w:rsidRPr="002D2466" w:rsidP="002D2466">
      <w:pPr>
        <w:pStyle w:val="ListBullet"/>
      </w:pPr>
      <w:r w:rsidRPr="002D2466">
        <w:t>workplace procedures relating to customer service an</w:t>
      </w:r>
      <w:r w:rsidRPr="002D2466">
        <w:t xml:space="preserve">d complaints handling </w:t>
      </w:r>
    </w:p>
    <w:p w:rsidR="00000000" w:rsidRPr="002D2466" w:rsidP="002D2466">
      <w:pPr>
        <w:pStyle w:val="ListBullet"/>
      </w:pPr>
      <w:r w:rsidRPr="002D2466">
        <w:t>commercially realistic range of customers with different complaints.</w:t>
      </w:r>
    </w:p>
    <w:p w:rsidR="00000000" w:rsidRPr="002D2466" w:rsidP="002D2466">
      <w:pPr>
        <w:pStyle w:val="AllowPageBreak"/>
      </w:pPr>
    </w:p>
    <w:p w:rsidR="00000000" w:rsidRPr="002D2466" w:rsidP="002D2466">
      <w:pPr>
        <w:pStyle w:val="Heading1"/>
      </w:pPr>
      <w:bookmarkStart w:id="14" w:name="O_796283"/>
      <w:bookmarkEnd w:id="14"/>
      <w:r w:rsidRPr="002D2466">
        <w:t>Links</w:t>
      </w:r>
    </w:p>
    <w:p w:rsidR="00000000" w:rsidRPr="002D2466" w:rsidP="007B760C">
      <w:pPr>
        <w:pStyle w:val="BodyText"/>
      </w:pPr>
      <w:r w:rsidRPr="002D2466">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823F20">
        <w:rPr>
          <w:rStyle w:val="Hyperlink"/>
        </w:rPr>
        <w:t>https://vetnet.gov.au/Pages/TrainingDocs.aspx?q=b4278d82-d487-4070-a8c4-78045ec695b1</w:t>
      </w:r>
      <w:r>
        <w:fldChar w:fldCharType="end"/>
      </w:r>
    </w:p>
    <w:p w:rsidR="00000000" w:rsidRPr="002D2466" w:rsidP="007B760C">
      <w:pPr>
        <w:pStyle w:val="BodyText"/>
      </w:pPr>
      <w:r w:rsidRPr="002D2466">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823F20">
        <w:rPr>
          <w:rStyle w:val="Hyperlink"/>
        </w:rPr>
        <w:t>https://vetnet.gov.au/Pages/TrainingDocs.aspx?q=b4278d82-d487-4070-a8c4-78045ec695b1</w:t>
      </w:r>
      <w:r>
        <w:fldChar w:fldCharType="end"/>
      </w:r>
    </w:p>
    <w:p w:rsidR="00000000" w:rsidRPr="002D2466" w:rsidP="002D2466"/>
    <w:sectPr w:rsidSect="002D246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4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466" w:rsidRPr="007B760C" w:rsidP="007B76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4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60C" w:rsidP="002D24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B760C" w:rsidP="002D246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B760C" w:rsidP="002D246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466" w:rsidP="002D2466">
    <w:pPr>
      <w:pStyle w:val="Footer"/>
      <w:framePr w:wrap="around"/>
    </w:pPr>
    <w:r>
      <w:fldChar w:fldCharType="begin"/>
    </w:r>
    <w:r>
      <w:instrText xml:space="preserve"> DOCPROPERTY  Subject  \* MERGEFORMAT </w:instrText>
    </w:r>
    <w:r>
      <w:fldChar w:fldCharType="separate"/>
    </w:r>
    <w:r w:rsidR="007B760C">
      <w:t>Approved</w:t>
    </w:r>
    <w:r w:rsidR="007B760C">
      <w:fldChar w:fldCharType="end"/>
    </w:r>
    <w:r>
      <w:tab/>
      <w:t xml:space="preserve">Page </w:t>
    </w:r>
    <w:r>
      <w:fldChar w:fldCharType="begin"/>
    </w:r>
    <w:r>
      <w:instrText xml:space="preserve"> PAGE  \* Arabic  \* MERGEFORMAT </w:instrText>
    </w:r>
    <w:r>
      <w:fldChar w:fldCharType="separate"/>
    </w:r>
    <w:r w:rsidR="007B760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B760C">
      <w:rPr>
        <w:noProof/>
      </w:rPr>
      <w:t>4</w:t>
    </w:r>
    <w:r>
      <w:rPr>
        <w:noProof/>
      </w:rPr>
      <w:fldChar w:fldCharType="end"/>
    </w:r>
  </w:p>
  <w:p w:rsidR="002D2466" w:rsidP="002D2466">
    <w:pPr>
      <w:pStyle w:val="Footer"/>
      <w:framePr w:wrap="around"/>
    </w:pPr>
    <w:r>
      <w:t xml:space="preserve">© Commonwealth of Australia, </w:t>
    </w:r>
    <w:r>
      <w:fldChar w:fldCharType="begin"/>
    </w:r>
    <w:r>
      <w:instrText xml:space="preserve"> DATE  \@ "yyyy"  \* MERGEFORMAT </w:instrText>
    </w:r>
    <w:r>
      <w:fldChar w:fldCharType="separate"/>
    </w:r>
    <w:r w:rsidR="007B760C">
      <w:rPr>
        <w:noProof/>
      </w:rPr>
      <w:t>2025</w:t>
    </w:r>
    <w:r>
      <w:fldChar w:fldCharType="end"/>
    </w:r>
    <w:r>
      <w:tab/>
    </w:r>
    <w:r>
      <w:fldChar w:fldCharType="begin"/>
    </w:r>
    <w:r>
      <w:instrText xml:space="preserve"> DOCPROPERTY  Author  \* MERGEFORMAT </w:instrText>
    </w:r>
    <w:r>
      <w:fldChar w:fldCharType="separate"/>
    </w:r>
    <w:r w:rsidR="007B760C">
      <w:t>Mining and Automotive Skills Alliance</w:t>
    </w:r>
    <w:r w:rsidR="007B760C">
      <w:fldChar w:fldCharType="end"/>
    </w:r>
  </w:p>
  <w:p w:rsidR="002D2466" w:rsidP="002D24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4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60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D2466" w:rsidRPr="007B760C" w:rsidP="007B760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4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60C" w:rsidRPr="002D2AF8" w:rsidP="002D2466">
    <w:pPr>
      <w:pStyle w:val="Header"/>
      <w:framePr w:wrap="around"/>
    </w:pPr>
    <w:r>
      <w:fldChar w:fldCharType="begin"/>
    </w:r>
    <w:r>
      <w:instrText xml:space="preserve"> TITLE   \* MERGEFORMAT </w:instrText>
    </w:r>
    <w:r>
      <w:fldChar w:fldCharType="separate"/>
    </w:r>
    <w:r>
      <w:t>AURSAA001 Process customer complaints in an automotive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B760C" w:rsidP="002D246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466" w:rsidRPr="002D2AF8" w:rsidP="002D2466">
    <w:pPr>
      <w:pStyle w:val="Header"/>
      <w:framePr w:wrap="around"/>
    </w:pPr>
    <w:r>
      <w:fldChar w:fldCharType="begin"/>
    </w:r>
    <w:r>
      <w:instrText xml:space="preserve"> TITLE   \* MERGEFORMAT </w:instrText>
    </w:r>
    <w:r>
      <w:fldChar w:fldCharType="separate"/>
    </w:r>
    <w:r w:rsidR="007B760C">
      <w:t>AURSAA001 Process customer complaints in an automotive workplace</w:t>
    </w:r>
    <w:r w:rsidR="007B760C">
      <w:fldChar w:fldCharType="end"/>
    </w:r>
    <w:r>
      <w:tab/>
      <w:t xml:space="preserve">Date this document was generated: </w:t>
    </w:r>
    <w:r>
      <w:fldChar w:fldCharType="begin"/>
    </w:r>
    <w:r>
      <w:instrText xml:space="preserve"> CREATEDATE  \@ "d MMMM yyyy"  \* MERGEFORMAT </w:instrText>
    </w:r>
    <w:r>
      <w:fldChar w:fldCharType="separate"/>
    </w:r>
    <w:r w:rsidR="007B760C">
      <w:rPr>
        <w:noProof/>
      </w:rPr>
      <w:t>2 March 2025</w:t>
    </w:r>
    <w:r>
      <w:fldChar w:fldCharType="end"/>
    </w:r>
  </w:p>
  <w:p w:rsidR="002D2466" w:rsidP="002D24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9263C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0280B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84275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24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2466"/>
    <w:pPr>
      <w:spacing w:before="360" w:after="60"/>
      <w:outlineLvl w:val="0"/>
    </w:pPr>
    <w:rPr>
      <w:sz w:val="32"/>
    </w:rPr>
  </w:style>
  <w:style w:type="paragraph" w:styleId="Heading2">
    <w:name w:val="heading 2"/>
    <w:basedOn w:val="HeadingBase"/>
    <w:next w:val="BodyText"/>
    <w:link w:val="Heading2Char"/>
    <w:qFormat/>
    <w:rsid w:val="002D2466"/>
    <w:pPr>
      <w:keepLines/>
      <w:spacing w:before="240" w:after="120"/>
      <w:outlineLvl w:val="1"/>
    </w:pPr>
    <w:rPr>
      <w:sz w:val="28"/>
      <w:szCs w:val="40"/>
    </w:rPr>
  </w:style>
  <w:style w:type="paragraph" w:styleId="Heading3">
    <w:name w:val="heading 3"/>
    <w:basedOn w:val="HeadingBase"/>
    <w:next w:val="BodyText"/>
    <w:link w:val="Heading3Char"/>
    <w:qFormat/>
    <w:rsid w:val="002D2466"/>
    <w:pPr>
      <w:spacing w:before="180" w:after="120"/>
      <w:outlineLvl w:val="2"/>
    </w:pPr>
    <w:rPr>
      <w:spacing w:val="-10"/>
      <w:kern w:val="32"/>
    </w:rPr>
  </w:style>
  <w:style w:type="paragraph" w:styleId="Heading4">
    <w:name w:val="heading 4"/>
    <w:basedOn w:val="HeadingBase"/>
    <w:next w:val="BodyText"/>
    <w:link w:val="Heading4Char"/>
    <w:qFormat/>
    <w:rsid w:val="002D2466"/>
    <w:pPr>
      <w:spacing w:before="160" w:after="120"/>
      <w:outlineLvl w:val="3"/>
    </w:pPr>
    <w:rPr>
      <w:sz w:val="22"/>
    </w:rPr>
  </w:style>
  <w:style w:type="paragraph" w:styleId="Heading5">
    <w:name w:val="heading 5"/>
    <w:basedOn w:val="HeadingBase"/>
    <w:next w:val="Normal"/>
    <w:link w:val="Heading5Char"/>
    <w:qFormat/>
    <w:rsid w:val="002D2466"/>
    <w:pPr>
      <w:spacing w:before="80"/>
      <w:outlineLvl w:val="4"/>
    </w:pPr>
    <w:rPr>
      <w:color w:val="918585"/>
      <w:sz w:val="20"/>
    </w:rPr>
  </w:style>
  <w:style w:type="paragraph" w:styleId="Heading6">
    <w:name w:val="heading 6"/>
    <w:basedOn w:val="HeadingBase"/>
    <w:next w:val="Normal"/>
    <w:link w:val="Heading6Char"/>
    <w:qFormat/>
    <w:rsid w:val="002D2466"/>
    <w:pPr>
      <w:spacing w:before="60"/>
      <w:outlineLvl w:val="5"/>
    </w:pPr>
    <w:rPr>
      <w:color w:val="918585"/>
      <w:sz w:val="20"/>
    </w:rPr>
  </w:style>
  <w:style w:type="paragraph" w:styleId="Heading7">
    <w:name w:val="heading 7"/>
    <w:basedOn w:val="Normal"/>
    <w:next w:val="Normal"/>
    <w:link w:val="Heading7Char"/>
    <w:qFormat/>
    <w:rsid w:val="002D2466"/>
    <w:pPr>
      <w:ind w:left="720"/>
      <w:outlineLvl w:val="6"/>
    </w:pPr>
    <w:rPr>
      <w:i/>
    </w:rPr>
  </w:style>
  <w:style w:type="paragraph" w:styleId="Heading8">
    <w:name w:val="heading 8"/>
    <w:basedOn w:val="Normal"/>
    <w:next w:val="Normal"/>
    <w:link w:val="Heading8Char"/>
    <w:qFormat/>
    <w:rsid w:val="002D2466"/>
    <w:pPr>
      <w:ind w:left="720"/>
      <w:outlineLvl w:val="7"/>
    </w:pPr>
    <w:rPr>
      <w:i/>
    </w:rPr>
  </w:style>
  <w:style w:type="paragraph" w:styleId="Heading9">
    <w:name w:val="heading 9"/>
    <w:basedOn w:val="Normal"/>
    <w:next w:val="Normal"/>
    <w:link w:val="Heading9Char"/>
    <w:qFormat/>
    <w:rsid w:val="002D2466"/>
    <w:pPr>
      <w:ind w:left="720"/>
      <w:outlineLvl w:val="8"/>
    </w:pPr>
    <w:rPr>
      <w:i/>
    </w:rPr>
  </w:style>
  <w:style w:type="character" w:default="1" w:styleId="DefaultParagraphFont">
    <w:name w:val="Default Paragraph Font"/>
    <w:uiPriority w:val="1"/>
    <w:unhideWhenUsed/>
    <w:rsid w:val="002D24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2466"/>
  </w:style>
  <w:style w:type="character" w:customStyle="1" w:styleId="Heading1Char">
    <w:name w:val="Heading 1 Char"/>
    <w:basedOn w:val="DefaultParagraphFont"/>
    <w:link w:val="Heading1"/>
    <w:rsid w:val="002D2466"/>
    <w:rPr>
      <w:rFonts w:ascii="Times New Roman" w:eastAsia="Times New Roman" w:hAnsi="Times New Roman" w:cs="Times New Roman"/>
      <w:b/>
      <w:sz w:val="32"/>
      <w:szCs w:val="20"/>
      <w:lang w:eastAsia="en-US"/>
    </w:rPr>
  </w:style>
  <w:style w:type="paragraph" w:styleId="BodyText">
    <w:name w:val="Body Text"/>
    <w:basedOn w:val="Normal"/>
    <w:link w:val="BodyTextChar"/>
    <w:rsid w:val="002D246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D2466"/>
    <w:rPr>
      <w:rFonts w:ascii="Times New Roman" w:eastAsia="Times New Roman" w:hAnsi="Times New Roman" w:cs="Times New Roman"/>
      <w:sz w:val="24"/>
      <w:lang w:eastAsia="en-US"/>
    </w:rPr>
  </w:style>
  <w:style w:type="paragraph" w:styleId="List">
    <w:name w:val="List"/>
    <w:basedOn w:val="BodyText"/>
    <w:next w:val="BodyText"/>
    <w:rsid w:val="002D2466"/>
    <w:pPr>
      <w:tabs>
        <w:tab w:val="left" w:pos="340"/>
      </w:tabs>
      <w:spacing w:before="60" w:after="60"/>
      <w:ind w:left="340" w:hanging="340"/>
    </w:pPr>
  </w:style>
  <w:style w:type="paragraph" w:styleId="ListBullet">
    <w:name w:val="List Bullet"/>
    <w:basedOn w:val="List"/>
    <w:rsid w:val="002D2466"/>
    <w:pPr>
      <w:numPr>
        <w:numId w:val="13"/>
      </w:numPr>
      <w:tabs>
        <w:tab w:val="clear" w:pos="340"/>
      </w:tabs>
      <w:spacing w:before="40" w:after="40"/>
    </w:pPr>
  </w:style>
  <w:style w:type="character" w:customStyle="1" w:styleId="SpecialBold">
    <w:name w:val="Special Bold"/>
    <w:basedOn w:val="DefaultParagraphFont"/>
    <w:rsid w:val="002D2466"/>
    <w:rPr>
      <w:b/>
      <w:spacing w:val="0"/>
    </w:rPr>
  </w:style>
  <w:style w:type="paragraph" w:styleId="ListBullet2">
    <w:name w:val="List Bullet 2"/>
    <w:basedOn w:val="List2"/>
    <w:rsid w:val="002D2466"/>
    <w:pPr>
      <w:numPr>
        <w:numId w:val="14"/>
      </w:numPr>
      <w:tabs>
        <w:tab w:val="clear" w:pos="680"/>
      </w:tabs>
    </w:pPr>
  </w:style>
  <w:style w:type="paragraph" w:customStyle="1" w:styleId="SuperHeading">
    <w:name w:val="SuperHeading"/>
    <w:basedOn w:val="Normal"/>
    <w:rsid w:val="002D2466"/>
    <w:pPr>
      <w:spacing w:before="240" w:after="120"/>
      <w:outlineLvl w:val="0"/>
    </w:pPr>
    <w:rPr>
      <w:rFonts w:ascii="Times New Roman" w:hAnsi="Times New Roman"/>
      <w:b/>
      <w:sz w:val="32"/>
    </w:rPr>
  </w:style>
  <w:style w:type="paragraph" w:customStyle="1" w:styleId="AllowPageBreak">
    <w:name w:val="AllowPageBreak"/>
    <w:rsid w:val="002D246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D2466"/>
    <w:pPr>
      <w:numPr>
        <w:numId w:val="3"/>
      </w:numPr>
      <w:tabs>
        <w:tab w:val="clear" w:pos="1021"/>
      </w:tabs>
      <w:ind w:left="1037" w:hanging="357"/>
    </w:pPr>
  </w:style>
  <w:style w:type="character" w:customStyle="1" w:styleId="Heading2Char">
    <w:name w:val="Heading 2 Char"/>
    <w:basedOn w:val="DefaultParagraphFont"/>
    <w:link w:val="Heading2"/>
    <w:rsid w:val="002D24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24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24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24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24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24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24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2466"/>
    <w:rPr>
      <w:rFonts w:ascii="Courier New" w:eastAsia="Times New Roman" w:hAnsi="Courier New" w:cs="Times New Roman"/>
      <w:i/>
      <w:szCs w:val="20"/>
      <w:lang w:eastAsia="en-US"/>
    </w:rPr>
  </w:style>
  <w:style w:type="paragraph" w:customStyle="1" w:styleId="HeadingBase">
    <w:name w:val="Heading Base"/>
    <w:rsid w:val="002D24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2466"/>
    <w:pPr>
      <w:tabs>
        <w:tab w:val="right" w:leader="dot" w:pos="9072"/>
      </w:tabs>
      <w:ind w:left="567"/>
    </w:pPr>
    <w:rPr>
      <w:szCs w:val="22"/>
    </w:rPr>
  </w:style>
  <w:style w:type="paragraph" w:customStyle="1" w:styleId="TOCBase">
    <w:name w:val="TOC Base"/>
    <w:rsid w:val="002D24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2466"/>
    <w:pPr>
      <w:tabs>
        <w:tab w:val="right" w:leader="dot" w:pos="9072"/>
      </w:tabs>
      <w:spacing w:before="40" w:after="40"/>
      <w:ind w:left="284"/>
    </w:pPr>
    <w:rPr>
      <w:rFonts w:ascii="Times New Roman" w:hAnsi="Times New Roman"/>
    </w:rPr>
  </w:style>
  <w:style w:type="paragraph" w:styleId="TOC1">
    <w:name w:val="toc 1"/>
    <w:basedOn w:val="TOCBase"/>
    <w:next w:val="Normal"/>
    <w:rsid w:val="002D24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D24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2466"/>
    <w:rPr>
      <w:rFonts w:ascii="Times New Roman" w:eastAsia="Times New Roman" w:hAnsi="Times New Roman" w:cs="Times New Roman"/>
      <w:sz w:val="16"/>
      <w:lang w:eastAsia="en-US"/>
    </w:rPr>
  </w:style>
  <w:style w:type="paragraph" w:styleId="Title">
    <w:name w:val="Title"/>
    <w:basedOn w:val="HeadingBase"/>
    <w:link w:val="TitleChar"/>
    <w:qFormat/>
    <w:rsid w:val="002D2466"/>
    <w:pPr>
      <w:spacing w:before="5040"/>
      <w:jc w:val="center"/>
    </w:pPr>
    <w:rPr>
      <w:sz w:val="48"/>
      <w:szCs w:val="72"/>
      <w:lang w:val="en-US"/>
    </w:rPr>
  </w:style>
  <w:style w:type="character" w:customStyle="1" w:styleId="TitleChar">
    <w:name w:val="Title Char"/>
    <w:basedOn w:val="DefaultParagraphFont"/>
    <w:link w:val="Title"/>
    <w:rsid w:val="002D24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2466"/>
    <w:pPr>
      <w:tabs>
        <w:tab w:val="left" w:pos="3600"/>
        <w:tab w:val="left" w:pos="3958"/>
      </w:tabs>
    </w:pPr>
  </w:style>
  <w:style w:type="paragraph" w:customStyle="1" w:styleId="Note">
    <w:name w:val="Note"/>
    <w:basedOn w:val="BodyText"/>
    <w:rsid w:val="002D24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2466"/>
    <w:pPr>
      <w:framePr w:wrap="auto" w:hAnchor="text" w:y="6049"/>
    </w:pPr>
    <w:rPr>
      <w:color w:val="000000"/>
      <w:sz w:val="40"/>
    </w:rPr>
  </w:style>
  <w:style w:type="paragraph" w:customStyle="1" w:styleId="TOCTitle">
    <w:name w:val="TOCTitle"/>
    <w:basedOn w:val="Heading1"/>
    <w:rsid w:val="002D2466"/>
    <w:pPr>
      <w:spacing w:after="240"/>
      <w:jc w:val="center"/>
      <w:outlineLvl w:val="9"/>
    </w:pPr>
    <w:rPr>
      <w:caps/>
    </w:rPr>
  </w:style>
  <w:style w:type="paragraph" w:customStyle="1" w:styleId="Version">
    <w:name w:val="Version"/>
    <w:rsid w:val="002D24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D2466"/>
    <w:pPr>
      <w:keepNext w:val="0"/>
      <w:tabs>
        <w:tab w:val="right" w:pos="4176"/>
      </w:tabs>
      <w:ind w:left="198" w:hanging="198"/>
    </w:pPr>
    <w:rPr>
      <w:rFonts w:ascii="Garamond" w:hAnsi="Garamond"/>
    </w:rPr>
  </w:style>
  <w:style w:type="paragraph" w:styleId="IndexHeading">
    <w:name w:val="index heading"/>
    <w:basedOn w:val="Normal"/>
    <w:next w:val="Index1"/>
    <w:semiHidden/>
    <w:rsid w:val="002D2466"/>
    <w:pPr>
      <w:spacing w:before="120" w:after="120"/>
    </w:pPr>
    <w:rPr>
      <w:rFonts w:ascii="Arial" w:hAnsi="Arial"/>
      <w:b/>
      <w:color w:val="918585"/>
      <w:sz w:val="24"/>
    </w:rPr>
  </w:style>
  <w:style w:type="paragraph" w:styleId="Header">
    <w:name w:val="header"/>
    <w:basedOn w:val="Normal"/>
    <w:link w:val="HeaderChar"/>
    <w:rsid w:val="002D24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2466"/>
    <w:rPr>
      <w:rFonts w:ascii="Times New Roman" w:eastAsia="Times New Roman" w:hAnsi="Times New Roman" w:cs="Times New Roman"/>
      <w:sz w:val="16"/>
      <w:szCs w:val="20"/>
      <w:lang w:val="en-GB" w:eastAsia="en-US"/>
    </w:rPr>
  </w:style>
  <w:style w:type="paragraph" w:customStyle="1" w:styleId="Chapter">
    <w:name w:val="Chapter"/>
    <w:basedOn w:val="Normal"/>
    <w:rsid w:val="002D2466"/>
    <w:pPr>
      <w:spacing w:before="240"/>
    </w:pPr>
    <w:rPr>
      <w:rFonts w:ascii="Times New Roman" w:hAnsi="Times New Roman"/>
      <w:smallCaps/>
      <w:spacing w:val="80"/>
      <w:sz w:val="28"/>
    </w:rPr>
  </w:style>
  <w:style w:type="paragraph" w:customStyle="1" w:styleId="InChapter">
    <w:name w:val="InChapter"/>
    <w:basedOn w:val="Heading3"/>
    <w:rsid w:val="002D2466"/>
    <w:pPr>
      <w:spacing w:after="240"/>
      <w:outlineLvl w:val="9"/>
    </w:pPr>
    <w:rPr>
      <w:noProof/>
    </w:rPr>
  </w:style>
  <w:style w:type="paragraph" w:styleId="Index2">
    <w:name w:val="index 2"/>
    <w:basedOn w:val="Normal"/>
    <w:next w:val="Normal"/>
    <w:semiHidden/>
    <w:rsid w:val="002D2466"/>
    <w:pPr>
      <w:tabs>
        <w:tab w:val="right" w:pos="4176"/>
      </w:tabs>
      <w:ind w:left="568" w:hanging="284"/>
    </w:pPr>
    <w:rPr>
      <w:rFonts w:ascii="Garamond" w:hAnsi="Garamond"/>
    </w:rPr>
  </w:style>
  <w:style w:type="paragraph" w:customStyle="1" w:styleId="Byline">
    <w:name w:val="Byline"/>
    <w:rsid w:val="002D24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2466"/>
    <w:pPr>
      <w:tabs>
        <w:tab w:val="clear" w:pos="3600"/>
        <w:tab w:val="clear" w:pos="3958"/>
      </w:tabs>
      <w:jc w:val="right"/>
    </w:pPr>
  </w:style>
  <w:style w:type="character" w:styleId="Emphasis">
    <w:name w:val="Emphasis"/>
    <w:basedOn w:val="DefaultParagraphFont"/>
    <w:qFormat/>
    <w:rsid w:val="002D2466"/>
    <w:rPr>
      <w:i/>
    </w:rPr>
  </w:style>
  <w:style w:type="paragraph" w:styleId="Caption">
    <w:name w:val="caption"/>
    <w:basedOn w:val="BodyText"/>
    <w:next w:val="Normal"/>
    <w:qFormat/>
    <w:rsid w:val="002D2466"/>
    <w:pPr>
      <w:framePr w:w="2268" w:hSpace="181" w:vSpace="181" w:wrap="around" w:vAnchor="text" w:hAnchor="page" w:x="1135" w:y="285" w:anchorLock="1"/>
    </w:pPr>
    <w:rPr>
      <w:i/>
    </w:rPr>
  </w:style>
  <w:style w:type="paragraph" w:customStyle="1" w:styleId="MiniTOCTitle">
    <w:name w:val="MiniTOCTitle"/>
    <w:basedOn w:val="Heading4"/>
    <w:rsid w:val="002D2466"/>
    <w:pPr>
      <w:spacing w:before="240"/>
      <w:outlineLvl w:val="9"/>
    </w:pPr>
    <w:rPr>
      <w:noProof/>
      <w:sz w:val="24"/>
    </w:rPr>
  </w:style>
  <w:style w:type="paragraph" w:customStyle="1" w:styleId="MiniTOCItem">
    <w:name w:val="MiniTOCItem"/>
    <w:basedOn w:val="ListBullet"/>
    <w:rsid w:val="002D2466"/>
    <w:pPr>
      <w:numPr>
        <w:numId w:val="0"/>
      </w:numPr>
      <w:tabs>
        <w:tab w:val="right" w:leader="dot" w:pos="6521"/>
      </w:tabs>
      <w:spacing w:before="0" w:after="0"/>
    </w:pPr>
  </w:style>
  <w:style w:type="paragraph" w:customStyle="1" w:styleId="TOFTitle">
    <w:name w:val="TOFTitle"/>
    <w:basedOn w:val="TOCTitle"/>
    <w:rsid w:val="002D2466"/>
  </w:style>
  <w:style w:type="paragraph" w:styleId="TableofFigures">
    <w:name w:val="table of figures"/>
    <w:basedOn w:val="Normal"/>
    <w:next w:val="Normal"/>
    <w:semiHidden/>
    <w:rsid w:val="002D2466"/>
    <w:pPr>
      <w:tabs>
        <w:tab w:val="right" w:leader="dot" w:pos="9072"/>
      </w:tabs>
      <w:ind w:left="970" w:hanging="403"/>
    </w:pPr>
    <w:rPr>
      <w:rFonts w:ascii="Times New Roman" w:hAnsi="Times New Roman"/>
      <w:b/>
    </w:rPr>
  </w:style>
  <w:style w:type="paragraph" w:styleId="ListNumber">
    <w:name w:val="List Number"/>
    <w:basedOn w:val="List"/>
    <w:rsid w:val="002D2466"/>
    <w:pPr>
      <w:numPr>
        <w:numId w:val="16"/>
      </w:numPr>
      <w:tabs>
        <w:tab w:val="clear" w:pos="340"/>
      </w:tabs>
    </w:pPr>
  </w:style>
  <w:style w:type="character" w:customStyle="1" w:styleId="WingdingSymbols">
    <w:name w:val="Wingding Symbols"/>
    <w:rsid w:val="002D2466"/>
    <w:rPr>
      <w:rFonts w:ascii="Wingdings" w:hAnsi="Wingdings"/>
    </w:rPr>
  </w:style>
  <w:style w:type="paragraph" w:customStyle="1" w:styleId="TableHeading">
    <w:name w:val="Table Heading"/>
    <w:basedOn w:val="HeadingBase"/>
    <w:rsid w:val="002D2466"/>
    <w:pPr>
      <w:keepLines/>
      <w:pBdr>
        <w:bottom w:val="single" w:sz="6" w:space="1" w:color="918585"/>
      </w:pBdr>
      <w:spacing w:before="240"/>
    </w:pPr>
  </w:style>
  <w:style w:type="character" w:customStyle="1" w:styleId="HotSpot">
    <w:name w:val="HotSpot"/>
    <w:rsid w:val="002D2466"/>
    <w:rPr>
      <w:color w:val="0033CC"/>
      <w:u w:val="none"/>
    </w:rPr>
  </w:style>
  <w:style w:type="paragraph" w:customStyle="1" w:styleId="BodyTextRight">
    <w:name w:val="Body Text Right"/>
    <w:basedOn w:val="BodyText"/>
    <w:rsid w:val="002D2466"/>
    <w:pPr>
      <w:spacing w:before="0" w:after="0"/>
      <w:jc w:val="right"/>
    </w:pPr>
  </w:style>
  <w:style w:type="paragraph" w:styleId="Index3">
    <w:name w:val="index 3"/>
    <w:basedOn w:val="ListNumber2"/>
    <w:next w:val="Normal"/>
    <w:semiHidden/>
    <w:rsid w:val="002D2466"/>
    <w:pPr>
      <w:numPr>
        <w:numId w:val="0"/>
      </w:numPr>
      <w:tabs>
        <w:tab w:val="right" w:leader="dot" w:pos="4176"/>
      </w:tabs>
    </w:pPr>
  </w:style>
  <w:style w:type="paragraph" w:styleId="ListNumber2">
    <w:name w:val="List Number 2"/>
    <w:basedOn w:val="List2"/>
    <w:rsid w:val="002D2466"/>
    <w:pPr>
      <w:numPr>
        <w:numId w:val="11"/>
      </w:numPr>
      <w:tabs>
        <w:tab w:val="clear" w:pos="1060"/>
      </w:tabs>
    </w:pPr>
  </w:style>
  <w:style w:type="paragraph" w:customStyle="1" w:styleId="MarginNote">
    <w:name w:val="Margin Note"/>
    <w:basedOn w:val="BodyText"/>
    <w:rsid w:val="002D24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24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24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2466"/>
    <w:rPr>
      <w:sz w:val="32"/>
    </w:rPr>
  </w:style>
  <w:style w:type="paragraph" w:customStyle="1" w:styleId="HeadingProcedure">
    <w:name w:val="Heading Procedure"/>
    <w:basedOn w:val="HeadingBase"/>
    <w:next w:val="Normal"/>
    <w:rsid w:val="002D2466"/>
    <w:pPr>
      <w:tabs>
        <w:tab w:val="left" w:pos="0"/>
      </w:tabs>
      <w:spacing w:before="120" w:after="60"/>
    </w:pPr>
    <w:rPr>
      <w:i/>
      <w:color w:val="918585"/>
      <w:sz w:val="22"/>
    </w:rPr>
  </w:style>
  <w:style w:type="paragraph" w:customStyle="1" w:styleId="TableBodyText">
    <w:name w:val="Table Body Text"/>
    <w:basedOn w:val="BodyText"/>
    <w:rsid w:val="002D2466"/>
    <w:pPr>
      <w:spacing w:before="60" w:after="60"/>
    </w:pPr>
  </w:style>
  <w:style w:type="paragraph" w:styleId="ListContinue">
    <w:name w:val="List Continue"/>
    <w:basedOn w:val="List"/>
    <w:rsid w:val="002D2466"/>
    <w:pPr>
      <w:ind w:firstLine="0"/>
    </w:pPr>
  </w:style>
  <w:style w:type="paragraph" w:customStyle="1" w:styleId="ListNote">
    <w:name w:val="List Note"/>
    <w:basedOn w:val="List"/>
    <w:rsid w:val="002D2466"/>
    <w:pPr>
      <w:pBdr>
        <w:top w:val="single" w:sz="6" w:space="2" w:color="918585"/>
        <w:bottom w:val="single" w:sz="6" w:space="2" w:color="918585"/>
      </w:pBdr>
      <w:tabs>
        <w:tab w:val="left" w:pos="1021"/>
      </w:tabs>
      <w:ind w:firstLine="0"/>
    </w:pPr>
  </w:style>
  <w:style w:type="paragraph" w:customStyle="1" w:styleId="Warning">
    <w:name w:val="Warning"/>
    <w:basedOn w:val="BodyText"/>
    <w:rsid w:val="002D2466"/>
    <w:pPr>
      <w:shd w:val="clear" w:color="auto" w:fill="D9D9D9"/>
      <w:tabs>
        <w:tab w:val="left" w:pos="992"/>
      </w:tabs>
      <w:ind w:left="119" w:right="119"/>
    </w:pPr>
    <w:rPr>
      <w:sz w:val="20"/>
    </w:rPr>
  </w:style>
  <w:style w:type="paragraph" w:customStyle="1" w:styleId="MarginIcons">
    <w:name w:val="Margin Icons"/>
    <w:basedOn w:val="BodyText"/>
    <w:rsid w:val="002D24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2466"/>
    <w:rPr>
      <w:rFonts w:ascii="Courier New" w:hAnsi="Courier New"/>
    </w:rPr>
  </w:style>
  <w:style w:type="paragraph" w:customStyle="1" w:styleId="NoteBullet">
    <w:name w:val="Note Bullet"/>
    <w:basedOn w:val="Note"/>
    <w:rsid w:val="002D2466"/>
    <w:pPr>
      <w:tabs>
        <w:tab w:val="clear" w:pos="680"/>
      </w:tabs>
      <w:spacing w:before="60" w:after="60"/>
    </w:pPr>
  </w:style>
  <w:style w:type="paragraph" w:customStyle="1" w:styleId="SubHeading2">
    <w:name w:val="SubHeading2"/>
    <w:basedOn w:val="HeadingBase"/>
    <w:rsid w:val="002D2466"/>
    <w:pPr>
      <w:spacing w:before="240" w:after="60"/>
    </w:pPr>
    <w:rPr>
      <w:sz w:val="20"/>
    </w:rPr>
  </w:style>
  <w:style w:type="paragraph" w:customStyle="1" w:styleId="SubHeading1">
    <w:name w:val="SubHeading1"/>
    <w:basedOn w:val="HeadingBase"/>
    <w:rsid w:val="002D2466"/>
    <w:pPr>
      <w:spacing w:before="240" w:after="60"/>
    </w:pPr>
    <w:rPr>
      <w:color w:val="918585"/>
      <w:sz w:val="22"/>
    </w:rPr>
  </w:style>
  <w:style w:type="paragraph" w:customStyle="1" w:styleId="SideHeading">
    <w:name w:val="Side Heading"/>
    <w:basedOn w:val="HeadingBase"/>
    <w:rsid w:val="002D24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2466"/>
    <w:pPr>
      <w:numPr>
        <w:numId w:val="12"/>
      </w:numPr>
    </w:pPr>
  </w:style>
  <w:style w:type="paragraph" w:styleId="PlainText">
    <w:name w:val="Plain Text"/>
    <w:basedOn w:val="Normal"/>
    <w:link w:val="PlainTextChar"/>
    <w:rsid w:val="002D2466"/>
    <w:rPr>
      <w:sz w:val="20"/>
    </w:rPr>
  </w:style>
  <w:style w:type="character" w:customStyle="1" w:styleId="PlainTextChar">
    <w:name w:val="Plain Text Char"/>
    <w:basedOn w:val="DefaultParagraphFont"/>
    <w:link w:val="PlainText"/>
    <w:rsid w:val="002D2466"/>
    <w:rPr>
      <w:rFonts w:ascii="Courier New" w:eastAsia="Times New Roman" w:hAnsi="Courier New" w:cs="Times New Roman"/>
      <w:sz w:val="20"/>
      <w:szCs w:val="20"/>
      <w:lang w:eastAsia="en-US"/>
    </w:rPr>
  </w:style>
  <w:style w:type="character" w:customStyle="1" w:styleId="MenuOption">
    <w:name w:val="Menu Option"/>
    <w:basedOn w:val="DefaultParagraphFont"/>
    <w:rsid w:val="002D2466"/>
    <w:rPr>
      <w:b/>
      <w:smallCaps/>
    </w:rPr>
  </w:style>
  <w:style w:type="paragraph" w:customStyle="1" w:styleId="TableListNumber">
    <w:name w:val="Table List Number"/>
    <w:basedOn w:val="ListNumber"/>
    <w:rsid w:val="002D2466"/>
    <w:pPr>
      <w:numPr>
        <w:numId w:val="0"/>
      </w:numPr>
    </w:pPr>
  </w:style>
  <w:style w:type="paragraph" w:styleId="TOC4">
    <w:name w:val="toc 4"/>
    <w:basedOn w:val="TOCBase"/>
    <w:next w:val="Normal"/>
    <w:semiHidden/>
    <w:rsid w:val="002D2466"/>
    <w:pPr>
      <w:tabs>
        <w:tab w:val="right" w:leader="dot" w:pos="9071"/>
      </w:tabs>
      <w:ind w:left="1701"/>
    </w:pPr>
  </w:style>
  <w:style w:type="paragraph" w:customStyle="1" w:styleId="ListAlpha">
    <w:name w:val="List Alpha"/>
    <w:basedOn w:val="List"/>
    <w:rsid w:val="002D2466"/>
    <w:pPr>
      <w:numPr>
        <w:numId w:val="10"/>
      </w:numPr>
    </w:pPr>
  </w:style>
  <w:style w:type="paragraph" w:customStyle="1" w:styleId="ListAlpha2">
    <w:name w:val="List Alpha 2"/>
    <w:basedOn w:val="List2"/>
    <w:rsid w:val="002D2466"/>
    <w:pPr>
      <w:numPr>
        <w:numId w:val="9"/>
      </w:numPr>
    </w:pPr>
  </w:style>
  <w:style w:type="paragraph" w:styleId="List2">
    <w:name w:val="List 2"/>
    <w:basedOn w:val="BodyText"/>
    <w:rsid w:val="002D2466"/>
    <w:pPr>
      <w:tabs>
        <w:tab w:val="left" w:pos="680"/>
      </w:tabs>
      <w:spacing w:before="60" w:after="60"/>
      <w:ind w:left="680" w:hanging="340"/>
    </w:pPr>
  </w:style>
  <w:style w:type="paragraph" w:styleId="List3">
    <w:name w:val="List 3"/>
    <w:basedOn w:val="BodyText"/>
    <w:rsid w:val="002D2466"/>
    <w:pPr>
      <w:tabs>
        <w:tab w:val="left" w:pos="1021"/>
      </w:tabs>
      <w:spacing w:before="60" w:after="60"/>
      <w:ind w:left="1020" w:hanging="340"/>
    </w:pPr>
  </w:style>
  <w:style w:type="paragraph" w:styleId="List4">
    <w:name w:val="List 4"/>
    <w:basedOn w:val="BodyText"/>
    <w:rsid w:val="002D2466"/>
    <w:pPr>
      <w:tabs>
        <w:tab w:val="left" w:pos="1361"/>
      </w:tabs>
      <w:spacing w:before="60" w:after="60"/>
      <w:ind w:left="1361" w:hanging="340"/>
    </w:pPr>
  </w:style>
  <w:style w:type="paragraph" w:styleId="List5">
    <w:name w:val="List 5"/>
    <w:basedOn w:val="BodyText"/>
    <w:rsid w:val="002D2466"/>
    <w:pPr>
      <w:tabs>
        <w:tab w:val="left" w:pos="1701"/>
      </w:tabs>
      <w:spacing w:before="60" w:after="60"/>
      <w:ind w:left="1701" w:hanging="340"/>
    </w:pPr>
  </w:style>
  <w:style w:type="paragraph" w:styleId="ListBullet4">
    <w:name w:val="List Bullet 4"/>
    <w:basedOn w:val="List4"/>
    <w:rsid w:val="002D2466"/>
    <w:pPr>
      <w:numPr>
        <w:numId w:val="4"/>
      </w:numPr>
      <w:tabs>
        <w:tab w:val="clear" w:pos="1361"/>
      </w:tabs>
    </w:pPr>
  </w:style>
  <w:style w:type="paragraph" w:styleId="ListBullet5">
    <w:name w:val="List Bullet 5"/>
    <w:basedOn w:val="List5"/>
    <w:rsid w:val="002D2466"/>
    <w:pPr>
      <w:numPr>
        <w:numId w:val="5"/>
      </w:numPr>
    </w:pPr>
  </w:style>
  <w:style w:type="paragraph" w:styleId="ListContinue2">
    <w:name w:val="List Continue 2"/>
    <w:basedOn w:val="List2"/>
    <w:rsid w:val="002D2466"/>
    <w:pPr>
      <w:ind w:firstLine="0"/>
    </w:pPr>
  </w:style>
  <w:style w:type="paragraph" w:styleId="ListContinue3">
    <w:name w:val="List Continue 3"/>
    <w:basedOn w:val="List3"/>
    <w:rsid w:val="002D2466"/>
    <w:pPr>
      <w:ind w:left="1021" w:firstLine="0"/>
    </w:pPr>
  </w:style>
  <w:style w:type="paragraph" w:styleId="ListContinue4">
    <w:name w:val="List Continue 4"/>
    <w:basedOn w:val="List4"/>
    <w:rsid w:val="002D2466"/>
    <w:pPr>
      <w:ind w:firstLine="0"/>
    </w:pPr>
  </w:style>
  <w:style w:type="paragraph" w:styleId="ListContinue5">
    <w:name w:val="List Continue 5"/>
    <w:basedOn w:val="List5"/>
    <w:rsid w:val="002D2466"/>
    <w:pPr>
      <w:ind w:firstLine="0"/>
    </w:pPr>
  </w:style>
  <w:style w:type="paragraph" w:styleId="ListNumber3">
    <w:name w:val="List Number 3"/>
    <w:basedOn w:val="List3"/>
    <w:rsid w:val="002D2466"/>
    <w:pPr>
      <w:numPr>
        <w:numId w:val="6"/>
      </w:numPr>
    </w:pPr>
  </w:style>
  <w:style w:type="paragraph" w:styleId="ListNumber4">
    <w:name w:val="List Number 4"/>
    <w:basedOn w:val="List4"/>
    <w:rsid w:val="002D2466"/>
    <w:pPr>
      <w:numPr>
        <w:numId w:val="7"/>
      </w:numPr>
    </w:pPr>
  </w:style>
  <w:style w:type="paragraph" w:styleId="ListNumber5">
    <w:name w:val="List Number 5"/>
    <w:basedOn w:val="List5"/>
    <w:rsid w:val="002D2466"/>
    <w:pPr>
      <w:numPr>
        <w:numId w:val="8"/>
      </w:numPr>
    </w:pPr>
  </w:style>
  <w:style w:type="paragraph" w:styleId="BlockText">
    <w:name w:val="Block Text"/>
    <w:basedOn w:val="Normal"/>
    <w:rsid w:val="002D2466"/>
    <w:pPr>
      <w:spacing w:after="120"/>
      <w:ind w:left="1440" w:right="1440"/>
    </w:pPr>
  </w:style>
  <w:style w:type="character" w:customStyle="1" w:styleId="Subscript">
    <w:name w:val="Subscript"/>
    <w:basedOn w:val="DefaultParagraphFont"/>
    <w:rsid w:val="002D2466"/>
    <w:rPr>
      <w:sz w:val="16"/>
      <w:vertAlign w:val="subscript"/>
    </w:rPr>
  </w:style>
  <w:style w:type="character" w:customStyle="1" w:styleId="Superscript">
    <w:name w:val="Superscript"/>
    <w:basedOn w:val="DefaultParagraphFont"/>
    <w:rsid w:val="002D2466"/>
    <w:rPr>
      <w:sz w:val="16"/>
      <w:vertAlign w:val="superscript"/>
    </w:rPr>
  </w:style>
  <w:style w:type="character" w:customStyle="1" w:styleId="Symbols">
    <w:name w:val="Symbols"/>
    <w:basedOn w:val="DefaultParagraphFont"/>
    <w:rsid w:val="002D2466"/>
    <w:rPr>
      <w:rFonts w:ascii="Symbol" w:hAnsi="Symbol"/>
    </w:rPr>
  </w:style>
  <w:style w:type="character" w:customStyle="1" w:styleId="MenuOptions">
    <w:name w:val="Menu Options"/>
    <w:basedOn w:val="DefaultParagraphFont"/>
    <w:rsid w:val="002D2466"/>
    <w:rPr>
      <w:rFonts w:ascii="Arial Narrow" w:hAnsi="Arial Narrow"/>
      <w:smallCaps/>
    </w:rPr>
  </w:style>
  <w:style w:type="character" w:customStyle="1" w:styleId="Buttons">
    <w:name w:val="Buttons"/>
    <w:basedOn w:val="DefaultParagraphFont"/>
    <w:rsid w:val="002D2466"/>
    <w:rPr>
      <w:b/>
    </w:rPr>
  </w:style>
  <w:style w:type="character" w:customStyle="1" w:styleId="Underlined">
    <w:name w:val="Underlined"/>
    <w:basedOn w:val="DefaultParagraphFont"/>
    <w:rsid w:val="002D2466"/>
    <w:rPr>
      <w:u w:val="single"/>
    </w:rPr>
  </w:style>
  <w:style w:type="paragraph" w:customStyle="1" w:styleId="TableBodyTextRight">
    <w:name w:val="Table Body Text Right"/>
    <w:basedOn w:val="TableBodyText"/>
    <w:rsid w:val="002D2466"/>
    <w:pPr>
      <w:widowControl w:val="0"/>
      <w:autoSpaceDE w:val="0"/>
      <w:autoSpaceDN w:val="0"/>
      <w:adjustRightInd w:val="0"/>
      <w:jc w:val="right"/>
    </w:pPr>
    <w:rPr>
      <w:rFonts w:cs="Arial"/>
      <w:szCs w:val="18"/>
    </w:rPr>
  </w:style>
  <w:style w:type="paragraph" w:customStyle="1" w:styleId="CopyrightText">
    <w:name w:val="Copyright Text"/>
    <w:basedOn w:val="BodyText"/>
    <w:rsid w:val="002D2466"/>
    <w:rPr>
      <w:sz w:val="18"/>
    </w:rPr>
  </w:style>
  <w:style w:type="paragraph" w:customStyle="1" w:styleId="BodySmallRight">
    <w:name w:val="Body Small Right"/>
    <w:basedOn w:val="BodyTextRight"/>
    <w:rsid w:val="002D2466"/>
    <w:rPr>
      <w:sz w:val="18"/>
      <w:szCs w:val="18"/>
    </w:rPr>
  </w:style>
  <w:style w:type="paragraph" w:customStyle="1" w:styleId="MarginEdition">
    <w:name w:val="Margin Edition"/>
    <w:basedOn w:val="MarginNote"/>
    <w:rsid w:val="002D2466"/>
    <w:pPr>
      <w:spacing w:before="0" w:after="0"/>
    </w:pPr>
    <w:rPr>
      <w:rFonts w:ascii="Times New Roman" w:hAnsi="Times New Roman"/>
      <w:color w:val="999999"/>
    </w:rPr>
  </w:style>
  <w:style w:type="paragraph" w:customStyle="1" w:styleId="Spacer">
    <w:name w:val="Spacer"/>
    <w:basedOn w:val="Normal"/>
    <w:rsid w:val="002D2466"/>
    <w:rPr>
      <w:sz w:val="2"/>
      <w:szCs w:val="2"/>
    </w:rPr>
  </w:style>
  <w:style w:type="character" w:customStyle="1" w:styleId="Small">
    <w:name w:val="Small"/>
    <w:basedOn w:val="DefaultParagraphFont"/>
    <w:rsid w:val="002D2466"/>
    <w:rPr>
      <w:sz w:val="16"/>
    </w:rPr>
  </w:style>
  <w:style w:type="paragraph" w:customStyle="1" w:styleId="WideTable">
    <w:name w:val="Wide Table"/>
    <w:basedOn w:val="Normal"/>
    <w:rsid w:val="002D2466"/>
    <w:pPr>
      <w:ind w:left="-1418"/>
    </w:pPr>
    <w:rPr>
      <w:sz w:val="2"/>
      <w:szCs w:val="2"/>
    </w:rPr>
  </w:style>
  <w:style w:type="character" w:styleId="PageNumber">
    <w:name w:val="page number"/>
    <w:basedOn w:val="DefaultParagraphFont"/>
    <w:rsid w:val="002D2466"/>
  </w:style>
  <w:style w:type="paragraph" w:styleId="Quote">
    <w:name w:val="Quote"/>
    <w:basedOn w:val="Heading1"/>
    <w:link w:val="QuoteChar"/>
    <w:qFormat/>
    <w:rsid w:val="002D2466"/>
    <w:rPr>
      <w:b w:val="0"/>
      <w:sz w:val="72"/>
      <w:szCs w:val="72"/>
      <w:lang w:val="en-NZ"/>
    </w:rPr>
  </w:style>
  <w:style w:type="character" w:customStyle="1" w:styleId="QuoteChar">
    <w:name w:val="Quote Char"/>
    <w:basedOn w:val="DefaultParagraphFont"/>
    <w:link w:val="Quote"/>
    <w:rsid w:val="002D24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2466"/>
    <w:pPr>
      <w:pageBreakBefore/>
    </w:pPr>
  </w:style>
  <w:style w:type="paragraph" w:customStyle="1" w:styleId="Border">
    <w:name w:val="Border"/>
    <w:basedOn w:val="Normal"/>
    <w:qFormat/>
    <w:rsid w:val="002D24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2466"/>
    <w:rPr>
      <w:b/>
      <w:bCs/>
      <w:i/>
      <w:iCs/>
      <w:color w:val="auto"/>
    </w:rPr>
  </w:style>
  <w:style w:type="paragraph" w:styleId="IntenseQuote">
    <w:name w:val="Intense Quote"/>
    <w:basedOn w:val="Normal"/>
    <w:next w:val="Normal"/>
    <w:link w:val="IntenseQuoteChar"/>
    <w:uiPriority w:val="30"/>
    <w:qFormat/>
    <w:rsid w:val="002D24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24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2466"/>
    <w:rPr>
      <w:smallCaps/>
      <w:color w:val="auto"/>
      <w:u w:val="single"/>
    </w:rPr>
  </w:style>
  <w:style w:type="character" w:styleId="IntenseReference">
    <w:name w:val="Intense Reference"/>
    <w:basedOn w:val="DefaultParagraphFont"/>
    <w:uiPriority w:val="32"/>
    <w:qFormat/>
    <w:rsid w:val="002D2466"/>
    <w:rPr>
      <w:b/>
      <w:bCs/>
      <w:smallCaps/>
      <w:color w:val="auto"/>
      <w:spacing w:val="5"/>
      <w:u w:val="single"/>
    </w:rPr>
  </w:style>
  <w:style w:type="paragraph" w:customStyle="1" w:styleId="2ColumnHeading">
    <w:name w:val="2Column Heading"/>
    <w:basedOn w:val="BodyText"/>
    <w:qFormat/>
    <w:rsid w:val="002D2466"/>
    <w:pPr>
      <w:spacing w:after="60"/>
      <w:ind w:left="-2268"/>
    </w:pPr>
    <w:rPr>
      <w:b/>
    </w:rPr>
  </w:style>
  <w:style w:type="paragraph" w:customStyle="1" w:styleId="Heading1TOC">
    <w:name w:val="Heading1 TOC"/>
    <w:basedOn w:val="Normal"/>
    <w:qFormat/>
    <w:rsid w:val="002D2466"/>
    <w:pPr>
      <w:spacing w:before="240" w:after="120"/>
    </w:pPr>
    <w:rPr>
      <w:rFonts w:ascii="Times New Roman" w:hAnsi="Times New Roman"/>
      <w:b/>
      <w:sz w:val="32"/>
    </w:rPr>
  </w:style>
  <w:style w:type="paragraph" w:customStyle="1" w:styleId="Heading2TOC">
    <w:name w:val="Heading2 TOC"/>
    <w:basedOn w:val="Normal"/>
    <w:qFormat/>
    <w:rsid w:val="002D2466"/>
    <w:pPr>
      <w:spacing w:before="240" w:after="60"/>
    </w:pPr>
    <w:rPr>
      <w:rFonts w:ascii="Times New Roman" w:hAnsi="Times New Roman"/>
      <w:b/>
      <w:sz w:val="28"/>
    </w:rPr>
  </w:style>
  <w:style w:type="character" w:customStyle="1" w:styleId="Underline">
    <w:name w:val="Underline"/>
    <w:basedOn w:val="DefaultParagraphFont"/>
    <w:qFormat/>
    <w:rsid w:val="002D2466"/>
    <w:rPr>
      <w:u w:val="single"/>
    </w:rPr>
  </w:style>
  <w:style w:type="character" w:customStyle="1" w:styleId="BoldandItalics">
    <w:name w:val="Bold and Italics"/>
    <w:qFormat/>
    <w:rsid w:val="002D2466"/>
    <w:rPr>
      <w:b/>
      <w:i/>
      <w:u w:val="none"/>
    </w:rPr>
  </w:style>
  <w:style w:type="paragraph" w:styleId="BalloonText">
    <w:name w:val="Balloon Text"/>
    <w:basedOn w:val="Normal"/>
    <w:link w:val="BalloonTextChar"/>
    <w:rsid w:val="002D2466"/>
    <w:rPr>
      <w:rFonts w:ascii="Tahoma" w:hAnsi="Tahoma" w:cs="Tahoma"/>
      <w:sz w:val="16"/>
      <w:szCs w:val="16"/>
    </w:rPr>
  </w:style>
  <w:style w:type="character" w:customStyle="1" w:styleId="BalloonTextChar">
    <w:name w:val="Balloon Text Char"/>
    <w:basedOn w:val="DefaultParagraphFont"/>
    <w:link w:val="BalloonText"/>
    <w:rsid w:val="002D24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246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D24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2466"/>
    <w:rPr>
      <w:b/>
      <w:color w:val="660033"/>
      <w:spacing w:val="0"/>
    </w:rPr>
  </w:style>
  <w:style w:type="paragraph" w:customStyle="1" w:styleId="Nameditemlist">
    <w:name w:val="Named item list"/>
    <w:basedOn w:val="BodyText"/>
    <w:qFormat/>
    <w:rsid w:val="002D2466"/>
    <w:pPr>
      <w:tabs>
        <w:tab w:val="left" w:pos="2835"/>
      </w:tabs>
      <w:ind w:left="2835" w:hanging="2835"/>
    </w:pPr>
  </w:style>
  <w:style w:type="paragraph" w:customStyle="1" w:styleId="BodyTextnopadding">
    <w:name w:val="Body Text no padding"/>
    <w:basedOn w:val="BodyText"/>
    <w:qFormat/>
    <w:rsid w:val="002D2466"/>
    <w:pPr>
      <w:spacing w:before="0" w:after="0"/>
    </w:pPr>
  </w:style>
  <w:style w:type="paragraph" w:customStyle="1" w:styleId="BodyTextBold">
    <w:name w:val="Body Text Bold"/>
    <w:basedOn w:val="BodyText"/>
    <w:qFormat/>
    <w:rsid w:val="002D2466"/>
    <w:rPr>
      <w:b/>
    </w:rPr>
  </w:style>
  <w:style w:type="character" w:styleId="Hyperlink">
    <w:name w:val="Hyperlink"/>
    <w:basedOn w:val="DefaultParagraphFont"/>
    <w:uiPriority w:val="99"/>
    <w:unhideWhenUsed/>
    <w:rsid w:val="007B760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887</Words>
  <Characters>6088</Characters>
  <Application>Microsoft Office Word</Application>
  <DocSecurity>0</DocSecurity>
  <Lines>190</Lines>
  <Paragraphs>124</Paragraphs>
  <ScaleCrop>false</ScaleCrop>
  <Company>Author-it Software Corporation Ltd.</Company>
  <LinksUpToDate>false</LinksUpToDate>
  <CharactersWithSpaces>6851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AURSAA001 Process customer complaints in an automotive workplace</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2025-03-01T18:33:00Z</dcterms:created>
  <dcterms:modified xsi:type="dcterms:W3CDTF">2025-03-01T18:33:00Z</dcterms:modified>
</cp:coreProperties>
</file>