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16B" w:rsidP="004E016B">
      <w:pPr>
        <w:pStyle w:val="Title"/>
      </w:pPr>
      <w:r>
        <w:fldChar w:fldCharType="begin"/>
      </w:r>
      <w:r>
        <w:instrText xml:space="preserve"> TITLE   \* MERGEFORMAT </w:instrText>
      </w:r>
      <w:r>
        <w:fldChar w:fldCharType="separate"/>
      </w:r>
      <w:r>
        <w:t>AURPTA109 Service and repair reciprocating cutting systems</w:t>
      </w:r>
      <w:r>
        <w:fldChar w:fldCharType="end"/>
      </w:r>
    </w:p>
    <w:p w:rsidR="004E016B" w:rsidP="004E016B">
      <w:pPr>
        <w:pStyle w:val="Version"/>
        <w:sectPr w:rsidSect="008325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5ED" w:rsidP="008325ED">
      <w:pPr>
        <w:pStyle w:val="SuperHeading"/>
      </w:pPr>
      <w:r w:rsidRPr="008325ED">
        <w:t>AURPTA109 Service and repair reciprocating cutting systems</w:t>
      </w:r>
    </w:p>
    <w:p w:rsidR="00000000" w:rsidRPr="008325ED" w:rsidP="008325ED">
      <w:pPr>
        <w:pStyle w:val="Heading1"/>
      </w:pPr>
      <w:bookmarkStart w:id="1" w:name="O_1128926"/>
      <w:bookmarkEnd w:id="1"/>
      <w:r w:rsidRPr="008325ED">
        <w:t>Modification History</w:t>
      </w:r>
    </w:p>
    <w:tbl>
      <w:tblPr>
        <w:tblW w:w="0" w:type="auto"/>
        <w:tblLayout w:type="fixed"/>
        <w:tblCellMar>
          <w:left w:w="62" w:type="dxa"/>
          <w:right w:w="62" w:type="dxa"/>
        </w:tblCellMar>
        <w:tblLook w:val="0000"/>
      </w:tblPr>
      <w:tblGrid>
        <w:gridCol w:w="2438"/>
        <w:gridCol w:w="6516"/>
      </w:tblGrid>
      <w:tr w:rsidTr="008325E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BodyText"/>
            </w:pPr>
            <w:r w:rsidRPr="008325E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rPr>
                <w:rStyle w:val="SpecialBold"/>
              </w:rPr>
              <w:t>Comments</w:t>
            </w:r>
          </w:p>
        </w:tc>
      </w:tr>
      <w:tr w:rsidTr="008325E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BodyText"/>
            </w:pPr>
            <w:r w:rsidRPr="008325ED">
              <w:t>This version first released with AUR Automotive Retail, Service and Repair Training Package Version 6.0</w:t>
            </w:r>
          </w:p>
        </w:tc>
      </w:tr>
    </w:tbl>
    <w:p w:rsidR="00000000" w:rsidRPr="008325ED" w:rsidP="008325ED">
      <w:pPr>
        <w:pStyle w:val="BodyText"/>
      </w:pPr>
    </w:p>
    <w:p w:rsidR="00000000" w:rsidRPr="008325ED" w:rsidP="008325ED">
      <w:pPr>
        <w:pStyle w:val="AllowPageBreak"/>
      </w:pPr>
    </w:p>
    <w:p w:rsidR="00000000" w:rsidRPr="008325ED" w:rsidP="008325ED">
      <w:pPr>
        <w:pStyle w:val="Heading1"/>
      </w:pPr>
      <w:bookmarkStart w:id="2" w:name="O_1128933"/>
      <w:bookmarkEnd w:id="2"/>
      <w:r w:rsidRPr="008325ED">
        <w:t>Application</w:t>
      </w:r>
    </w:p>
    <w:p w:rsidR="00000000" w:rsidRPr="008325ED" w:rsidP="004E016B">
      <w:pPr>
        <w:pStyle w:val="BodyText"/>
      </w:pPr>
      <w:r w:rsidRPr="008325ED">
        <w:t>This unit describes the skills and knowledge require</w:t>
      </w:r>
      <w:r w:rsidRPr="008325ED">
        <w:t>d to service and repair faults in the reciprocating cutting systems of outdoor power equipment according to manufacturer specifications. The unit involves preparing for the task, determining the service and repair requirements, carrying out the service and</w:t>
      </w:r>
      <w:r w:rsidRPr="008325ED">
        <w:t xml:space="preserve"> repair, performing post-repair testing, and completing workplace processes and documentation.</w:t>
      </w:r>
    </w:p>
    <w:p w:rsidR="00000000" w:rsidRPr="008325ED" w:rsidP="004E016B">
      <w:pPr>
        <w:pStyle w:val="BodyText"/>
      </w:pPr>
      <w:r w:rsidRPr="008325ED">
        <w:t>The unit applies to those working in the outdoor power equipment service and repair industry. The reciprocating cutting systems include hedge trimmers, tree lopp</w:t>
      </w:r>
      <w:r w:rsidRPr="008325ED">
        <w:t>ers or power shears, which may be electric, or petrol driven.</w:t>
      </w:r>
    </w:p>
    <w:p w:rsidR="00000000" w:rsidRPr="008325ED" w:rsidP="004E016B">
      <w:pPr>
        <w:pStyle w:val="BodyText"/>
      </w:pPr>
      <w:r w:rsidRPr="008325ED">
        <w:t>No licensing, legislative, regulatory or certification requirements apply to this unit at the time of publication.</w:t>
      </w:r>
    </w:p>
    <w:p w:rsidR="00000000" w:rsidRPr="008325ED" w:rsidP="008325ED">
      <w:pPr>
        <w:pStyle w:val="Heading1"/>
      </w:pPr>
      <w:bookmarkStart w:id="3" w:name="O_1128931"/>
      <w:bookmarkEnd w:id="3"/>
      <w:r w:rsidRPr="008325ED">
        <w:t>Unit Sector</w:t>
      </w:r>
    </w:p>
    <w:p w:rsidR="00000000" w:rsidRPr="008325ED" w:rsidP="004E016B">
      <w:pPr>
        <w:pStyle w:val="BodyText"/>
      </w:pPr>
      <w:r w:rsidRPr="008325ED">
        <w:t>Outdoor Power Equipment Technical</w:t>
      </w:r>
    </w:p>
    <w:p w:rsidR="00000000" w:rsidRPr="008325ED" w:rsidP="008325ED">
      <w:pPr>
        <w:pStyle w:val="Heading1"/>
      </w:pPr>
      <w:bookmarkStart w:id="4" w:name="O_1128930"/>
      <w:bookmarkEnd w:id="4"/>
      <w:r w:rsidRPr="008325ED">
        <w:t>Elements and Performance Criteria</w:t>
      </w:r>
    </w:p>
    <w:tbl>
      <w:tblPr>
        <w:tblW w:w="0" w:type="auto"/>
        <w:tblLayout w:type="fixed"/>
        <w:tblCellMar>
          <w:left w:w="62" w:type="dxa"/>
          <w:right w:w="62" w:type="dxa"/>
        </w:tblCellMar>
        <w:tblLook w:val="0000"/>
      </w:tblPr>
      <w:tblGrid>
        <w:gridCol w:w="2658"/>
        <w:gridCol w:w="6524"/>
      </w:tblGrid>
      <w:tr w:rsidTr="008325E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BodyText"/>
            </w:pPr>
            <w:r w:rsidRPr="008325E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rPr>
                <w:rStyle w:val="SpecialBold"/>
              </w:rPr>
              <w:t>PERFORMANCE CRITERIA</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BodyText"/>
            </w:pPr>
            <w:r w:rsidRPr="008325E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rPr>
                <w:rStyle w:val="Emphasis"/>
              </w:rPr>
              <w:t>Performance criteria describe the performance needed to demonstrate achievement of the element.</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List"/>
              <w:rPr>
                <w:lang w:val="en-NZ"/>
              </w:rPr>
            </w:pPr>
            <w:r w:rsidRPr="008325ED">
              <w:t>1. Prepare to service and repair reciprocating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List"/>
            </w:pPr>
            <w:r w:rsidRPr="008325ED">
              <w:t>1.1 Identify job requirements from workplace instructions</w:t>
            </w:r>
          </w:p>
          <w:p w:rsidR="00000000" w:rsidRPr="008325ED" w:rsidP="008325ED">
            <w:pPr>
              <w:pStyle w:val="List"/>
            </w:pPr>
            <w:r w:rsidRPr="008325ED">
              <w:t xml:space="preserve">1.2 Source and interpret workplace service and repair procedures </w:t>
            </w:r>
          </w:p>
          <w:p w:rsidR="00000000" w:rsidRPr="008325ED" w:rsidP="008325ED">
            <w:pPr>
              <w:pStyle w:val="List"/>
            </w:pPr>
            <w:r w:rsidRPr="008325ED">
              <w:t>1.3 Identify and manage hazards associated with the tasks</w:t>
            </w:r>
          </w:p>
          <w:p w:rsidR="00000000" w:rsidP="008325ED">
            <w:pPr>
              <w:pStyle w:val="List"/>
              <w:rPr>
                <w:lang w:val="en-NZ"/>
              </w:rPr>
            </w:pPr>
            <w:r w:rsidRPr="008325ED">
              <w:t>1.4 Select t</w:t>
            </w:r>
            <w:r w:rsidRPr="008325ED">
              <w:t>ools and equipment and check for serviceability</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List"/>
              <w:rPr>
                <w:lang w:val="en-NZ"/>
              </w:rPr>
            </w:pPr>
            <w:r w:rsidRPr="008325ED">
              <w:t>2. Determine service and repair requirements of reciprocating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List"/>
            </w:pPr>
            <w:r w:rsidRPr="008325ED">
              <w:t>2.1 Inspect and test system according to manufacturer specifications, workplace procedures, and safety requirements</w:t>
            </w:r>
          </w:p>
          <w:p w:rsidR="00000000" w:rsidRPr="008325ED" w:rsidP="008325ED">
            <w:pPr>
              <w:pStyle w:val="List"/>
            </w:pPr>
            <w:r w:rsidRPr="008325ED">
              <w:t>2.2 Identify f</w:t>
            </w:r>
            <w:r w:rsidRPr="008325ED">
              <w:t>aults and determine causes of faults</w:t>
            </w:r>
          </w:p>
          <w:p w:rsidR="00000000" w:rsidRPr="008325ED" w:rsidP="008325ED">
            <w:pPr>
              <w:pStyle w:val="List"/>
            </w:pPr>
            <w:r w:rsidRPr="008325ED">
              <w:t xml:space="preserve">2.3 Report inspection findings and test results according to </w:t>
            </w:r>
            <w:r w:rsidRPr="008325ED">
              <w:t>workplace procedures, and include recommendations for necessary service, repair or adjustment</w:t>
            </w:r>
          </w:p>
          <w:p w:rsidR="00000000" w:rsidP="008325ED">
            <w:pPr>
              <w:pStyle w:val="List"/>
              <w:rPr>
                <w:lang w:val="en-NZ"/>
              </w:rPr>
            </w:pPr>
            <w:r w:rsidRPr="008325ED">
              <w:t>2.4 Obtain authorisation to proceed according to workplace proce</w:t>
            </w:r>
            <w:r w:rsidRPr="008325ED">
              <w:t>dures</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List"/>
              <w:rPr>
                <w:lang w:val="en-NZ"/>
              </w:rPr>
            </w:pPr>
            <w:r w:rsidRPr="008325ED">
              <w:t>3. Carry out service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List"/>
            </w:pPr>
            <w:r w:rsidRPr="008325ED">
              <w:t>3.1 Analyse service and repair options and select those most appropriate to the circumstances</w:t>
            </w:r>
          </w:p>
          <w:p w:rsidR="00000000" w:rsidRPr="008325ED" w:rsidP="008325ED">
            <w:pPr>
              <w:pStyle w:val="List"/>
            </w:pPr>
            <w:r w:rsidRPr="008325ED">
              <w:t>3.2 Select and check tools, equipment and materials</w:t>
            </w:r>
          </w:p>
          <w:p w:rsidR="00000000" w:rsidRPr="008325ED" w:rsidP="008325ED">
            <w:pPr>
              <w:pStyle w:val="List"/>
            </w:pPr>
            <w:r w:rsidRPr="008325ED">
              <w:t>3.3 Remove components and inspect for serviceability according to manufacturer specifications, workplace procedures, and safety requirements</w:t>
            </w:r>
          </w:p>
          <w:p w:rsidR="00000000" w:rsidP="008325ED">
            <w:pPr>
              <w:pStyle w:val="List"/>
              <w:rPr>
                <w:lang w:val="en-NZ"/>
              </w:rPr>
            </w:pPr>
            <w:r w:rsidRPr="008325ED">
              <w:t>3.4 Fit and adjust reusable, repaired and replacement components according to manufacturer specifications and workp</w:t>
            </w:r>
            <w:r w:rsidRPr="008325ED">
              <w:t xml:space="preserve">lace procedures </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List"/>
              <w:rPr>
                <w:lang w:val="en-NZ"/>
              </w:rPr>
            </w:pPr>
            <w:r w:rsidRPr="008325ED">
              <w:t>4. Check reciprocating cutting system for normal operation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List"/>
            </w:pPr>
            <w:r w:rsidRPr="008325ED">
              <w:t>4.1 Operate system and compare to manufacturer specifications according to workplace procedures and safety requirements</w:t>
            </w:r>
          </w:p>
          <w:p w:rsidR="00000000" w:rsidP="008325ED">
            <w:pPr>
              <w:pStyle w:val="List"/>
              <w:rPr>
                <w:lang w:val="en-NZ"/>
              </w:rPr>
            </w:pPr>
            <w:r w:rsidRPr="008325ED">
              <w:t xml:space="preserve">4.2 Make adjustments as required and re-test reciprocating </w:t>
            </w:r>
            <w:r w:rsidRPr="008325ED">
              <w:t>cutting system</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List"/>
              <w:rPr>
                <w:lang w:val="en-NZ"/>
              </w:rPr>
            </w:pPr>
            <w:r w:rsidRPr="008325ED">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List"/>
            </w:pPr>
            <w:r w:rsidRPr="008325ED">
              <w:t xml:space="preserve">5.1 Conduct final inspection according to workplace procedures and confirm equipment is ready for use </w:t>
            </w:r>
          </w:p>
          <w:p w:rsidR="00000000" w:rsidRPr="008325ED" w:rsidP="008325ED">
            <w:pPr>
              <w:pStyle w:val="List"/>
            </w:pPr>
            <w:r w:rsidRPr="008325ED">
              <w:t>5.2 Clear work area and dispose of or recycle materials according to workplace procedures</w:t>
            </w:r>
          </w:p>
          <w:p w:rsidR="00000000" w:rsidRPr="008325ED" w:rsidP="008325ED">
            <w:pPr>
              <w:pStyle w:val="List"/>
            </w:pPr>
            <w:r w:rsidRPr="008325ED">
              <w:t>5.3 Complete documen</w:t>
            </w:r>
            <w:r w:rsidRPr="008325ED">
              <w:t>tation according to workplace procedures</w:t>
            </w:r>
          </w:p>
        </w:tc>
      </w:tr>
    </w:tbl>
    <w:p w:rsidR="00000000" w:rsidRPr="008325ED" w:rsidP="008325ED">
      <w:pPr>
        <w:pStyle w:val="BodyText"/>
      </w:pPr>
    </w:p>
    <w:p w:rsidR="00000000" w:rsidRPr="008325ED" w:rsidP="008325ED">
      <w:pPr>
        <w:pStyle w:val="AllowPageBreak"/>
      </w:pPr>
    </w:p>
    <w:p w:rsidR="00000000" w:rsidRPr="008325ED" w:rsidP="008325ED">
      <w:pPr>
        <w:pStyle w:val="Heading1"/>
      </w:pPr>
      <w:bookmarkStart w:id="5" w:name="O_1128929"/>
      <w:bookmarkEnd w:id="5"/>
      <w:r w:rsidRPr="008325ED">
        <w:t>Foundation Skills</w:t>
      </w:r>
    </w:p>
    <w:p w:rsidR="00000000" w:rsidRPr="004E016B" w:rsidP="004E016B">
      <w:pPr>
        <w:pStyle w:val="BodyText"/>
        <w:rPr>
          <w:i/>
        </w:rPr>
      </w:pPr>
      <w:r w:rsidRPr="004E016B">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8325E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BodyText"/>
            </w:pPr>
            <w:r w:rsidRPr="008325ED">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rPr>
                <w:rStyle w:val="SpecialBold"/>
              </w:rPr>
              <w:t>DESCRIPTION</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5ED">
            <w:pPr>
              <w:pStyle w:val="ListBullet"/>
              <w:rPr>
                <w:lang w:val="en-NZ"/>
              </w:rPr>
            </w:pPr>
            <w:r w:rsidRPr="008325ED">
              <w:t>Locates required sources of information efficiently.</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25ED" w:rsidP="008325ED">
            <w:pPr>
              <w:pStyle w:val="ListBullet"/>
            </w:pPr>
            <w:r w:rsidRPr="008325ED">
              <w:t>Calculates deviations and tolerances from manufacturer specifications using basic mathematical skills</w:t>
            </w:r>
          </w:p>
          <w:p w:rsidR="00000000" w:rsidP="008325ED">
            <w:pPr>
              <w:pStyle w:val="ListBullet"/>
              <w:rPr>
                <w:lang w:val="en-NZ"/>
              </w:rPr>
            </w:pPr>
            <w:r w:rsidRPr="008325ED">
              <w:t>Interprets angles for sharpening cutting blades.</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25ED" w:rsidP="008325ED">
            <w:pPr>
              <w:pStyle w:val="ListBullet"/>
            </w:pPr>
            <w:r w:rsidRPr="008325ED">
              <w:t>Clarifies instructions</w:t>
            </w:r>
          </w:p>
          <w:p w:rsidR="00000000" w:rsidP="008325ED">
            <w:pPr>
              <w:pStyle w:val="ListBullet"/>
              <w:rPr>
                <w:lang w:val="en-NZ"/>
              </w:rPr>
            </w:pPr>
            <w:r w:rsidRPr="008325ED">
              <w:t>Obtains information from customers and supervisors.</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5ED">
            <w:pPr>
              <w:pStyle w:val="ListBullet"/>
              <w:rPr>
                <w:lang w:val="en-NZ"/>
              </w:rPr>
            </w:pPr>
            <w:r w:rsidRPr="008325ED">
              <w:t>Interprets information from manufacturer and workshop literature when seeking reciprocating cutting system specifications and procedures.</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t>Planning and</w:t>
            </w:r>
            <w:r w:rsidRPr="008325ED">
              <w:t xml:space="preserve">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25ED" w:rsidP="008325ED">
            <w:pPr>
              <w:pStyle w:val="ListBullet"/>
            </w:pPr>
            <w:r w:rsidRPr="008325ED">
              <w:t>Plans own work requirements</w:t>
            </w:r>
          </w:p>
          <w:p w:rsidR="00000000" w:rsidRPr="008325ED" w:rsidP="008325ED">
            <w:pPr>
              <w:pStyle w:val="ListBullet"/>
            </w:pPr>
            <w:r w:rsidRPr="008325ED">
              <w:t xml:space="preserve">Prioritises actions to achieve required outcomes </w:t>
            </w:r>
          </w:p>
          <w:p w:rsidR="00000000" w:rsidP="008325ED">
            <w:pPr>
              <w:pStyle w:val="ListBullet"/>
              <w:rPr>
                <w:lang w:val="en-NZ"/>
              </w:rPr>
            </w:pPr>
            <w:r w:rsidRPr="008325ED">
              <w:t>Ensures tasks are completed within workplace timeframes.</w:t>
            </w:r>
          </w:p>
        </w:tc>
      </w:tr>
      <w:tr w:rsidTr="008325E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25ED" w:rsidP="008325ED">
            <w:pPr>
              <w:pStyle w:val="ListBullet"/>
            </w:pPr>
            <w:r w:rsidRPr="008325ED">
              <w:t>Uses specialised equipment.</w:t>
            </w:r>
          </w:p>
        </w:tc>
      </w:tr>
    </w:tbl>
    <w:p w:rsidR="00000000" w:rsidRPr="008325ED" w:rsidP="008325ED">
      <w:pPr>
        <w:pStyle w:val="BodyText"/>
      </w:pPr>
    </w:p>
    <w:p w:rsidR="00000000" w:rsidRPr="008325ED" w:rsidP="008325ED">
      <w:pPr>
        <w:pStyle w:val="AllowPageBreak"/>
      </w:pPr>
    </w:p>
    <w:p w:rsidR="00000000" w:rsidRPr="008325ED" w:rsidP="008325ED">
      <w:pPr>
        <w:pStyle w:val="Heading1"/>
      </w:pPr>
      <w:bookmarkStart w:id="6" w:name="O_1128927"/>
      <w:bookmarkEnd w:id="6"/>
      <w:r w:rsidRPr="008325ED">
        <w:t>Unit Mapping Information</w:t>
      </w:r>
    </w:p>
    <w:p w:rsidR="00000000" w:rsidRPr="008325ED" w:rsidP="004E016B">
      <w:pPr>
        <w:pStyle w:val="BodyText"/>
      </w:pPr>
      <w:r w:rsidRPr="008325ED">
        <w:t>Supersedes and is equivalent to AURPTA009 Service and repair reciprocating cutting systems.</w:t>
      </w:r>
    </w:p>
    <w:p w:rsidR="00000000" w:rsidRPr="008325ED" w:rsidP="008325ED">
      <w:pPr>
        <w:pStyle w:val="Heading1"/>
      </w:pPr>
      <w:bookmarkStart w:id="7" w:name="O_1128920"/>
      <w:bookmarkEnd w:id="7"/>
      <w:r w:rsidRPr="008325ED">
        <w:t>Links</w:t>
      </w:r>
    </w:p>
    <w:p w:rsidR="00000000" w:rsidRPr="008325ED" w:rsidP="004E016B">
      <w:pPr>
        <w:pStyle w:val="BodyText"/>
      </w:pPr>
      <w:r w:rsidRPr="008325E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73D39">
        <w:rPr>
          <w:rStyle w:val="Hyperlink"/>
        </w:rPr>
        <w:t>https://vetnet.gov.au/Pages/TrainingDocs.aspx?q=b4278d82-d487-4070-a8c4-78045ec695b1</w:t>
      </w:r>
      <w:r>
        <w:fldChar w:fldCharType="end"/>
      </w:r>
    </w:p>
    <w:p w:rsidR="00000000" w:rsidRPr="008325ED" w:rsidP="004E016B">
      <w:pPr>
        <w:pStyle w:val="BodyText"/>
        <w:sectPr w:rsidSect="008325ED">
          <w:headerReference w:type="default" r:id="rId10"/>
          <w:footerReference w:type="default" r:id="rId11"/>
          <w:pgSz w:w="11908" w:h="16833"/>
          <w:pgMar w:top="1702" w:right="1418" w:bottom="1702" w:left="1418" w:header="992" w:footer="992" w:gutter="0"/>
          <w:cols w:space="720"/>
          <w:noEndnote/>
          <w:docGrid w:linePitch="299"/>
        </w:sectPr>
      </w:pPr>
    </w:p>
    <w:p w:rsidR="00000000" w:rsidRPr="008325ED" w:rsidP="008325ED">
      <w:pPr>
        <w:pStyle w:val="SuperHeading"/>
      </w:pPr>
      <w:r w:rsidRPr="008325ED">
        <w:t>Assessment Requirements for AURPTA109 Service and repair reciprocating cutting systems</w:t>
      </w:r>
    </w:p>
    <w:p w:rsidR="00000000" w:rsidRPr="008325ED" w:rsidP="008325ED">
      <w:pPr>
        <w:pStyle w:val="Heading1"/>
      </w:pPr>
      <w:bookmarkStart w:id="8" w:name="O_1128922"/>
      <w:bookmarkEnd w:id="8"/>
      <w:r w:rsidRPr="008325ED">
        <w:t>Modification History</w:t>
      </w:r>
    </w:p>
    <w:tbl>
      <w:tblPr>
        <w:tblW w:w="0" w:type="auto"/>
        <w:tblLayout w:type="fixed"/>
        <w:tblCellMar>
          <w:left w:w="62" w:type="dxa"/>
          <w:right w:w="62" w:type="dxa"/>
        </w:tblCellMar>
        <w:tblLook w:val="0000"/>
      </w:tblPr>
      <w:tblGrid>
        <w:gridCol w:w="2438"/>
        <w:gridCol w:w="6516"/>
      </w:tblGrid>
      <w:tr w:rsidTr="008325E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BodyText"/>
            </w:pPr>
            <w:r w:rsidRPr="008325E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rPr>
                <w:rStyle w:val="SpecialBold"/>
              </w:rPr>
              <w:t>Comments</w:t>
            </w:r>
          </w:p>
        </w:tc>
      </w:tr>
      <w:tr w:rsidTr="008325E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5ED">
            <w:pPr>
              <w:pStyle w:val="BodyText"/>
              <w:rPr>
                <w:lang w:val="en-NZ"/>
              </w:rPr>
            </w:pPr>
            <w:r w:rsidRPr="008325E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5ED" w:rsidP="008325ED">
            <w:pPr>
              <w:pStyle w:val="BodyText"/>
            </w:pPr>
            <w:r w:rsidRPr="008325ED">
              <w:t>This version first released with AUR Automotive Retail, Service and Repair Training Package Version 6.0</w:t>
            </w:r>
          </w:p>
        </w:tc>
      </w:tr>
    </w:tbl>
    <w:p w:rsidR="00000000" w:rsidRPr="008325ED" w:rsidP="008325ED">
      <w:pPr>
        <w:pStyle w:val="BodyText"/>
      </w:pPr>
    </w:p>
    <w:p w:rsidR="00000000" w:rsidRPr="008325ED" w:rsidP="008325ED">
      <w:pPr>
        <w:pStyle w:val="AllowPageBreak"/>
      </w:pPr>
    </w:p>
    <w:p w:rsidR="00000000" w:rsidRPr="008325ED" w:rsidP="008325ED">
      <w:pPr>
        <w:pStyle w:val="Heading1"/>
      </w:pPr>
      <w:bookmarkStart w:id="9" w:name="O_1128925"/>
      <w:bookmarkEnd w:id="9"/>
      <w:r w:rsidRPr="008325ED">
        <w:t>Performance Evidence</w:t>
      </w:r>
    </w:p>
    <w:p w:rsidR="00000000" w:rsidRPr="008325ED" w:rsidP="004E016B">
      <w:pPr>
        <w:pStyle w:val="BodyText"/>
      </w:pPr>
      <w:r w:rsidRPr="008325ED">
        <w:t>The candidate must demonstrate the ability to complete the tasks outlined in the elements, performance criteria and foundation skills of this unit, including evidence of the ability to:</w:t>
      </w:r>
    </w:p>
    <w:p w:rsidR="00000000" w:rsidRPr="008325ED" w:rsidP="008325ED">
      <w:pPr>
        <w:pStyle w:val="ListBullet"/>
      </w:pPr>
      <w:r w:rsidRPr="008325ED">
        <w:t>service and repair at least three different reciprocating cutting sys</w:t>
      </w:r>
      <w:r w:rsidRPr="008325ED">
        <w:t>tems, including at least one of each of the following:</w:t>
      </w:r>
    </w:p>
    <w:p w:rsidR="00000000" w:rsidRPr="008325ED" w:rsidP="008325ED">
      <w:pPr>
        <w:pStyle w:val="ListBullet2"/>
      </w:pPr>
      <w:r w:rsidRPr="008325ED">
        <w:t>double and single sided powered hedge trimmers</w:t>
      </w:r>
    </w:p>
    <w:p w:rsidR="00000000" w:rsidRPr="008325ED" w:rsidP="008325ED">
      <w:pPr>
        <w:pStyle w:val="ListBullet2"/>
      </w:pPr>
      <w:r w:rsidRPr="008325ED">
        <w:t>mechanical tree loppers.</w:t>
      </w:r>
    </w:p>
    <w:p w:rsidR="00000000" w:rsidRPr="008325ED" w:rsidP="008325ED">
      <w:pPr>
        <w:pStyle w:val="AllowPageBreak"/>
      </w:pPr>
    </w:p>
    <w:p w:rsidR="00000000" w:rsidRPr="008325ED" w:rsidP="008325ED">
      <w:pPr>
        <w:pStyle w:val="Heading1"/>
      </w:pPr>
      <w:bookmarkStart w:id="10" w:name="O_1128924"/>
      <w:bookmarkEnd w:id="10"/>
      <w:r w:rsidRPr="008325ED">
        <w:t>Knowledge Evidence</w:t>
      </w:r>
    </w:p>
    <w:p w:rsidR="00000000" w:rsidRPr="008325ED" w:rsidP="004E016B">
      <w:pPr>
        <w:pStyle w:val="BodyText"/>
      </w:pPr>
      <w:r w:rsidRPr="008325ED">
        <w:t>The candidate must be able to demonstrate knowle</w:t>
      </w:r>
      <w:r w:rsidRPr="008325ED">
        <w:t>dge to complete the tasks outlined in the elements, performance criteria and foundation skills of this unit, including knowledge of:</w:t>
      </w:r>
    </w:p>
    <w:p w:rsidR="00000000" w:rsidRPr="008325ED" w:rsidP="008325ED">
      <w:pPr>
        <w:pStyle w:val="ListBullet"/>
      </w:pPr>
      <w:r w:rsidRPr="008325ED">
        <w:t>methods to locate and interpret information required to diagnose and repair heavy vehicle compression ignition engines, in</w:t>
      </w:r>
      <w:r w:rsidRPr="008325ED">
        <w:t>cluding:</w:t>
      </w:r>
    </w:p>
    <w:p w:rsidR="00000000" w:rsidRPr="008325ED" w:rsidP="008325ED">
      <w:pPr>
        <w:pStyle w:val="ListBullet2"/>
      </w:pPr>
      <w:r w:rsidRPr="008325ED">
        <w:t>information provided by customer and supervisors</w:t>
      </w:r>
    </w:p>
    <w:p w:rsidR="00000000" w:rsidRPr="008325ED" w:rsidP="008325ED">
      <w:pPr>
        <w:pStyle w:val="ListBullet2"/>
      </w:pPr>
      <w:r w:rsidRPr="008325ED">
        <w:t>manufacturer specifications and procedures or equivalent documentation</w:t>
      </w:r>
    </w:p>
    <w:p w:rsidR="00000000" w:rsidRPr="008325ED" w:rsidP="008325ED">
      <w:pPr>
        <w:pStyle w:val="ListBullet"/>
      </w:pPr>
      <w:r w:rsidRPr="008325ED">
        <w:t>workplace procedures required to service and repair reciprocating cutting systems, including: </w:t>
      </w:r>
    </w:p>
    <w:p w:rsidR="00000000" w:rsidRPr="008325ED" w:rsidP="008325ED">
      <w:pPr>
        <w:pStyle w:val="ListBullet2"/>
      </w:pPr>
      <w:r w:rsidRPr="008325ED">
        <w:t>establishing serviceability o</w:t>
      </w:r>
      <w:r w:rsidRPr="008325ED">
        <w:t>f tools and equipment</w:t>
      </w:r>
    </w:p>
    <w:p w:rsidR="00000000" w:rsidRPr="008325ED" w:rsidP="008325ED">
      <w:pPr>
        <w:pStyle w:val="ListBullet2"/>
      </w:pPr>
      <w:r w:rsidRPr="008325ED">
        <w:t>documentation procedures</w:t>
      </w:r>
    </w:p>
    <w:p w:rsidR="00000000" w:rsidRPr="008325ED" w:rsidP="008325ED">
      <w:pPr>
        <w:pStyle w:val="ListBullet2"/>
      </w:pPr>
      <w:r w:rsidRPr="008325ED">
        <w:t>housekeeping procedures, including:</w:t>
      </w:r>
    </w:p>
    <w:p w:rsidR="00000000" w:rsidRPr="008325ED" w:rsidP="008325ED">
      <w:pPr>
        <w:pStyle w:val="ListBullet3"/>
      </w:pPr>
      <w:r w:rsidRPr="008325ED">
        <w:t>examination of tools and equipment</w:t>
      </w:r>
    </w:p>
    <w:p w:rsidR="00000000" w:rsidRPr="008325ED" w:rsidP="008325ED">
      <w:pPr>
        <w:pStyle w:val="ListBullet3"/>
      </w:pPr>
      <w:r w:rsidRPr="008325ED">
        <w:t>storage of equipment</w:t>
      </w:r>
    </w:p>
    <w:p w:rsidR="00000000" w:rsidRPr="008325ED" w:rsidP="008325ED">
      <w:pPr>
        <w:pStyle w:val="ListBullet3"/>
      </w:pPr>
      <w:r w:rsidRPr="008325ED">
        <w:t>identification, tagging and isolation of faulty equipment</w:t>
      </w:r>
    </w:p>
    <w:p w:rsidR="00000000" w:rsidRPr="008325ED" w:rsidP="008325ED">
      <w:pPr>
        <w:pStyle w:val="ListBullet3"/>
      </w:pPr>
      <w:r w:rsidRPr="008325ED">
        <w:t>disposal of excess materials</w:t>
      </w:r>
    </w:p>
    <w:p w:rsidR="00000000" w:rsidRPr="008325ED" w:rsidP="008325ED">
      <w:pPr>
        <w:pStyle w:val="ListBullet3"/>
      </w:pPr>
      <w:r w:rsidRPr="008325ED">
        <w:t>recycling procedures</w:t>
      </w:r>
    </w:p>
    <w:p w:rsidR="00000000" w:rsidRPr="008325ED" w:rsidP="008325ED">
      <w:pPr>
        <w:pStyle w:val="ListBullet"/>
      </w:pPr>
      <w:r w:rsidRPr="008325ED">
        <w:t>work health and safety (WHS) requirements relating to servicing and repairing reciprocating cutting systems, including:</w:t>
      </w:r>
    </w:p>
    <w:p w:rsidR="00000000" w:rsidRPr="008325ED" w:rsidP="008325ED">
      <w:pPr>
        <w:pStyle w:val="ListBullet2"/>
      </w:pPr>
      <w:r w:rsidRPr="008325ED">
        <w:t>selecting and using personal protective equipment (PPE)</w:t>
      </w:r>
    </w:p>
    <w:p w:rsidR="00000000" w:rsidRPr="008325ED" w:rsidP="008325ED">
      <w:pPr>
        <w:pStyle w:val="ListBullet2"/>
      </w:pPr>
      <w:r w:rsidRPr="008325ED">
        <w:t>starting and checking operation, adjustment and alignment of reciprocating cutting system</w:t>
      </w:r>
    </w:p>
    <w:p w:rsidR="00000000" w:rsidRPr="008325ED" w:rsidP="008325ED">
      <w:pPr>
        <w:pStyle w:val="ListBullet2"/>
      </w:pPr>
      <w:r w:rsidRPr="008325ED">
        <w:t>operating overload system</w:t>
      </w:r>
    </w:p>
    <w:p w:rsidR="00000000" w:rsidRPr="008325ED" w:rsidP="008325ED">
      <w:pPr>
        <w:pStyle w:val="ListBullet2"/>
      </w:pPr>
      <w:r w:rsidRPr="008325ED">
        <w:t>working with 240 volt equipment</w:t>
      </w:r>
    </w:p>
    <w:p w:rsidR="00000000" w:rsidRPr="008325ED" w:rsidP="008325ED">
      <w:pPr>
        <w:pStyle w:val="ListBullet"/>
      </w:pPr>
      <w:r w:rsidRPr="008325ED">
        <w:t>application, and key features of reciprocating cutting systems, including:</w:t>
      </w:r>
    </w:p>
    <w:p w:rsidR="00000000" w:rsidRPr="008325ED" w:rsidP="008325ED">
      <w:pPr>
        <w:pStyle w:val="ListBullet2"/>
      </w:pPr>
      <w:r w:rsidRPr="008325ED">
        <w:t>double and single sided powered</w:t>
      </w:r>
      <w:r w:rsidRPr="008325ED">
        <w:t xml:space="preserve"> hedge trimmers</w:t>
      </w:r>
    </w:p>
    <w:p w:rsidR="00000000" w:rsidRPr="008325ED" w:rsidP="008325ED">
      <w:pPr>
        <w:pStyle w:val="ListBullet2"/>
      </w:pPr>
      <w:r w:rsidRPr="008325ED">
        <w:t>mechanical tree loppers</w:t>
      </w:r>
    </w:p>
    <w:p w:rsidR="00000000" w:rsidRPr="008325ED" w:rsidP="008325ED">
      <w:pPr>
        <w:pStyle w:val="ListBullet2"/>
      </w:pPr>
      <w:r w:rsidRPr="008325ED">
        <w:t>power shears</w:t>
      </w:r>
    </w:p>
    <w:p w:rsidR="00000000" w:rsidRPr="008325ED" w:rsidP="008325ED">
      <w:pPr>
        <w:pStyle w:val="ListBullet"/>
      </w:pPr>
      <w:r w:rsidRPr="008325ED">
        <w:t>types of lubricants, and their application and methods of lubrication</w:t>
      </w:r>
    </w:p>
    <w:p w:rsidR="00000000" w:rsidRPr="008325ED" w:rsidP="008325ED">
      <w:pPr>
        <w:pStyle w:val="ListBullet"/>
      </w:pPr>
      <w:r w:rsidRPr="008325ED">
        <w:t>service and repair procedures for reciprocating cutting systems, including:</w:t>
      </w:r>
    </w:p>
    <w:p w:rsidR="00000000" w:rsidRPr="008325ED" w:rsidP="008325ED">
      <w:pPr>
        <w:pStyle w:val="ListBullet2"/>
      </w:pPr>
      <w:r w:rsidRPr="008325ED">
        <w:t>drive system gearbox</w:t>
      </w:r>
    </w:p>
    <w:p w:rsidR="00000000" w:rsidRPr="008325ED" w:rsidP="008325ED">
      <w:pPr>
        <w:pStyle w:val="ListBullet2"/>
      </w:pPr>
      <w:r w:rsidRPr="008325ED">
        <w:t>overload devices</w:t>
      </w:r>
    </w:p>
    <w:p w:rsidR="00000000" w:rsidRPr="008325ED" w:rsidP="008325ED">
      <w:pPr>
        <w:pStyle w:val="ListBullet2"/>
      </w:pPr>
      <w:r w:rsidRPr="008325ED">
        <w:t>protective guards</w:t>
      </w:r>
      <w:r w:rsidRPr="008325ED">
        <w:t xml:space="preserve"> and cowlings</w:t>
      </w:r>
    </w:p>
    <w:p w:rsidR="00000000" w:rsidRPr="008325ED" w:rsidP="008325ED">
      <w:pPr>
        <w:pStyle w:val="ListBullet2"/>
      </w:pPr>
      <w:r w:rsidRPr="008325ED">
        <w:t>handle assembly</w:t>
      </w:r>
    </w:p>
    <w:p w:rsidR="00000000" w:rsidRPr="008325ED" w:rsidP="008325ED">
      <w:pPr>
        <w:pStyle w:val="ListBullet2"/>
      </w:pPr>
      <w:r w:rsidRPr="008325ED">
        <w:t>anti-vibration system</w:t>
      </w:r>
    </w:p>
    <w:p w:rsidR="00000000" w:rsidRPr="008325ED" w:rsidP="008325ED">
      <w:pPr>
        <w:pStyle w:val="ListBullet2"/>
      </w:pPr>
      <w:r w:rsidRPr="008325ED">
        <w:t>cleaning, sharpening and adjusting blades</w:t>
      </w:r>
    </w:p>
    <w:p w:rsidR="00000000" w:rsidRPr="008325ED" w:rsidP="008325ED">
      <w:pPr>
        <w:pStyle w:val="ListBullet"/>
      </w:pPr>
      <w:r w:rsidRPr="008325ED">
        <w:t>procedures for using sharpening equipment and setting sharpening angles for reciprocating cutting tools</w:t>
      </w:r>
    </w:p>
    <w:p w:rsidR="00000000" w:rsidRPr="008325ED" w:rsidP="008325ED">
      <w:pPr>
        <w:pStyle w:val="ListBullet"/>
      </w:pPr>
      <w:r w:rsidRPr="008325ED">
        <w:t>post-repair testing and re-testing procedures for reciprocating cutting systems, including operating system through full operating range.</w:t>
      </w:r>
    </w:p>
    <w:p w:rsidR="00000000" w:rsidRPr="008325ED" w:rsidP="008325ED">
      <w:pPr>
        <w:pStyle w:val="AllowPageBreak"/>
      </w:pPr>
    </w:p>
    <w:p w:rsidR="00000000" w:rsidRPr="008325ED" w:rsidP="008325ED">
      <w:pPr>
        <w:pStyle w:val="Heading1"/>
      </w:pPr>
      <w:bookmarkStart w:id="11" w:name="O_1128923"/>
      <w:bookmarkEnd w:id="11"/>
      <w:r w:rsidRPr="008325ED">
        <w:t>Assessment Conditions</w:t>
      </w:r>
    </w:p>
    <w:p w:rsidR="00000000" w:rsidRPr="008325ED" w:rsidP="004E016B">
      <w:pPr>
        <w:pStyle w:val="BodyText"/>
      </w:pPr>
      <w:r w:rsidRPr="008325ED">
        <w:t>Competency is to be assessed in the workplace or a simulated environment that</w:t>
      </w:r>
      <w:r w:rsidRPr="008325ED">
        <w:t xml:space="preserve"> accurately reflects performance in a real workplace setting.</w:t>
      </w:r>
    </w:p>
    <w:p w:rsidR="00000000" w:rsidRPr="008325ED" w:rsidP="004E016B">
      <w:pPr>
        <w:pStyle w:val="BodyText"/>
      </w:pPr>
      <w:r w:rsidRPr="008325ED">
        <w:t>Assessment must include direct observation of tasks.</w:t>
      </w:r>
    </w:p>
    <w:p w:rsidR="00000000" w:rsidRPr="008325ED" w:rsidP="004E016B">
      <w:pPr>
        <w:pStyle w:val="BodyText"/>
      </w:pPr>
      <w:r w:rsidRPr="008325ED">
        <w:t xml:space="preserve">Where assessment of competency includes third-party evidence, individuals must provide evidence that links them to the reciprocating cutting </w:t>
      </w:r>
      <w:r w:rsidRPr="008325ED">
        <w:t>systems that they have serviced and repaired, e.g. repair orders.</w:t>
      </w:r>
    </w:p>
    <w:p w:rsidR="00000000" w:rsidRPr="008325ED" w:rsidP="004E016B">
      <w:pPr>
        <w:pStyle w:val="BodyText"/>
      </w:pPr>
      <w:r w:rsidRPr="008325ED">
        <w:t>Assessors must verify performance evidence through questioning on skills and knowledge to ensure correct interpretation and application.</w:t>
      </w:r>
    </w:p>
    <w:p w:rsidR="00000000" w:rsidRPr="008325ED" w:rsidP="004E016B">
      <w:pPr>
        <w:pStyle w:val="BodyText"/>
      </w:pPr>
      <w:r w:rsidRPr="008325ED">
        <w:t>The following resources must be made available:</w:t>
      </w:r>
    </w:p>
    <w:p w:rsidR="00000000" w:rsidRPr="008325ED" w:rsidP="008325ED">
      <w:pPr>
        <w:pStyle w:val="ListBullet"/>
      </w:pPr>
      <w:r w:rsidRPr="008325ED">
        <w:t>outdoor power equipment repair workplace or simulated workplace</w:t>
      </w:r>
    </w:p>
    <w:p w:rsidR="00000000" w:rsidRPr="008325ED" w:rsidP="008325ED">
      <w:pPr>
        <w:pStyle w:val="ListBullet"/>
      </w:pPr>
      <w:r w:rsidRPr="008325ED">
        <w:t>workplace instructions</w:t>
      </w:r>
    </w:p>
    <w:p w:rsidR="00000000" w:rsidRPr="008325ED" w:rsidP="008325ED">
      <w:pPr>
        <w:pStyle w:val="ListBullet"/>
      </w:pPr>
      <w:r w:rsidRPr="008325ED">
        <w:t>manufacturer specifications for reciprocating cutting systems</w:t>
      </w:r>
    </w:p>
    <w:p w:rsidR="00000000" w:rsidRPr="008325ED" w:rsidP="008325ED">
      <w:pPr>
        <w:pStyle w:val="ListBullet"/>
      </w:pPr>
      <w:r w:rsidRPr="008325ED">
        <w:t>area and equipment, including PPE, required to safely test reciprocating cutting systems</w:t>
      </w:r>
    </w:p>
    <w:p w:rsidR="00000000" w:rsidRPr="008325ED" w:rsidP="008325ED">
      <w:pPr>
        <w:pStyle w:val="ListBullet"/>
      </w:pPr>
      <w:r w:rsidRPr="008325ED">
        <w:t>three different re</w:t>
      </w:r>
      <w:r w:rsidRPr="008325ED">
        <w:t>ciprocating cutting systems requiring service and repair</w:t>
      </w:r>
    </w:p>
    <w:p w:rsidR="00000000" w:rsidRPr="008325ED" w:rsidP="008325ED">
      <w:pPr>
        <w:pStyle w:val="ListBullet"/>
      </w:pPr>
      <w:r w:rsidRPr="008325ED">
        <w:t>tools, equipment and materials appropriate for inspecting, servicing and repairing reciprocating cutting systems, including reciprocating cutting blade sharpening equipment.</w:t>
      </w:r>
    </w:p>
    <w:p w:rsidR="00000000" w:rsidRPr="008325ED" w:rsidP="008325ED">
      <w:pPr>
        <w:pStyle w:val="List"/>
      </w:pPr>
    </w:p>
    <w:p w:rsidR="00000000" w:rsidRPr="008325ED" w:rsidP="004E016B">
      <w:pPr>
        <w:pStyle w:val="BodyText"/>
      </w:pPr>
      <w:r w:rsidRPr="008325ED">
        <w:t>Assessors of this unit m</w:t>
      </w:r>
      <w:r w:rsidRPr="008325ED">
        <w:t>ust satisfy the requirements for assessors in applicable vocational education and training legislation, frameworks and/or standards.</w:t>
      </w:r>
    </w:p>
    <w:p w:rsidR="00000000" w:rsidRPr="008325ED" w:rsidP="008325ED">
      <w:pPr>
        <w:pStyle w:val="Heading1"/>
      </w:pPr>
      <w:bookmarkStart w:id="12" w:name="O_1128921"/>
      <w:bookmarkEnd w:id="12"/>
      <w:r w:rsidRPr="008325ED">
        <w:t>Links</w:t>
      </w:r>
    </w:p>
    <w:p w:rsidR="00000000" w:rsidRPr="008325ED" w:rsidP="004E016B">
      <w:pPr>
        <w:pStyle w:val="BodyText"/>
      </w:pPr>
      <w:r w:rsidRPr="008325E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73D39">
        <w:rPr>
          <w:rStyle w:val="Hyperlink"/>
        </w:rPr>
        <w:t>https://vetnet.gov.au/Pages/TrainingDocs.aspx?q=b4278d82-d487-4070-a8c4-78045ec695b1</w:t>
      </w:r>
      <w:r>
        <w:fldChar w:fldCharType="end"/>
      </w:r>
    </w:p>
    <w:p w:rsidR="00000000" w:rsidRPr="008325ED" w:rsidP="008325ED"/>
    <w:sectPr w:rsidSect="008325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D" w:rsidRPr="004E016B" w:rsidP="004E0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16B" w:rsidP="00832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16B" w:rsidP="008325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E016B" w:rsidP="008325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D" w:rsidP="008325ED">
    <w:pPr>
      <w:pStyle w:val="Footer"/>
      <w:framePr w:wrap="around"/>
    </w:pPr>
    <w:r>
      <w:fldChar w:fldCharType="begin"/>
    </w:r>
    <w:r>
      <w:instrText xml:space="preserve"> DOCPROPERTY  Subject  \* MERGEFORMAT </w:instrText>
    </w:r>
    <w:r>
      <w:fldChar w:fldCharType="separate"/>
    </w:r>
    <w:r w:rsidR="004E016B">
      <w:t>Approved</w:t>
    </w:r>
    <w:r w:rsidR="004E016B">
      <w:fldChar w:fldCharType="end"/>
    </w:r>
    <w:r>
      <w:tab/>
      <w:t xml:space="preserve">Page </w:t>
    </w:r>
    <w:r>
      <w:fldChar w:fldCharType="begin"/>
    </w:r>
    <w:r>
      <w:instrText xml:space="preserve"> PAGE  \* Arabic  \* MERGEFORMAT </w:instrText>
    </w:r>
    <w:r>
      <w:fldChar w:fldCharType="separate"/>
    </w:r>
    <w:r w:rsidR="004E01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16B">
      <w:rPr>
        <w:noProof/>
      </w:rPr>
      <w:t>4</w:t>
    </w:r>
    <w:r>
      <w:rPr>
        <w:noProof/>
      </w:rPr>
      <w:fldChar w:fldCharType="end"/>
    </w:r>
  </w:p>
  <w:p w:rsidR="008325ED" w:rsidP="008325ED">
    <w:pPr>
      <w:pStyle w:val="Footer"/>
      <w:framePr w:wrap="around"/>
    </w:pPr>
    <w:r>
      <w:t xml:space="preserve">© Commonwealth of Australia, </w:t>
    </w:r>
    <w:r>
      <w:fldChar w:fldCharType="begin"/>
    </w:r>
    <w:r>
      <w:instrText xml:space="preserve"> DATE  \@ "yyyy"  \* MERGEFORMAT </w:instrText>
    </w:r>
    <w:r>
      <w:fldChar w:fldCharType="separate"/>
    </w:r>
    <w:r w:rsidR="004E016B">
      <w:rPr>
        <w:noProof/>
      </w:rPr>
      <w:t>2025</w:t>
    </w:r>
    <w:r>
      <w:fldChar w:fldCharType="end"/>
    </w:r>
    <w:r>
      <w:tab/>
    </w:r>
    <w:r>
      <w:fldChar w:fldCharType="begin"/>
    </w:r>
    <w:r>
      <w:instrText xml:space="preserve"> DOCPROPERTY  Author  \* MERGEFORMAT </w:instrText>
    </w:r>
    <w:r>
      <w:fldChar w:fldCharType="separate"/>
    </w:r>
    <w:r w:rsidR="004E016B">
      <w:t>Mining and Automotive Skills Alliance</w:t>
    </w:r>
    <w:r w:rsidR="004E016B">
      <w:fldChar w:fldCharType="end"/>
    </w:r>
  </w:p>
  <w:p w:rsidR="008325ED" w:rsidP="00832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1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5ED" w:rsidRPr="004E016B" w:rsidP="004E01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16B" w:rsidRPr="002D2AF8" w:rsidP="008325ED">
    <w:pPr>
      <w:pStyle w:val="Header"/>
      <w:framePr w:wrap="around"/>
    </w:pPr>
    <w:r>
      <w:fldChar w:fldCharType="begin"/>
    </w:r>
    <w:r>
      <w:instrText xml:space="preserve"> TITLE   \* MERGEFORMAT </w:instrText>
    </w:r>
    <w:r>
      <w:fldChar w:fldCharType="separate"/>
    </w:r>
    <w:r>
      <w:t>AURPTA109 Service and repair reciprocating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016B" w:rsidP="008325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ED" w:rsidRPr="002D2AF8" w:rsidP="008325ED">
    <w:pPr>
      <w:pStyle w:val="Header"/>
      <w:framePr w:wrap="around"/>
    </w:pPr>
    <w:r>
      <w:fldChar w:fldCharType="begin"/>
    </w:r>
    <w:r>
      <w:instrText xml:space="preserve"> TITLE   \* MERGEFORMAT </w:instrText>
    </w:r>
    <w:r>
      <w:fldChar w:fldCharType="separate"/>
    </w:r>
    <w:r w:rsidR="004E016B">
      <w:t>AURPTA109 Service and repair reciprocating cutting systems</w:t>
    </w:r>
    <w:r w:rsidR="004E016B">
      <w:fldChar w:fldCharType="end"/>
    </w:r>
    <w:r>
      <w:tab/>
      <w:t xml:space="preserve">Date this document was generated: </w:t>
    </w:r>
    <w:r>
      <w:fldChar w:fldCharType="begin"/>
    </w:r>
    <w:r>
      <w:instrText xml:space="preserve"> CREATEDATE  \@ "d MMMM yyyy"  \* MERGEFORMAT </w:instrText>
    </w:r>
    <w:r>
      <w:fldChar w:fldCharType="separate"/>
    </w:r>
    <w:r w:rsidR="004E016B">
      <w:rPr>
        <w:noProof/>
      </w:rPr>
      <w:t>2 March 2025</w:t>
    </w:r>
    <w:r>
      <w:fldChar w:fldCharType="end"/>
    </w:r>
  </w:p>
  <w:p w:rsidR="008325ED" w:rsidP="00832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09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C7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4D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5ED"/>
    <w:pPr>
      <w:spacing w:before="360" w:after="60"/>
      <w:outlineLvl w:val="0"/>
    </w:pPr>
    <w:rPr>
      <w:sz w:val="32"/>
    </w:rPr>
  </w:style>
  <w:style w:type="paragraph" w:styleId="Heading2">
    <w:name w:val="heading 2"/>
    <w:basedOn w:val="HeadingBase"/>
    <w:next w:val="BodyText"/>
    <w:link w:val="Heading2Char"/>
    <w:qFormat/>
    <w:rsid w:val="008325ED"/>
    <w:pPr>
      <w:keepLines/>
      <w:spacing w:before="240" w:after="120"/>
      <w:outlineLvl w:val="1"/>
    </w:pPr>
    <w:rPr>
      <w:sz w:val="28"/>
      <w:szCs w:val="40"/>
    </w:rPr>
  </w:style>
  <w:style w:type="paragraph" w:styleId="Heading3">
    <w:name w:val="heading 3"/>
    <w:basedOn w:val="HeadingBase"/>
    <w:next w:val="BodyText"/>
    <w:link w:val="Heading3Char"/>
    <w:qFormat/>
    <w:rsid w:val="008325ED"/>
    <w:pPr>
      <w:spacing w:before="180" w:after="120"/>
      <w:outlineLvl w:val="2"/>
    </w:pPr>
    <w:rPr>
      <w:spacing w:val="-10"/>
      <w:kern w:val="32"/>
    </w:rPr>
  </w:style>
  <w:style w:type="paragraph" w:styleId="Heading4">
    <w:name w:val="heading 4"/>
    <w:basedOn w:val="HeadingBase"/>
    <w:next w:val="BodyText"/>
    <w:link w:val="Heading4Char"/>
    <w:qFormat/>
    <w:rsid w:val="008325ED"/>
    <w:pPr>
      <w:spacing w:before="160" w:after="120"/>
      <w:outlineLvl w:val="3"/>
    </w:pPr>
    <w:rPr>
      <w:sz w:val="22"/>
    </w:rPr>
  </w:style>
  <w:style w:type="paragraph" w:styleId="Heading5">
    <w:name w:val="heading 5"/>
    <w:basedOn w:val="HeadingBase"/>
    <w:next w:val="Normal"/>
    <w:link w:val="Heading5Char"/>
    <w:qFormat/>
    <w:rsid w:val="008325ED"/>
    <w:pPr>
      <w:spacing w:before="80"/>
      <w:outlineLvl w:val="4"/>
    </w:pPr>
    <w:rPr>
      <w:color w:val="918585"/>
      <w:sz w:val="20"/>
    </w:rPr>
  </w:style>
  <w:style w:type="paragraph" w:styleId="Heading6">
    <w:name w:val="heading 6"/>
    <w:basedOn w:val="HeadingBase"/>
    <w:next w:val="Normal"/>
    <w:link w:val="Heading6Char"/>
    <w:qFormat/>
    <w:rsid w:val="008325ED"/>
    <w:pPr>
      <w:spacing w:before="60"/>
      <w:outlineLvl w:val="5"/>
    </w:pPr>
    <w:rPr>
      <w:color w:val="918585"/>
      <w:sz w:val="20"/>
    </w:rPr>
  </w:style>
  <w:style w:type="paragraph" w:styleId="Heading7">
    <w:name w:val="heading 7"/>
    <w:basedOn w:val="Normal"/>
    <w:next w:val="Normal"/>
    <w:link w:val="Heading7Char"/>
    <w:qFormat/>
    <w:rsid w:val="008325ED"/>
    <w:pPr>
      <w:ind w:left="720"/>
      <w:outlineLvl w:val="6"/>
    </w:pPr>
    <w:rPr>
      <w:i/>
    </w:rPr>
  </w:style>
  <w:style w:type="paragraph" w:styleId="Heading8">
    <w:name w:val="heading 8"/>
    <w:basedOn w:val="Normal"/>
    <w:next w:val="Normal"/>
    <w:link w:val="Heading8Char"/>
    <w:qFormat/>
    <w:rsid w:val="008325ED"/>
    <w:pPr>
      <w:ind w:left="720"/>
      <w:outlineLvl w:val="7"/>
    </w:pPr>
    <w:rPr>
      <w:i/>
    </w:rPr>
  </w:style>
  <w:style w:type="paragraph" w:styleId="Heading9">
    <w:name w:val="heading 9"/>
    <w:basedOn w:val="Normal"/>
    <w:next w:val="Normal"/>
    <w:link w:val="Heading9Char"/>
    <w:qFormat/>
    <w:rsid w:val="008325ED"/>
    <w:pPr>
      <w:ind w:left="720"/>
      <w:outlineLvl w:val="8"/>
    </w:pPr>
    <w:rPr>
      <w:i/>
    </w:rPr>
  </w:style>
  <w:style w:type="character" w:default="1" w:styleId="DefaultParagraphFont">
    <w:name w:val="Default Paragraph Font"/>
    <w:uiPriority w:val="1"/>
    <w:unhideWhenUsed/>
    <w:rsid w:val="00832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5ED"/>
  </w:style>
  <w:style w:type="character" w:customStyle="1" w:styleId="Heading1Char">
    <w:name w:val="Heading 1 Char"/>
    <w:basedOn w:val="DefaultParagraphFont"/>
    <w:link w:val="Heading1"/>
    <w:rsid w:val="008325ED"/>
    <w:rPr>
      <w:rFonts w:ascii="Times New Roman" w:eastAsia="Times New Roman" w:hAnsi="Times New Roman" w:cs="Times New Roman"/>
      <w:b/>
      <w:sz w:val="32"/>
      <w:szCs w:val="20"/>
      <w:lang w:eastAsia="en-US"/>
    </w:rPr>
  </w:style>
  <w:style w:type="paragraph" w:styleId="BodyText">
    <w:name w:val="Body Text"/>
    <w:basedOn w:val="Normal"/>
    <w:link w:val="BodyTextChar"/>
    <w:rsid w:val="00832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5ED"/>
    <w:rPr>
      <w:rFonts w:ascii="Times New Roman" w:eastAsia="Times New Roman" w:hAnsi="Times New Roman" w:cs="Times New Roman"/>
      <w:sz w:val="24"/>
      <w:lang w:eastAsia="en-US"/>
    </w:rPr>
  </w:style>
  <w:style w:type="paragraph" w:styleId="List">
    <w:name w:val="List"/>
    <w:basedOn w:val="BodyText"/>
    <w:next w:val="BodyText"/>
    <w:rsid w:val="008325ED"/>
    <w:pPr>
      <w:tabs>
        <w:tab w:val="left" w:pos="340"/>
      </w:tabs>
      <w:spacing w:before="60" w:after="60"/>
      <w:ind w:left="340" w:hanging="340"/>
    </w:pPr>
  </w:style>
  <w:style w:type="paragraph" w:styleId="ListBullet">
    <w:name w:val="List Bullet"/>
    <w:basedOn w:val="List"/>
    <w:rsid w:val="008325ED"/>
    <w:pPr>
      <w:numPr>
        <w:numId w:val="13"/>
      </w:numPr>
      <w:tabs>
        <w:tab w:val="clear" w:pos="340"/>
      </w:tabs>
      <w:spacing w:before="40" w:after="40"/>
    </w:pPr>
  </w:style>
  <w:style w:type="character" w:customStyle="1" w:styleId="SpecialBold">
    <w:name w:val="Special Bold"/>
    <w:basedOn w:val="DefaultParagraphFont"/>
    <w:rsid w:val="008325ED"/>
    <w:rPr>
      <w:b/>
      <w:spacing w:val="0"/>
    </w:rPr>
  </w:style>
  <w:style w:type="paragraph" w:styleId="ListBullet2">
    <w:name w:val="List Bullet 2"/>
    <w:basedOn w:val="List2"/>
    <w:rsid w:val="008325ED"/>
    <w:pPr>
      <w:numPr>
        <w:numId w:val="14"/>
      </w:numPr>
      <w:tabs>
        <w:tab w:val="clear" w:pos="680"/>
      </w:tabs>
    </w:pPr>
  </w:style>
  <w:style w:type="character" w:styleId="Emphasis">
    <w:name w:val="Emphasis"/>
    <w:basedOn w:val="DefaultParagraphFont"/>
    <w:qFormat/>
    <w:rsid w:val="008325ED"/>
    <w:rPr>
      <w:i/>
    </w:rPr>
  </w:style>
  <w:style w:type="paragraph" w:customStyle="1" w:styleId="SuperHeading">
    <w:name w:val="SuperHeading"/>
    <w:basedOn w:val="Normal"/>
    <w:rsid w:val="008325ED"/>
    <w:pPr>
      <w:spacing w:before="240" w:after="120"/>
      <w:outlineLvl w:val="0"/>
    </w:pPr>
    <w:rPr>
      <w:rFonts w:ascii="Times New Roman" w:hAnsi="Times New Roman"/>
      <w:b/>
      <w:sz w:val="32"/>
    </w:rPr>
  </w:style>
  <w:style w:type="paragraph" w:customStyle="1" w:styleId="AllowPageBreak">
    <w:name w:val="AllowPageBreak"/>
    <w:rsid w:val="008325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25ED"/>
    <w:pPr>
      <w:numPr>
        <w:numId w:val="3"/>
      </w:numPr>
      <w:tabs>
        <w:tab w:val="clear" w:pos="1021"/>
      </w:tabs>
      <w:ind w:left="1037" w:hanging="357"/>
    </w:pPr>
  </w:style>
  <w:style w:type="character" w:customStyle="1" w:styleId="Heading2Char">
    <w:name w:val="Heading 2 Char"/>
    <w:basedOn w:val="DefaultParagraphFont"/>
    <w:link w:val="Heading2"/>
    <w:rsid w:val="00832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5ED"/>
    <w:rPr>
      <w:rFonts w:ascii="Courier New" w:eastAsia="Times New Roman" w:hAnsi="Courier New" w:cs="Times New Roman"/>
      <w:i/>
      <w:szCs w:val="20"/>
      <w:lang w:eastAsia="en-US"/>
    </w:rPr>
  </w:style>
  <w:style w:type="paragraph" w:customStyle="1" w:styleId="HeadingBase">
    <w:name w:val="Heading Base"/>
    <w:rsid w:val="00832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5ED"/>
    <w:pPr>
      <w:tabs>
        <w:tab w:val="right" w:leader="dot" w:pos="9072"/>
      </w:tabs>
      <w:ind w:left="567"/>
    </w:pPr>
    <w:rPr>
      <w:szCs w:val="22"/>
    </w:rPr>
  </w:style>
  <w:style w:type="paragraph" w:customStyle="1" w:styleId="TOCBase">
    <w:name w:val="TOC Base"/>
    <w:rsid w:val="00832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5ED"/>
    <w:pPr>
      <w:tabs>
        <w:tab w:val="right" w:leader="dot" w:pos="9072"/>
      </w:tabs>
      <w:spacing w:before="40" w:after="40"/>
      <w:ind w:left="284"/>
    </w:pPr>
    <w:rPr>
      <w:rFonts w:ascii="Times New Roman" w:hAnsi="Times New Roman"/>
    </w:rPr>
  </w:style>
  <w:style w:type="paragraph" w:styleId="TOC1">
    <w:name w:val="toc 1"/>
    <w:basedOn w:val="TOCBase"/>
    <w:next w:val="Normal"/>
    <w:rsid w:val="00832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5ED"/>
    <w:rPr>
      <w:rFonts w:ascii="Times New Roman" w:eastAsia="Times New Roman" w:hAnsi="Times New Roman" w:cs="Times New Roman"/>
      <w:sz w:val="16"/>
      <w:lang w:eastAsia="en-US"/>
    </w:rPr>
  </w:style>
  <w:style w:type="paragraph" w:styleId="Title">
    <w:name w:val="Title"/>
    <w:basedOn w:val="HeadingBase"/>
    <w:link w:val="TitleChar"/>
    <w:qFormat/>
    <w:rsid w:val="008325ED"/>
    <w:pPr>
      <w:spacing w:before="5040"/>
      <w:jc w:val="center"/>
    </w:pPr>
    <w:rPr>
      <w:sz w:val="48"/>
      <w:szCs w:val="72"/>
      <w:lang w:val="en-US"/>
    </w:rPr>
  </w:style>
  <w:style w:type="character" w:customStyle="1" w:styleId="TitleChar">
    <w:name w:val="Title Char"/>
    <w:basedOn w:val="DefaultParagraphFont"/>
    <w:link w:val="Title"/>
    <w:rsid w:val="00832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5ED"/>
    <w:pPr>
      <w:tabs>
        <w:tab w:val="left" w:pos="3600"/>
        <w:tab w:val="left" w:pos="3958"/>
      </w:tabs>
    </w:pPr>
  </w:style>
  <w:style w:type="paragraph" w:customStyle="1" w:styleId="Note">
    <w:name w:val="Note"/>
    <w:basedOn w:val="BodyText"/>
    <w:rsid w:val="00832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5ED"/>
    <w:pPr>
      <w:framePr w:wrap="auto" w:hAnchor="text" w:y="6049"/>
    </w:pPr>
    <w:rPr>
      <w:color w:val="000000"/>
      <w:sz w:val="40"/>
    </w:rPr>
  </w:style>
  <w:style w:type="paragraph" w:customStyle="1" w:styleId="TOCTitle">
    <w:name w:val="TOCTitle"/>
    <w:basedOn w:val="Heading1"/>
    <w:rsid w:val="008325ED"/>
    <w:pPr>
      <w:spacing w:after="240"/>
      <w:jc w:val="center"/>
      <w:outlineLvl w:val="9"/>
    </w:pPr>
    <w:rPr>
      <w:caps/>
    </w:rPr>
  </w:style>
  <w:style w:type="paragraph" w:customStyle="1" w:styleId="Version">
    <w:name w:val="Version"/>
    <w:rsid w:val="008325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5ED"/>
    <w:pPr>
      <w:keepNext w:val="0"/>
      <w:tabs>
        <w:tab w:val="right" w:pos="4176"/>
      </w:tabs>
      <w:ind w:left="198" w:hanging="198"/>
    </w:pPr>
    <w:rPr>
      <w:rFonts w:ascii="Garamond" w:hAnsi="Garamond"/>
    </w:rPr>
  </w:style>
  <w:style w:type="paragraph" w:styleId="IndexHeading">
    <w:name w:val="index heading"/>
    <w:basedOn w:val="Normal"/>
    <w:next w:val="Index1"/>
    <w:semiHidden/>
    <w:rsid w:val="008325ED"/>
    <w:pPr>
      <w:spacing w:before="120" w:after="120"/>
    </w:pPr>
    <w:rPr>
      <w:rFonts w:ascii="Arial" w:hAnsi="Arial"/>
      <w:b/>
      <w:color w:val="918585"/>
      <w:sz w:val="24"/>
    </w:rPr>
  </w:style>
  <w:style w:type="paragraph" w:styleId="Header">
    <w:name w:val="header"/>
    <w:basedOn w:val="Normal"/>
    <w:link w:val="HeaderChar"/>
    <w:rsid w:val="00832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5ED"/>
    <w:rPr>
      <w:rFonts w:ascii="Times New Roman" w:eastAsia="Times New Roman" w:hAnsi="Times New Roman" w:cs="Times New Roman"/>
      <w:sz w:val="16"/>
      <w:szCs w:val="20"/>
      <w:lang w:val="en-GB" w:eastAsia="en-US"/>
    </w:rPr>
  </w:style>
  <w:style w:type="paragraph" w:customStyle="1" w:styleId="Chapter">
    <w:name w:val="Chapter"/>
    <w:basedOn w:val="Normal"/>
    <w:rsid w:val="008325ED"/>
    <w:pPr>
      <w:spacing w:before="240"/>
    </w:pPr>
    <w:rPr>
      <w:rFonts w:ascii="Times New Roman" w:hAnsi="Times New Roman"/>
      <w:smallCaps/>
      <w:spacing w:val="80"/>
      <w:sz w:val="28"/>
    </w:rPr>
  </w:style>
  <w:style w:type="paragraph" w:customStyle="1" w:styleId="InChapter">
    <w:name w:val="InChapter"/>
    <w:basedOn w:val="Heading3"/>
    <w:rsid w:val="008325ED"/>
    <w:pPr>
      <w:spacing w:after="240"/>
      <w:outlineLvl w:val="9"/>
    </w:pPr>
    <w:rPr>
      <w:noProof/>
    </w:rPr>
  </w:style>
  <w:style w:type="paragraph" w:styleId="Index2">
    <w:name w:val="index 2"/>
    <w:basedOn w:val="Normal"/>
    <w:next w:val="Normal"/>
    <w:semiHidden/>
    <w:rsid w:val="008325ED"/>
    <w:pPr>
      <w:tabs>
        <w:tab w:val="right" w:pos="4176"/>
      </w:tabs>
      <w:ind w:left="568" w:hanging="284"/>
    </w:pPr>
    <w:rPr>
      <w:rFonts w:ascii="Garamond" w:hAnsi="Garamond"/>
    </w:rPr>
  </w:style>
  <w:style w:type="paragraph" w:customStyle="1" w:styleId="Byline">
    <w:name w:val="Byline"/>
    <w:rsid w:val="00832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5ED"/>
    <w:pPr>
      <w:tabs>
        <w:tab w:val="clear" w:pos="3600"/>
        <w:tab w:val="clear" w:pos="3958"/>
      </w:tabs>
      <w:jc w:val="right"/>
    </w:pPr>
  </w:style>
  <w:style w:type="paragraph" w:styleId="Caption">
    <w:name w:val="caption"/>
    <w:basedOn w:val="BodyText"/>
    <w:next w:val="Normal"/>
    <w:qFormat/>
    <w:rsid w:val="008325ED"/>
    <w:pPr>
      <w:framePr w:w="2268" w:hSpace="181" w:vSpace="181" w:wrap="around" w:vAnchor="text" w:hAnchor="page" w:x="1135" w:y="285" w:anchorLock="1"/>
    </w:pPr>
    <w:rPr>
      <w:i/>
    </w:rPr>
  </w:style>
  <w:style w:type="paragraph" w:customStyle="1" w:styleId="MiniTOCTitle">
    <w:name w:val="MiniTOCTitle"/>
    <w:basedOn w:val="Heading4"/>
    <w:rsid w:val="008325ED"/>
    <w:pPr>
      <w:spacing w:before="240"/>
      <w:outlineLvl w:val="9"/>
    </w:pPr>
    <w:rPr>
      <w:noProof/>
      <w:sz w:val="24"/>
    </w:rPr>
  </w:style>
  <w:style w:type="paragraph" w:customStyle="1" w:styleId="MiniTOCItem">
    <w:name w:val="MiniTOCItem"/>
    <w:basedOn w:val="ListBullet"/>
    <w:rsid w:val="008325ED"/>
    <w:pPr>
      <w:numPr>
        <w:numId w:val="0"/>
      </w:numPr>
      <w:tabs>
        <w:tab w:val="right" w:leader="dot" w:pos="6521"/>
      </w:tabs>
      <w:spacing w:before="0" w:after="0"/>
    </w:pPr>
  </w:style>
  <w:style w:type="paragraph" w:customStyle="1" w:styleId="TOFTitle">
    <w:name w:val="TOFTitle"/>
    <w:basedOn w:val="TOCTitle"/>
    <w:rsid w:val="008325ED"/>
  </w:style>
  <w:style w:type="paragraph" w:styleId="TableofFigures">
    <w:name w:val="table of figures"/>
    <w:basedOn w:val="Normal"/>
    <w:next w:val="Normal"/>
    <w:semiHidden/>
    <w:rsid w:val="008325ED"/>
    <w:pPr>
      <w:tabs>
        <w:tab w:val="right" w:leader="dot" w:pos="9072"/>
      </w:tabs>
      <w:ind w:left="970" w:hanging="403"/>
    </w:pPr>
    <w:rPr>
      <w:rFonts w:ascii="Times New Roman" w:hAnsi="Times New Roman"/>
      <w:b/>
    </w:rPr>
  </w:style>
  <w:style w:type="paragraph" w:styleId="ListNumber">
    <w:name w:val="List Number"/>
    <w:basedOn w:val="List"/>
    <w:rsid w:val="008325ED"/>
    <w:pPr>
      <w:numPr>
        <w:numId w:val="16"/>
      </w:numPr>
      <w:tabs>
        <w:tab w:val="clear" w:pos="340"/>
      </w:tabs>
    </w:pPr>
  </w:style>
  <w:style w:type="character" w:customStyle="1" w:styleId="WingdingSymbols">
    <w:name w:val="Wingding Symbols"/>
    <w:rsid w:val="008325ED"/>
    <w:rPr>
      <w:rFonts w:ascii="Wingdings" w:hAnsi="Wingdings"/>
    </w:rPr>
  </w:style>
  <w:style w:type="paragraph" w:customStyle="1" w:styleId="TableHeading">
    <w:name w:val="Table Heading"/>
    <w:basedOn w:val="HeadingBase"/>
    <w:rsid w:val="008325ED"/>
    <w:pPr>
      <w:keepLines/>
      <w:pBdr>
        <w:bottom w:val="single" w:sz="6" w:space="1" w:color="918585"/>
      </w:pBdr>
      <w:spacing w:before="240"/>
    </w:pPr>
  </w:style>
  <w:style w:type="character" w:customStyle="1" w:styleId="HotSpot">
    <w:name w:val="HotSpot"/>
    <w:rsid w:val="008325ED"/>
    <w:rPr>
      <w:color w:val="0033CC"/>
      <w:u w:val="none"/>
    </w:rPr>
  </w:style>
  <w:style w:type="paragraph" w:customStyle="1" w:styleId="BodyTextRight">
    <w:name w:val="Body Text Right"/>
    <w:basedOn w:val="BodyText"/>
    <w:rsid w:val="008325ED"/>
    <w:pPr>
      <w:spacing w:before="0" w:after="0"/>
      <w:jc w:val="right"/>
    </w:pPr>
  </w:style>
  <w:style w:type="paragraph" w:styleId="Index3">
    <w:name w:val="index 3"/>
    <w:basedOn w:val="ListNumber2"/>
    <w:next w:val="Normal"/>
    <w:semiHidden/>
    <w:rsid w:val="008325ED"/>
    <w:pPr>
      <w:numPr>
        <w:numId w:val="0"/>
      </w:numPr>
      <w:tabs>
        <w:tab w:val="right" w:leader="dot" w:pos="4176"/>
      </w:tabs>
    </w:pPr>
  </w:style>
  <w:style w:type="paragraph" w:styleId="ListNumber2">
    <w:name w:val="List Number 2"/>
    <w:basedOn w:val="List2"/>
    <w:rsid w:val="008325ED"/>
    <w:pPr>
      <w:numPr>
        <w:numId w:val="11"/>
      </w:numPr>
      <w:tabs>
        <w:tab w:val="clear" w:pos="1060"/>
      </w:tabs>
    </w:pPr>
  </w:style>
  <w:style w:type="paragraph" w:customStyle="1" w:styleId="MarginNote">
    <w:name w:val="Margin Note"/>
    <w:basedOn w:val="BodyText"/>
    <w:rsid w:val="00832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5ED"/>
    <w:rPr>
      <w:sz w:val="32"/>
    </w:rPr>
  </w:style>
  <w:style w:type="paragraph" w:customStyle="1" w:styleId="HeadingProcedure">
    <w:name w:val="Heading Procedure"/>
    <w:basedOn w:val="HeadingBase"/>
    <w:next w:val="Normal"/>
    <w:rsid w:val="008325ED"/>
    <w:pPr>
      <w:tabs>
        <w:tab w:val="left" w:pos="0"/>
      </w:tabs>
      <w:spacing w:before="120" w:after="60"/>
    </w:pPr>
    <w:rPr>
      <w:i/>
      <w:color w:val="918585"/>
      <w:sz w:val="22"/>
    </w:rPr>
  </w:style>
  <w:style w:type="paragraph" w:customStyle="1" w:styleId="TableBodyText">
    <w:name w:val="Table Body Text"/>
    <w:basedOn w:val="BodyText"/>
    <w:rsid w:val="008325ED"/>
    <w:pPr>
      <w:spacing w:before="60" w:after="60"/>
    </w:pPr>
  </w:style>
  <w:style w:type="paragraph" w:styleId="ListContinue">
    <w:name w:val="List Continue"/>
    <w:basedOn w:val="List"/>
    <w:rsid w:val="008325ED"/>
    <w:pPr>
      <w:ind w:firstLine="0"/>
    </w:pPr>
  </w:style>
  <w:style w:type="paragraph" w:customStyle="1" w:styleId="ListNote">
    <w:name w:val="List Note"/>
    <w:basedOn w:val="List"/>
    <w:rsid w:val="008325ED"/>
    <w:pPr>
      <w:pBdr>
        <w:top w:val="single" w:sz="6" w:space="2" w:color="918585"/>
        <w:bottom w:val="single" w:sz="6" w:space="2" w:color="918585"/>
      </w:pBdr>
      <w:tabs>
        <w:tab w:val="left" w:pos="1021"/>
      </w:tabs>
      <w:ind w:firstLine="0"/>
    </w:pPr>
  </w:style>
  <w:style w:type="paragraph" w:customStyle="1" w:styleId="Warning">
    <w:name w:val="Warning"/>
    <w:basedOn w:val="BodyText"/>
    <w:rsid w:val="008325ED"/>
    <w:pPr>
      <w:shd w:val="clear" w:color="auto" w:fill="D9D9D9"/>
      <w:tabs>
        <w:tab w:val="left" w:pos="992"/>
      </w:tabs>
      <w:ind w:left="119" w:right="119"/>
    </w:pPr>
    <w:rPr>
      <w:sz w:val="20"/>
    </w:rPr>
  </w:style>
  <w:style w:type="paragraph" w:customStyle="1" w:styleId="MarginIcons">
    <w:name w:val="Margin Icons"/>
    <w:basedOn w:val="BodyText"/>
    <w:rsid w:val="00832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5ED"/>
    <w:rPr>
      <w:rFonts w:ascii="Courier New" w:hAnsi="Courier New"/>
    </w:rPr>
  </w:style>
  <w:style w:type="paragraph" w:customStyle="1" w:styleId="NoteBullet">
    <w:name w:val="Note Bullet"/>
    <w:basedOn w:val="Note"/>
    <w:rsid w:val="008325ED"/>
    <w:pPr>
      <w:tabs>
        <w:tab w:val="clear" w:pos="680"/>
      </w:tabs>
      <w:spacing w:before="60" w:after="60"/>
    </w:pPr>
  </w:style>
  <w:style w:type="paragraph" w:customStyle="1" w:styleId="SubHeading2">
    <w:name w:val="SubHeading2"/>
    <w:basedOn w:val="HeadingBase"/>
    <w:rsid w:val="008325ED"/>
    <w:pPr>
      <w:spacing w:before="240" w:after="60"/>
    </w:pPr>
    <w:rPr>
      <w:sz w:val="20"/>
    </w:rPr>
  </w:style>
  <w:style w:type="paragraph" w:customStyle="1" w:styleId="SubHeading1">
    <w:name w:val="SubHeading1"/>
    <w:basedOn w:val="HeadingBase"/>
    <w:rsid w:val="008325ED"/>
    <w:pPr>
      <w:spacing w:before="240" w:after="60"/>
    </w:pPr>
    <w:rPr>
      <w:color w:val="918585"/>
      <w:sz w:val="22"/>
    </w:rPr>
  </w:style>
  <w:style w:type="paragraph" w:customStyle="1" w:styleId="SideHeading">
    <w:name w:val="Side Heading"/>
    <w:basedOn w:val="HeadingBase"/>
    <w:rsid w:val="00832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5ED"/>
    <w:pPr>
      <w:numPr>
        <w:numId w:val="12"/>
      </w:numPr>
    </w:pPr>
  </w:style>
  <w:style w:type="paragraph" w:styleId="PlainText">
    <w:name w:val="Plain Text"/>
    <w:basedOn w:val="Normal"/>
    <w:link w:val="PlainTextChar"/>
    <w:rsid w:val="008325ED"/>
    <w:rPr>
      <w:sz w:val="20"/>
    </w:rPr>
  </w:style>
  <w:style w:type="character" w:customStyle="1" w:styleId="PlainTextChar">
    <w:name w:val="Plain Text Char"/>
    <w:basedOn w:val="DefaultParagraphFont"/>
    <w:link w:val="PlainText"/>
    <w:rsid w:val="008325ED"/>
    <w:rPr>
      <w:rFonts w:ascii="Courier New" w:eastAsia="Times New Roman" w:hAnsi="Courier New" w:cs="Times New Roman"/>
      <w:sz w:val="20"/>
      <w:szCs w:val="20"/>
      <w:lang w:eastAsia="en-US"/>
    </w:rPr>
  </w:style>
  <w:style w:type="character" w:customStyle="1" w:styleId="MenuOption">
    <w:name w:val="Menu Option"/>
    <w:basedOn w:val="DefaultParagraphFont"/>
    <w:rsid w:val="008325ED"/>
    <w:rPr>
      <w:b/>
      <w:smallCaps/>
    </w:rPr>
  </w:style>
  <w:style w:type="paragraph" w:customStyle="1" w:styleId="TableListNumber">
    <w:name w:val="Table List Number"/>
    <w:basedOn w:val="ListNumber"/>
    <w:rsid w:val="008325ED"/>
    <w:pPr>
      <w:numPr>
        <w:numId w:val="0"/>
      </w:numPr>
    </w:pPr>
  </w:style>
  <w:style w:type="paragraph" w:styleId="TOC4">
    <w:name w:val="toc 4"/>
    <w:basedOn w:val="TOCBase"/>
    <w:next w:val="Normal"/>
    <w:semiHidden/>
    <w:rsid w:val="008325ED"/>
    <w:pPr>
      <w:tabs>
        <w:tab w:val="right" w:leader="dot" w:pos="9071"/>
      </w:tabs>
      <w:ind w:left="1701"/>
    </w:pPr>
  </w:style>
  <w:style w:type="paragraph" w:customStyle="1" w:styleId="ListAlpha">
    <w:name w:val="List Alpha"/>
    <w:basedOn w:val="List"/>
    <w:rsid w:val="008325ED"/>
    <w:pPr>
      <w:numPr>
        <w:numId w:val="10"/>
      </w:numPr>
    </w:pPr>
  </w:style>
  <w:style w:type="paragraph" w:customStyle="1" w:styleId="ListAlpha2">
    <w:name w:val="List Alpha 2"/>
    <w:basedOn w:val="List2"/>
    <w:rsid w:val="008325ED"/>
    <w:pPr>
      <w:numPr>
        <w:numId w:val="9"/>
      </w:numPr>
    </w:pPr>
  </w:style>
  <w:style w:type="paragraph" w:styleId="List2">
    <w:name w:val="List 2"/>
    <w:basedOn w:val="BodyText"/>
    <w:rsid w:val="008325ED"/>
    <w:pPr>
      <w:tabs>
        <w:tab w:val="left" w:pos="680"/>
      </w:tabs>
      <w:spacing w:before="60" w:after="60"/>
      <w:ind w:left="680" w:hanging="340"/>
    </w:pPr>
  </w:style>
  <w:style w:type="paragraph" w:styleId="List3">
    <w:name w:val="List 3"/>
    <w:basedOn w:val="BodyText"/>
    <w:rsid w:val="008325ED"/>
    <w:pPr>
      <w:tabs>
        <w:tab w:val="left" w:pos="1021"/>
      </w:tabs>
      <w:spacing w:before="60" w:after="60"/>
      <w:ind w:left="1020" w:hanging="340"/>
    </w:pPr>
  </w:style>
  <w:style w:type="paragraph" w:styleId="List4">
    <w:name w:val="List 4"/>
    <w:basedOn w:val="BodyText"/>
    <w:rsid w:val="008325ED"/>
    <w:pPr>
      <w:tabs>
        <w:tab w:val="left" w:pos="1361"/>
      </w:tabs>
      <w:spacing w:before="60" w:after="60"/>
      <w:ind w:left="1361" w:hanging="340"/>
    </w:pPr>
  </w:style>
  <w:style w:type="paragraph" w:styleId="List5">
    <w:name w:val="List 5"/>
    <w:basedOn w:val="BodyText"/>
    <w:rsid w:val="008325ED"/>
    <w:pPr>
      <w:tabs>
        <w:tab w:val="left" w:pos="1701"/>
      </w:tabs>
      <w:spacing w:before="60" w:after="60"/>
      <w:ind w:left="1701" w:hanging="340"/>
    </w:pPr>
  </w:style>
  <w:style w:type="paragraph" w:styleId="ListBullet4">
    <w:name w:val="List Bullet 4"/>
    <w:basedOn w:val="List4"/>
    <w:rsid w:val="008325ED"/>
    <w:pPr>
      <w:numPr>
        <w:numId w:val="4"/>
      </w:numPr>
      <w:tabs>
        <w:tab w:val="clear" w:pos="1361"/>
      </w:tabs>
    </w:pPr>
  </w:style>
  <w:style w:type="paragraph" w:styleId="ListBullet5">
    <w:name w:val="List Bullet 5"/>
    <w:basedOn w:val="List5"/>
    <w:rsid w:val="008325ED"/>
    <w:pPr>
      <w:numPr>
        <w:numId w:val="5"/>
      </w:numPr>
    </w:pPr>
  </w:style>
  <w:style w:type="paragraph" w:styleId="ListContinue2">
    <w:name w:val="List Continue 2"/>
    <w:basedOn w:val="List2"/>
    <w:rsid w:val="008325ED"/>
    <w:pPr>
      <w:ind w:firstLine="0"/>
    </w:pPr>
  </w:style>
  <w:style w:type="paragraph" w:styleId="ListContinue3">
    <w:name w:val="List Continue 3"/>
    <w:basedOn w:val="List3"/>
    <w:rsid w:val="008325ED"/>
    <w:pPr>
      <w:ind w:left="1021" w:firstLine="0"/>
    </w:pPr>
  </w:style>
  <w:style w:type="paragraph" w:styleId="ListContinue4">
    <w:name w:val="List Continue 4"/>
    <w:basedOn w:val="List4"/>
    <w:rsid w:val="008325ED"/>
    <w:pPr>
      <w:ind w:firstLine="0"/>
    </w:pPr>
  </w:style>
  <w:style w:type="paragraph" w:styleId="ListContinue5">
    <w:name w:val="List Continue 5"/>
    <w:basedOn w:val="List5"/>
    <w:rsid w:val="008325ED"/>
    <w:pPr>
      <w:ind w:firstLine="0"/>
    </w:pPr>
  </w:style>
  <w:style w:type="paragraph" w:styleId="ListNumber3">
    <w:name w:val="List Number 3"/>
    <w:basedOn w:val="List3"/>
    <w:rsid w:val="008325ED"/>
    <w:pPr>
      <w:numPr>
        <w:numId w:val="6"/>
      </w:numPr>
    </w:pPr>
  </w:style>
  <w:style w:type="paragraph" w:styleId="ListNumber4">
    <w:name w:val="List Number 4"/>
    <w:basedOn w:val="List4"/>
    <w:rsid w:val="008325ED"/>
    <w:pPr>
      <w:numPr>
        <w:numId w:val="7"/>
      </w:numPr>
    </w:pPr>
  </w:style>
  <w:style w:type="paragraph" w:styleId="ListNumber5">
    <w:name w:val="List Number 5"/>
    <w:basedOn w:val="List5"/>
    <w:rsid w:val="008325ED"/>
    <w:pPr>
      <w:numPr>
        <w:numId w:val="8"/>
      </w:numPr>
    </w:pPr>
  </w:style>
  <w:style w:type="paragraph" w:styleId="BlockText">
    <w:name w:val="Block Text"/>
    <w:basedOn w:val="Normal"/>
    <w:rsid w:val="008325ED"/>
    <w:pPr>
      <w:spacing w:after="120"/>
      <w:ind w:left="1440" w:right="1440"/>
    </w:pPr>
  </w:style>
  <w:style w:type="character" w:customStyle="1" w:styleId="Subscript">
    <w:name w:val="Subscript"/>
    <w:basedOn w:val="DefaultParagraphFont"/>
    <w:rsid w:val="008325ED"/>
    <w:rPr>
      <w:sz w:val="16"/>
      <w:vertAlign w:val="subscript"/>
    </w:rPr>
  </w:style>
  <w:style w:type="character" w:customStyle="1" w:styleId="Superscript">
    <w:name w:val="Superscript"/>
    <w:basedOn w:val="DefaultParagraphFont"/>
    <w:rsid w:val="008325ED"/>
    <w:rPr>
      <w:sz w:val="16"/>
      <w:vertAlign w:val="superscript"/>
    </w:rPr>
  </w:style>
  <w:style w:type="character" w:customStyle="1" w:styleId="Symbols">
    <w:name w:val="Symbols"/>
    <w:basedOn w:val="DefaultParagraphFont"/>
    <w:rsid w:val="008325ED"/>
    <w:rPr>
      <w:rFonts w:ascii="Symbol" w:hAnsi="Symbol"/>
    </w:rPr>
  </w:style>
  <w:style w:type="character" w:customStyle="1" w:styleId="MenuOptions">
    <w:name w:val="Menu Options"/>
    <w:basedOn w:val="DefaultParagraphFont"/>
    <w:rsid w:val="008325ED"/>
    <w:rPr>
      <w:rFonts w:ascii="Arial Narrow" w:hAnsi="Arial Narrow"/>
      <w:smallCaps/>
    </w:rPr>
  </w:style>
  <w:style w:type="character" w:customStyle="1" w:styleId="Buttons">
    <w:name w:val="Buttons"/>
    <w:basedOn w:val="DefaultParagraphFont"/>
    <w:rsid w:val="008325ED"/>
    <w:rPr>
      <w:b/>
    </w:rPr>
  </w:style>
  <w:style w:type="character" w:customStyle="1" w:styleId="Underlined">
    <w:name w:val="Underlined"/>
    <w:basedOn w:val="DefaultParagraphFont"/>
    <w:rsid w:val="008325ED"/>
    <w:rPr>
      <w:u w:val="single"/>
    </w:rPr>
  </w:style>
  <w:style w:type="paragraph" w:customStyle="1" w:styleId="TableBodyTextRight">
    <w:name w:val="Table Body Text Right"/>
    <w:basedOn w:val="TableBodyText"/>
    <w:rsid w:val="008325ED"/>
    <w:pPr>
      <w:widowControl w:val="0"/>
      <w:autoSpaceDE w:val="0"/>
      <w:autoSpaceDN w:val="0"/>
      <w:adjustRightInd w:val="0"/>
      <w:jc w:val="right"/>
    </w:pPr>
    <w:rPr>
      <w:rFonts w:cs="Arial"/>
      <w:szCs w:val="18"/>
    </w:rPr>
  </w:style>
  <w:style w:type="paragraph" w:customStyle="1" w:styleId="CopyrightText">
    <w:name w:val="Copyright Text"/>
    <w:basedOn w:val="BodyText"/>
    <w:rsid w:val="008325ED"/>
    <w:rPr>
      <w:sz w:val="18"/>
    </w:rPr>
  </w:style>
  <w:style w:type="paragraph" w:customStyle="1" w:styleId="BodySmallRight">
    <w:name w:val="Body Small Right"/>
    <w:basedOn w:val="BodyTextRight"/>
    <w:rsid w:val="008325ED"/>
    <w:rPr>
      <w:sz w:val="18"/>
      <w:szCs w:val="18"/>
    </w:rPr>
  </w:style>
  <w:style w:type="paragraph" w:customStyle="1" w:styleId="MarginEdition">
    <w:name w:val="Margin Edition"/>
    <w:basedOn w:val="MarginNote"/>
    <w:rsid w:val="008325ED"/>
    <w:pPr>
      <w:spacing w:before="0" w:after="0"/>
    </w:pPr>
    <w:rPr>
      <w:rFonts w:ascii="Times New Roman" w:hAnsi="Times New Roman"/>
      <w:color w:val="999999"/>
    </w:rPr>
  </w:style>
  <w:style w:type="paragraph" w:customStyle="1" w:styleId="Spacer">
    <w:name w:val="Spacer"/>
    <w:basedOn w:val="Normal"/>
    <w:rsid w:val="008325ED"/>
    <w:rPr>
      <w:sz w:val="2"/>
      <w:szCs w:val="2"/>
    </w:rPr>
  </w:style>
  <w:style w:type="character" w:customStyle="1" w:styleId="Small">
    <w:name w:val="Small"/>
    <w:basedOn w:val="DefaultParagraphFont"/>
    <w:rsid w:val="008325ED"/>
    <w:rPr>
      <w:sz w:val="16"/>
    </w:rPr>
  </w:style>
  <w:style w:type="paragraph" w:customStyle="1" w:styleId="WideTable">
    <w:name w:val="Wide Table"/>
    <w:basedOn w:val="Normal"/>
    <w:rsid w:val="008325ED"/>
    <w:pPr>
      <w:ind w:left="-1418"/>
    </w:pPr>
    <w:rPr>
      <w:sz w:val="2"/>
      <w:szCs w:val="2"/>
    </w:rPr>
  </w:style>
  <w:style w:type="character" w:styleId="PageNumber">
    <w:name w:val="page number"/>
    <w:basedOn w:val="DefaultParagraphFont"/>
    <w:rsid w:val="008325ED"/>
  </w:style>
  <w:style w:type="paragraph" w:styleId="Quote">
    <w:name w:val="Quote"/>
    <w:basedOn w:val="Heading1"/>
    <w:link w:val="QuoteChar"/>
    <w:qFormat/>
    <w:rsid w:val="008325ED"/>
    <w:rPr>
      <w:b w:val="0"/>
      <w:sz w:val="72"/>
      <w:szCs w:val="72"/>
      <w:lang w:val="en-NZ"/>
    </w:rPr>
  </w:style>
  <w:style w:type="character" w:customStyle="1" w:styleId="QuoteChar">
    <w:name w:val="Quote Char"/>
    <w:basedOn w:val="DefaultParagraphFont"/>
    <w:link w:val="Quote"/>
    <w:rsid w:val="00832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5ED"/>
    <w:pPr>
      <w:pageBreakBefore/>
    </w:pPr>
  </w:style>
  <w:style w:type="paragraph" w:customStyle="1" w:styleId="Border">
    <w:name w:val="Border"/>
    <w:basedOn w:val="Normal"/>
    <w:qFormat/>
    <w:rsid w:val="00832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5ED"/>
    <w:rPr>
      <w:b/>
      <w:bCs/>
      <w:i/>
      <w:iCs/>
      <w:color w:val="auto"/>
    </w:rPr>
  </w:style>
  <w:style w:type="paragraph" w:styleId="IntenseQuote">
    <w:name w:val="Intense Quote"/>
    <w:basedOn w:val="Normal"/>
    <w:next w:val="Normal"/>
    <w:link w:val="IntenseQuoteChar"/>
    <w:uiPriority w:val="30"/>
    <w:qFormat/>
    <w:rsid w:val="00832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5ED"/>
    <w:rPr>
      <w:smallCaps/>
      <w:color w:val="auto"/>
      <w:u w:val="single"/>
    </w:rPr>
  </w:style>
  <w:style w:type="character" w:styleId="IntenseReference">
    <w:name w:val="Intense Reference"/>
    <w:basedOn w:val="DefaultParagraphFont"/>
    <w:uiPriority w:val="32"/>
    <w:qFormat/>
    <w:rsid w:val="008325ED"/>
    <w:rPr>
      <w:b/>
      <w:bCs/>
      <w:smallCaps/>
      <w:color w:val="auto"/>
      <w:spacing w:val="5"/>
      <w:u w:val="single"/>
    </w:rPr>
  </w:style>
  <w:style w:type="paragraph" w:customStyle="1" w:styleId="2ColumnHeading">
    <w:name w:val="2Column Heading"/>
    <w:basedOn w:val="BodyText"/>
    <w:qFormat/>
    <w:rsid w:val="008325ED"/>
    <w:pPr>
      <w:spacing w:after="60"/>
      <w:ind w:left="-2268"/>
    </w:pPr>
    <w:rPr>
      <w:b/>
    </w:rPr>
  </w:style>
  <w:style w:type="paragraph" w:customStyle="1" w:styleId="Heading1TOC">
    <w:name w:val="Heading1 TOC"/>
    <w:basedOn w:val="Normal"/>
    <w:qFormat/>
    <w:rsid w:val="008325ED"/>
    <w:pPr>
      <w:spacing w:before="240" w:after="120"/>
    </w:pPr>
    <w:rPr>
      <w:rFonts w:ascii="Times New Roman" w:hAnsi="Times New Roman"/>
      <w:b/>
      <w:sz w:val="32"/>
    </w:rPr>
  </w:style>
  <w:style w:type="paragraph" w:customStyle="1" w:styleId="Heading2TOC">
    <w:name w:val="Heading2 TOC"/>
    <w:basedOn w:val="Normal"/>
    <w:qFormat/>
    <w:rsid w:val="008325ED"/>
    <w:pPr>
      <w:spacing w:before="240" w:after="60"/>
    </w:pPr>
    <w:rPr>
      <w:rFonts w:ascii="Times New Roman" w:hAnsi="Times New Roman"/>
      <w:b/>
      <w:sz w:val="28"/>
    </w:rPr>
  </w:style>
  <w:style w:type="character" w:customStyle="1" w:styleId="Underline">
    <w:name w:val="Underline"/>
    <w:basedOn w:val="DefaultParagraphFont"/>
    <w:qFormat/>
    <w:rsid w:val="008325ED"/>
    <w:rPr>
      <w:u w:val="single"/>
    </w:rPr>
  </w:style>
  <w:style w:type="character" w:customStyle="1" w:styleId="BoldandItalics">
    <w:name w:val="Bold and Italics"/>
    <w:qFormat/>
    <w:rsid w:val="008325ED"/>
    <w:rPr>
      <w:b/>
      <w:i/>
      <w:u w:val="none"/>
    </w:rPr>
  </w:style>
  <w:style w:type="paragraph" w:styleId="BalloonText">
    <w:name w:val="Balloon Text"/>
    <w:basedOn w:val="Normal"/>
    <w:link w:val="BalloonTextChar"/>
    <w:rsid w:val="008325ED"/>
    <w:rPr>
      <w:rFonts w:ascii="Tahoma" w:hAnsi="Tahoma" w:cs="Tahoma"/>
      <w:sz w:val="16"/>
      <w:szCs w:val="16"/>
    </w:rPr>
  </w:style>
  <w:style w:type="character" w:customStyle="1" w:styleId="BalloonTextChar">
    <w:name w:val="Balloon Text Char"/>
    <w:basedOn w:val="DefaultParagraphFont"/>
    <w:link w:val="BalloonText"/>
    <w:rsid w:val="00832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5ED"/>
    <w:rPr>
      <w:b/>
      <w:color w:val="660033"/>
      <w:spacing w:val="0"/>
    </w:rPr>
  </w:style>
  <w:style w:type="paragraph" w:customStyle="1" w:styleId="Nameditemlist">
    <w:name w:val="Named item list"/>
    <w:basedOn w:val="BodyText"/>
    <w:qFormat/>
    <w:rsid w:val="008325ED"/>
    <w:pPr>
      <w:tabs>
        <w:tab w:val="left" w:pos="2835"/>
      </w:tabs>
      <w:ind w:left="2835" w:hanging="2835"/>
    </w:pPr>
  </w:style>
  <w:style w:type="paragraph" w:customStyle="1" w:styleId="BodyTextnopadding">
    <w:name w:val="Body Text no padding"/>
    <w:basedOn w:val="BodyText"/>
    <w:qFormat/>
    <w:rsid w:val="008325ED"/>
    <w:pPr>
      <w:spacing w:before="0" w:after="0"/>
    </w:pPr>
  </w:style>
  <w:style w:type="paragraph" w:customStyle="1" w:styleId="BodyTextBold">
    <w:name w:val="Body Text Bold"/>
    <w:basedOn w:val="BodyText"/>
    <w:qFormat/>
    <w:rsid w:val="008325ED"/>
    <w:rPr>
      <w:b/>
    </w:rPr>
  </w:style>
  <w:style w:type="character" w:styleId="Hyperlink">
    <w:name w:val="Hyperlink"/>
    <w:basedOn w:val="DefaultParagraphFont"/>
    <w:uiPriority w:val="99"/>
    <w:unhideWhenUsed/>
    <w:rsid w:val="004E01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7304</Characters>
  <Application>Microsoft Office Word</Application>
  <DocSecurity>0</DocSecurity>
  <Lines>208</Lines>
  <Paragraphs>144</Paragraphs>
  <ScaleCrop>false</ScaleCrop>
  <Company>Author-it Software Corporation Ltd.</Company>
  <LinksUpToDate>false</LinksUpToDate>
  <CharactersWithSpaces>8220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AURPTA109 Service and repair reciprocating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