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544" w:rsidP="00BD5544">
      <w:pPr>
        <w:pStyle w:val="Title"/>
      </w:pPr>
      <w:r>
        <w:fldChar w:fldCharType="begin"/>
      </w:r>
      <w:r>
        <w:instrText xml:space="preserve"> TITLE   \* MERGEFORMAT </w:instrText>
      </w:r>
      <w:r>
        <w:fldChar w:fldCharType="separate"/>
      </w:r>
      <w:r>
        <w:t>AURPTA102 Carry out minor adjustments to outdoor power equipment</w:t>
      </w:r>
      <w:r>
        <w:fldChar w:fldCharType="end"/>
      </w:r>
    </w:p>
    <w:p w:rsidR="00BD5544" w:rsidP="00BD5544">
      <w:pPr>
        <w:pStyle w:val="Version"/>
        <w:sectPr w:rsidSect="001522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23D" w:rsidP="0015223D">
      <w:pPr>
        <w:pStyle w:val="SuperHeading"/>
      </w:pPr>
      <w:r w:rsidRPr="0015223D">
        <w:t>AURPTA102 Carry out minor adjustments to outdoor power equipment</w:t>
      </w:r>
    </w:p>
    <w:p w:rsidR="00000000" w:rsidRPr="0015223D" w:rsidP="0015223D">
      <w:pPr>
        <w:pStyle w:val="Heading1"/>
      </w:pPr>
      <w:bookmarkStart w:id="1" w:name="O_1128800"/>
      <w:bookmarkEnd w:id="1"/>
      <w:r w:rsidRPr="0015223D">
        <w:t>Modification History</w:t>
      </w:r>
    </w:p>
    <w:tbl>
      <w:tblPr>
        <w:tblW w:w="0" w:type="auto"/>
        <w:tblLayout w:type="fixed"/>
        <w:tblCellMar>
          <w:left w:w="62" w:type="dxa"/>
          <w:right w:w="62" w:type="dxa"/>
        </w:tblCellMar>
        <w:tblLook w:val="0000"/>
      </w:tblPr>
      <w:tblGrid>
        <w:gridCol w:w="2438"/>
        <w:gridCol w:w="6516"/>
      </w:tblGrid>
      <w:tr w:rsidTr="0015223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23D" w:rsidP="0015223D">
            <w:pPr>
              <w:pStyle w:val="BodyText"/>
            </w:pPr>
            <w:r w:rsidRPr="0015223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23D">
            <w:pPr>
              <w:pStyle w:val="BodyText"/>
              <w:rPr>
                <w:lang w:val="en-NZ"/>
              </w:rPr>
            </w:pPr>
            <w:r w:rsidRPr="0015223D">
              <w:rPr>
                <w:rStyle w:val="SpecialBold"/>
              </w:rPr>
              <w:t>Comments</w:t>
            </w:r>
          </w:p>
        </w:tc>
      </w:tr>
      <w:tr w:rsidTr="0015223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23D">
            <w:pPr>
              <w:pStyle w:val="BodyText"/>
              <w:rPr>
                <w:lang w:val="en-NZ"/>
              </w:rPr>
            </w:pPr>
            <w:r w:rsidRPr="0015223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23D" w:rsidP="0015223D">
            <w:pPr>
              <w:pStyle w:val="BodyText"/>
            </w:pPr>
            <w:r w:rsidRPr="0015223D">
              <w:t>This version first released with AUR Automotive Retail, Service and Repair Training Package Version 6.0</w:t>
            </w:r>
          </w:p>
        </w:tc>
      </w:tr>
    </w:tbl>
    <w:p w:rsidR="00000000" w:rsidRPr="0015223D" w:rsidP="0015223D">
      <w:pPr>
        <w:pStyle w:val="BodyText"/>
      </w:pPr>
    </w:p>
    <w:p w:rsidR="00000000" w:rsidRPr="0015223D" w:rsidP="0015223D">
      <w:pPr>
        <w:pStyle w:val="AllowPageBreak"/>
      </w:pPr>
    </w:p>
    <w:p w:rsidR="00000000" w:rsidRPr="0015223D" w:rsidP="0015223D">
      <w:pPr>
        <w:pStyle w:val="Heading1"/>
      </w:pPr>
      <w:bookmarkStart w:id="2" w:name="O_1128807"/>
      <w:bookmarkEnd w:id="2"/>
      <w:r w:rsidRPr="0015223D">
        <w:t>Application</w:t>
      </w:r>
    </w:p>
    <w:p w:rsidR="00000000" w:rsidRPr="0015223D" w:rsidP="00BD5544">
      <w:pPr>
        <w:pStyle w:val="BodyText"/>
      </w:pPr>
      <w:r w:rsidRPr="0015223D">
        <w:t>This unit describes the skills and knowledge required to carry out minor adjustments to outdoor power equipment. The unit involves preparing for the task, inspecting and carrying out minor adjustments, and completing workplace processe</w:t>
      </w:r>
      <w:r w:rsidRPr="0015223D">
        <w:t>s and documentation.</w:t>
      </w:r>
    </w:p>
    <w:p w:rsidR="00000000" w:rsidRPr="0015223D" w:rsidP="00BD5544">
      <w:pPr>
        <w:pStyle w:val="BodyText"/>
      </w:pPr>
      <w:r w:rsidRPr="0015223D">
        <w:t>The unit applies to those who work in the outdoor power equipment service and repair industry. The equipment includes lawn mowers, chainsaws, pumps, post hole borers, portable generators, stationary engines, brush cutters, leaf blowers</w:t>
      </w:r>
      <w:r w:rsidRPr="0015223D">
        <w:t xml:space="preserve"> or other outdoor power equipment.</w:t>
      </w:r>
    </w:p>
    <w:p w:rsidR="00000000" w:rsidRPr="0015223D" w:rsidP="00BD5544">
      <w:pPr>
        <w:pStyle w:val="BodyText"/>
      </w:pPr>
      <w:r w:rsidRPr="0015223D">
        <w:t>No licensing, legislative or certification requirements apply to this unit at the time of publication.</w:t>
      </w:r>
    </w:p>
    <w:p w:rsidR="00000000" w:rsidRPr="0015223D" w:rsidP="0015223D">
      <w:pPr>
        <w:pStyle w:val="Heading1"/>
      </w:pPr>
      <w:bookmarkStart w:id="3" w:name="O_1128805"/>
      <w:bookmarkEnd w:id="3"/>
      <w:r w:rsidRPr="0015223D">
        <w:t>Unit Sector</w:t>
      </w:r>
    </w:p>
    <w:p w:rsidR="00000000" w:rsidRPr="0015223D" w:rsidP="00BD5544">
      <w:pPr>
        <w:pStyle w:val="BodyText"/>
      </w:pPr>
      <w:r w:rsidRPr="0015223D">
        <w:t>Outdoor Power Equipment Technical</w:t>
      </w:r>
    </w:p>
    <w:p w:rsidR="00000000" w:rsidRPr="0015223D" w:rsidP="0015223D">
      <w:pPr>
        <w:pStyle w:val="Heading1"/>
      </w:pPr>
      <w:bookmarkStart w:id="4" w:name="O_1128804"/>
      <w:bookmarkEnd w:id="4"/>
      <w:r w:rsidRPr="0015223D">
        <w:t>Elements and Performance Criteria</w:t>
      </w:r>
    </w:p>
    <w:tbl>
      <w:tblPr>
        <w:tblW w:w="0" w:type="auto"/>
        <w:tblLayout w:type="fixed"/>
        <w:tblCellMar>
          <w:left w:w="62" w:type="dxa"/>
          <w:right w:w="62" w:type="dxa"/>
        </w:tblCellMar>
        <w:tblLook w:val="0000"/>
      </w:tblPr>
      <w:tblGrid>
        <w:gridCol w:w="2658"/>
        <w:gridCol w:w="6524"/>
      </w:tblGrid>
      <w:tr w:rsidTr="0015223D">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23D" w:rsidP="0015223D">
            <w:pPr>
              <w:pStyle w:val="BodyText"/>
            </w:pPr>
            <w:r w:rsidRPr="0015223D">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23D">
            <w:pPr>
              <w:pStyle w:val="BodyText"/>
              <w:rPr>
                <w:lang w:val="en-NZ"/>
              </w:rPr>
            </w:pPr>
            <w:r w:rsidRPr="0015223D">
              <w:rPr>
                <w:rStyle w:val="SpecialBold"/>
              </w:rPr>
              <w:t>PERFORMANCE CRITERIA</w:t>
            </w:r>
          </w:p>
        </w:tc>
      </w:tr>
      <w:tr w:rsidTr="0015223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23D" w:rsidP="0015223D">
            <w:pPr>
              <w:pStyle w:val="BodyText"/>
            </w:pPr>
            <w:r w:rsidRPr="0015223D">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23D">
            <w:pPr>
              <w:pStyle w:val="BodyText"/>
              <w:rPr>
                <w:lang w:val="en-NZ"/>
              </w:rPr>
            </w:pPr>
            <w:r w:rsidRPr="0015223D">
              <w:rPr>
                <w:rStyle w:val="Emphasis"/>
              </w:rPr>
              <w:t>Performance criteria describe the performance needed to demonstrate achievement of the element.</w:t>
            </w:r>
          </w:p>
        </w:tc>
      </w:tr>
      <w:tr w:rsidTr="0015223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23D">
            <w:pPr>
              <w:pStyle w:val="List"/>
              <w:rPr>
                <w:lang w:val="en-NZ"/>
              </w:rPr>
            </w:pPr>
            <w:r w:rsidRPr="0015223D">
              <w:t>1. Prepare to inspect and adjust outdoor power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23D" w:rsidP="0015223D">
            <w:pPr>
              <w:pStyle w:val="List"/>
            </w:pPr>
            <w:r w:rsidRPr="0015223D">
              <w:t>1.1 Identify job requirements from workplace instructions</w:t>
            </w:r>
          </w:p>
          <w:p w:rsidR="00000000" w:rsidRPr="0015223D" w:rsidP="0015223D">
            <w:pPr>
              <w:pStyle w:val="List"/>
            </w:pPr>
            <w:r w:rsidRPr="0015223D">
              <w:t>1.2 Identify required information for inspection and adjustment activity</w:t>
            </w:r>
          </w:p>
          <w:p w:rsidR="00000000" w:rsidRPr="0015223D" w:rsidP="0015223D">
            <w:pPr>
              <w:pStyle w:val="List"/>
            </w:pPr>
            <w:r w:rsidRPr="0015223D">
              <w:t>1.3 Identify hazards and manage risks associated with the work</w:t>
            </w:r>
          </w:p>
          <w:p w:rsidR="00000000" w:rsidP="0015223D">
            <w:pPr>
              <w:pStyle w:val="List"/>
              <w:rPr>
                <w:lang w:val="en-NZ"/>
              </w:rPr>
            </w:pPr>
            <w:r w:rsidRPr="0015223D">
              <w:t>1.4 Select tools, equipment and materials and check for servic</w:t>
            </w:r>
            <w:r w:rsidRPr="0015223D">
              <w:t>eability</w:t>
            </w:r>
          </w:p>
        </w:tc>
      </w:tr>
      <w:tr w:rsidTr="0015223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23D">
            <w:pPr>
              <w:pStyle w:val="List"/>
              <w:rPr>
                <w:lang w:val="en-NZ"/>
              </w:rPr>
            </w:pPr>
            <w:r w:rsidRPr="0015223D">
              <w:t>2. Inspect outdoor power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23D" w:rsidP="0015223D">
            <w:pPr>
              <w:pStyle w:val="List"/>
            </w:pPr>
            <w:r w:rsidRPr="0015223D">
              <w:t>2.1 Inspect outdoor power equipment according to manufacturer specifications, workplace procedures, and safety requirements</w:t>
            </w:r>
          </w:p>
          <w:p w:rsidR="00000000" w:rsidRPr="0015223D" w:rsidP="0015223D">
            <w:pPr>
              <w:pStyle w:val="List"/>
            </w:pPr>
            <w:r w:rsidRPr="0015223D">
              <w:t>2.2 Compare inspection results with manufacturer specifications</w:t>
            </w:r>
          </w:p>
          <w:p w:rsidR="00000000" w:rsidRPr="0015223D" w:rsidP="0015223D">
            <w:pPr>
              <w:pStyle w:val="List"/>
            </w:pPr>
            <w:r w:rsidRPr="0015223D">
              <w:t>2.3 Report inspection f</w:t>
            </w:r>
            <w:r w:rsidRPr="0015223D">
              <w:t>indings according to workplace procedures, and recommendations for necessary repairs or adjustments</w:t>
            </w:r>
          </w:p>
          <w:p w:rsidR="00000000" w:rsidP="0015223D">
            <w:pPr>
              <w:pStyle w:val="List"/>
              <w:rPr>
                <w:lang w:val="en-NZ"/>
              </w:rPr>
            </w:pPr>
            <w:r w:rsidRPr="0015223D">
              <w:t>2.4 Obtain authorisation to proceed with service and repair in line with recommendations</w:t>
            </w:r>
          </w:p>
        </w:tc>
      </w:tr>
      <w:tr w:rsidTr="0015223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23D">
            <w:pPr>
              <w:pStyle w:val="List"/>
              <w:rPr>
                <w:lang w:val="en-NZ"/>
              </w:rPr>
            </w:pPr>
            <w:r w:rsidRPr="0015223D">
              <w:t>3. Carry out minor adjustments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23D" w:rsidP="0015223D">
            <w:pPr>
              <w:pStyle w:val="List"/>
            </w:pPr>
            <w:r w:rsidRPr="0015223D">
              <w:t xml:space="preserve">3.1 Select adjusting tools and equipment according to manufacturer specifications and workplace procedures </w:t>
            </w:r>
          </w:p>
          <w:p w:rsidR="00000000" w:rsidRPr="0015223D" w:rsidP="0015223D">
            <w:pPr>
              <w:pStyle w:val="List"/>
            </w:pPr>
            <w:r w:rsidRPr="0015223D">
              <w:t xml:space="preserve">3.2 Carry out minor adjustments on outdoor power equipment according to manufacturer specifications, workplace procedures, and safety requirements, </w:t>
            </w:r>
            <w:r w:rsidRPr="0015223D">
              <w:t>and without causing damage to components or systems</w:t>
            </w:r>
          </w:p>
          <w:p w:rsidR="00000000" w:rsidP="0015223D">
            <w:pPr>
              <w:pStyle w:val="List"/>
              <w:rPr>
                <w:lang w:val="en-NZ"/>
              </w:rPr>
            </w:pPr>
            <w:r w:rsidRPr="0015223D">
              <w:t>3.3 Carry out post-adjustment testing according to workplace procedures</w:t>
            </w:r>
          </w:p>
        </w:tc>
      </w:tr>
      <w:tr w:rsidTr="0015223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23D">
            <w:pPr>
              <w:pStyle w:val="List"/>
              <w:rPr>
                <w:lang w:val="en-NZ"/>
              </w:rPr>
            </w:pPr>
            <w:r w:rsidRPr="0015223D">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23D" w:rsidP="0015223D">
            <w:pPr>
              <w:pStyle w:val="List"/>
            </w:pPr>
            <w:r w:rsidRPr="0015223D">
              <w:t xml:space="preserve">4.1 Conduct final inspection according to workplace procedures and confirm equipment is ready for use </w:t>
            </w:r>
          </w:p>
          <w:p w:rsidR="00000000" w:rsidRPr="0015223D" w:rsidP="0015223D">
            <w:pPr>
              <w:pStyle w:val="List"/>
            </w:pPr>
            <w:r w:rsidRPr="0015223D">
              <w:t>4</w:t>
            </w:r>
            <w:r w:rsidRPr="0015223D">
              <w:t>.2 Clear work area and dispose of or recycle materials according to workplace procedures</w:t>
            </w:r>
          </w:p>
          <w:p w:rsidR="00000000" w:rsidRPr="0015223D" w:rsidP="0015223D">
            <w:pPr>
              <w:pStyle w:val="List"/>
            </w:pPr>
            <w:r w:rsidRPr="0015223D">
              <w:t>4.3 Complete documentation according to workplace procedures</w:t>
            </w:r>
          </w:p>
        </w:tc>
      </w:tr>
    </w:tbl>
    <w:p w:rsidR="00000000" w:rsidRPr="0015223D" w:rsidP="0015223D">
      <w:pPr>
        <w:pStyle w:val="BodyText"/>
      </w:pPr>
    </w:p>
    <w:p w:rsidR="00000000" w:rsidRPr="0015223D" w:rsidP="0015223D">
      <w:pPr>
        <w:pStyle w:val="AllowPageBreak"/>
      </w:pPr>
    </w:p>
    <w:p w:rsidR="00000000" w:rsidRPr="0015223D" w:rsidP="0015223D">
      <w:pPr>
        <w:pStyle w:val="Heading1"/>
      </w:pPr>
      <w:bookmarkStart w:id="5" w:name="O_1128803"/>
      <w:bookmarkEnd w:id="5"/>
      <w:r w:rsidRPr="0015223D">
        <w:t>Foundation Skills</w:t>
      </w:r>
    </w:p>
    <w:p w:rsidR="00000000" w:rsidRPr="00BD5544" w:rsidP="00BD5544">
      <w:pPr>
        <w:pStyle w:val="BodyText"/>
        <w:rPr>
          <w:i/>
        </w:rPr>
      </w:pPr>
      <w:r w:rsidRPr="00BD5544">
        <w:rPr>
          <w:rStyle w:val="Emphasis"/>
        </w:rPr>
        <w:t>This section describes those language, literacy, numeracy and emplo</w:t>
      </w:r>
      <w:r w:rsidRPr="00BD5544">
        <w:rPr>
          <w:rStyle w:val="Emphasis"/>
        </w:rPr>
        <w:t>yment skills that are essential to performance and are not explicit in the performance criteria.</w:t>
      </w:r>
    </w:p>
    <w:tbl>
      <w:tblPr>
        <w:tblW w:w="0" w:type="auto"/>
        <w:tblLayout w:type="fixed"/>
        <w:tblCellMar>
          <w:left w:w="62" w:type="dxa"/>
          <w:right w:w="62" w:type="dxa"/>
        </w:tblCellMar>
        <w:tblLook w:val="0000"/>
      </w:tblPr>
      <w:tblGrid>
        <w:gridCol w:w="2631"/>
        <w:gridCol w:w="6459"/>
      </w:tblGrid>
      <w:tr w:rsidTr="0015223D">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23D" w:rsidP="0015223D">
            <w:pPr>
              <w:pStyle w:val="BodyText"/>
            </w:pPr>
            <w:r w:rsidRPr="0015223D">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23D">
            <w:pPr>
              <w:pStyle w:val="BodyText"/>
              <w:rPr>
                <w:lang w:val="en-NZ"/>
              </w:rPr>
            </w:pPr>
            <w:r w:rsidRPr="0015223D">
              <w:rPr>
                <w:rStyle w:val="SpecialBold"/>
              </w:rPr>
              <w:t>DESCRIPTION</w:t>
            </w:r>
          </w:p>
        </w:tc>
      </w:tr>
      <w:tr w:rsidTr="0015223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23D">
            <w:pPr>
              <w:pStyle w:val="BodyText"/>
              <w:rPr>
                <w:lang w:val="en-NZ"/>
              </w:rPr>
            </w:pPr>
            <w:r w:rsidRPr="0015223D">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23D">
            <w:pPr>
              <w:pStyle w:val="ListBullet"/>
              <w:rPr>
                <w:lang w:val="en-NZ"/>
              </w:rPr>
            </w:pPr>
            <w:r w:rsidRPr="0015223D">
              <w:t>Locates required sources of information efficiently.</w:t>
            </w:r>
          </w:p>
        </w:tc>
      </w:tr>
      <w:tr w:rsidTr="0015223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23D">
            <w:pPr>
              <w:pStyle w:val="BodyText"/>
              <w:rPr>
                <w:lang w:val="en-NZ"/>
              </w:rPr>
            </w:pPr>
            <w:r w:rsidRPr="0015223D">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223D" w:rsidP="0015223D">
            <w:pPr>
              <w:pStyle w:val="ListBullet"/>
            </w:pPr>
            <w:r w:rsidRPr="0015223D">
              <w:t>Uses basic mathematical operations, including addition and subtraction, adjusting equipment to manufacturer specifications</w:t>
            </w:r>
          </w:p>
          <w:p w:rsidR="00000000" w:rsidP="0015223D">
            <w:pPr>
              <w:pStyle w:val="ListBullet"/>
              <w:rPr>
                <w:lang w:val="en-NZ"/>
              </w:rPr>
            </w:pPr>
            <w:r w:rsidRPr="0015223D">
              <w:t>Interprets gauges and test equipment.</w:t>
            </w:r>
          </w:p>
        </w:tc>
      </w:tr>
      <w:tr w:rsidTr="0015223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23D">
            <w:pPr>
              <w:pStyle w:val="BodyText"/>
              <w:rPr>
                <w:lang w:val="en-NZ"/>
              </w:rPr>
            </w:pPr>
            <w:r w:rsidRPr="0015223D">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23D">
            <w:pPr>
              <w:pStyle w:val="ListBullet"/>
              <w:rPr>
                <w:lang w:val="en-NZ"/>
              </w:rPr>
            </w:pPr>
            <w:r w:rsidRPr="0015223D">
              <w:t>Clarifies instructions.</w:t>
            </w:r>
          </w:p>
        </w:tc>
      </w:tr>
      <w:tr w:rsidTr="0015223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23D">
            <w:pPr>
              <w:pStyle w:val="BodyText"/>
              <w:rPr>
                <w:lang w:val="en-NZ"/>
              </w:rPr>
            </w:pPr>
            <w:r w:rsidRPr="0015223D">
              <w:t>Reading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23D">
            <w:pPr>
              <w:pStyle w:val="ListBullet"/>
              <w:rPr>
                <w:lang w:val="en-NZ"/>
              </w:rPr>
            </w:pPr>
            <w:r w:rsidRPr="0015223D">
              <w:t>Interprets information from manufacturers and workshop literature and seeks minor adjustment specifications and procedures.</w:t>
            </w:r>
          </w:p>
        </w:tc>
      </w:tr>
      <w:tr w:rsidTr="0015223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23D">
            <w:pPr>
              <w:pStyle w:val="BodyText"/>
              <w:rPr>
                <w:lang w:val="en-NZ"/>
              </w:rPr>
            </w:pPr>
            <w:r w:rsidRPr="0015223D">
              <w:t>Planning and organising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223D" w:rsidP="0015223D">
            <w:pPr>
              <w:pStyle w:val="ListBullet"/>
            </w:pPr>
            <w:r w:rsidRPr="0015223D">
              <w:t>Plans own work requirements</w:t>
            </w:r>
          </w:p>
          <w:p w:rsidR="00000000" w:rsidRPr="0015223D" w:rsidP="0015223D">
            <w:pPr>
              <w:pStyle w:val="ListBullet"/>
            </w:pPr>
            <w:r w:rsidRPr="0015223D">
              <w:t xml:space="preserve">Prioritises actions to achieve required outcomes </w:t>
            </w:r>
          </w:p>
          <w:p w:rsidR="00000000" w:rsidP="0015223D">
            <w:pPr>
              <w:pStyle w:val="ListBullet"/>
              <w:rPr>
                <w:lang w:val="en-NZ"/>
              </w:rPr>
            </w:pPr>
            <w:r w:rsidRPr="0015223D">
              <w:t xml:space="preserve">Ensures tasks are completed </w:t>
            </w:r>
            <w:r w:rsidRPr="0015223D">
              <w:t>within workplace timeframes.</w:t>
            </w:r>
          </w:p>
        </w:tc>
      </w:tr>
      <w:tr w:rsidTr="0015223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23D">
            <w:pPr>
              <w:pStyle w:val="BodyText"/>
              <w:rPr>
                <w:lang w:val="en-NZ"/>
              </w:rPr>
            </w:pPr>
            <w:r w:rsidRPr="0015223D">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223D" w:rsidP="0015223D">
            <w:pPr>
              <w:pStyle w:val="ListBullet"/>
            </w:pPr>
            <w:r w:rsidRPr="0015223D">
              <w:t>Operates specialised tools and equipment.</w:t>
            </w:r>
          </w:p>
        </w:tc>
      </w:tr>
    </w:tbl>
    <w:p w:rsidR="00000000" w:rsidRPr="0015223D" w:rsidP="0015223D">
      <w:pPr>
        <w:pStyle w:val="BodyText"/>
      </w:pPr>
    </w:p>
    <w:p w:rsidR="00000000" w:rsidRPr="0015223D" w:rsidP="0015223D">
      <w:pPr>
        <w:pStyle w:val="AllowPageBreak"/>
      </w:pPr>
    </w:p>
    <w:p w:rsidR="00000000" w:rsidRPr="0015223D" w:rsidP="0015223D">
      <w:pPr>
        <w:pStyle w:val="Heading1"/>
      </w:pPr>
      <w:bookmarkStart w:id="6" w:name="O_1128801"/>
      <w:bookmarkEnd w:id="6"/>
      <w:r w:rsidRPr="0015223D">
        <w:t>Unit Mapping Information</w:t>
      </w:r>
    </w:p>
    <w:p w:rsidR="00000000" w:rsidRPr="0015223D" w:rsidP="00BD5544">
      <w:pPr>
        <w:pStyle w:val="BodyText"/>
      </w:pPr>
      <w:r w:rsidRPr="0015223D">
        <w:t>Supersedes and is equivalent to AURPTA002 Carry out minor adjustments to outdoor power equipment.</w:t>
      </w:r>
    </w:p>
    <w:p w:rsidR="00000000" w:rsidRPr="0015223D" w:rsidP="0015223D">
      <w:pPr>
        <w:pStyle w:val="Heading1"/>
      </w:pPr>
      <w:bookmarkStart w:id="7" w:name="O_1128794"/>
      <w:bookmarkEnd w:id="7"/>
      <w:r w:rsidRPr="0015223D">
        <w:t>Links</w:t>
      </w:r>
    </w:p>
    <w:p w:rsidR="00000000" w:rsidRPr="0015223D" w:rsidP="00BD5544">
      <w:pPr>
        <w:pStyle w:val="BodyText"/>
      </w:pPr>
      <w:r w:rsidRPr="0015223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A4F44">
        <w:rPr>
          <w:rStyle w:val="Hyperlink"/>
        </w:rPr>
        <w:t>https://vetnet.gov.au/Pages/TrainingDocs.aspx?q=b4278d82-d487-4070-a8c4-78045ec695b1</w:t>
      </w:r>
      <w:r>
        <w:fldChar w:fldCharType="end"/>
      </w:r>
    </w:p>
    <w:p w:rsidR="00000000" w:rsidRPr="0015223D" w:rsidP="00BD5544">
      <w:pPr>
        <w:pStyle w:val="BodyText"/>
        <w:sectPr w:rsidSect="0015223D">
          <w:headerReference w:type="default" r:id="rId10"/>
          <w:footerReference w:type="default" r:id="rId11"/>
          <w:pgSz w:w="11908" w:h="16833"/>
          <w:pgMar w:top="1702" w:right="1418" w:bottom="1702" w:left="1418" w:header="992" w:footer="992" w:gutter="0"/>
          <w:cols w:space="720"/>
          <w:noEndnote/>
          <w:docGrid w:linePitch="299"/>
        </w:sectPr>
      </w:pPr>
    </w:p>
    <w:p w:rsidR="00000000" w:rsidRPr="0015223D" w:rsidP="0015223D">
      <w:pPr>
        <w:pStyle w:val="SuperHeading"/>
      </w:pPr>
      <w:r w:rsidRPr="0015223D">
        <w:t>Assessment Requirements for AURPTA102 Carry out minor adjustments</w:t>
      </w:r>
      <w:r w:rsidRPr="0015223D">
        <w:t xml:space="preserve"> to outdoor power equipment</w:t>
      </w:r>
    </w:p>
    <w:p w:rsidR="00000000" w:rsidRPr="0015223D" w:rsidP="0015223D">
      <w:pPr>
        <w:pStyle w:val="Heading1"/>
      </w:pPr>
      <w:bookmarkStart w:id="8" w:name="O_1128796"/>
      <w:bookmarkEnd w:id="8"/>
      <w:r w:rsidRPr="0015223D">
        <w:t>Modification History</w:t>
      </w:r>
    </w:p>
    <w:tbl>
      <w:tblPr>
        <w:tblW w:w="0" w:type="auto"/>
        <w:tblLayout w:type="fixed"/>
        <w:tblCellMar>
          <w:left w:w="62" w:type="dxa"/>
          <w:right w:w="62" w:type="dxa"/>
        </w:tblCellMar>
        <w:tblLook w:val="0000"/>
      </w:tblPr>
      <w:tblGrid>
        <w:gridCol w:w="2438"/>
        <w:gridCol w:w="6516"/>
      </w:tblGrid>
      <w:tr w:rsidTr="0015223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23D" w:rsidP="0015223D">
            <w:pPr>
              <w:pStyle w:val="BodyText"/>
            </w:pPr>
            <w:r w:rsidRPr="0015223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23D">
            <w:pPr>
              <w:pStyle w:val="BodyText"/>
              <w:rPr>
                <w:lang w:val="en-NZ"/>
              </w:rPr>
            </w:pPr>
            <w:r w:rsidRPr="0015223D">
              <w:rPr>
                <w:rStyle w:val="SpecialBold"/>
              </w:rPr>
              <w:t>Comments</w:t>
            </w:r>
          </w:p>
        </w:tc>
      </w:tr>
      <w:tr w:rsidTr="0015223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23D">
            <w:pPr>
              <w:pStyle w:val="BodyText"/>
              <w:rPr>
                <w:lang w:val="en-NZ"/>
              </w:rPr>
            </w:pPr>
            <w:r w:rsidRPr="0015223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23D" w:rsidP="0015223D">
            <w:pPr>
              <w:pStyle w:val="BodyText"/>
            </w:pPr>
            <w:r w:rsidRPr="0015223D">
              <w:t>This version first released with AUR Automotive Retail, Service and Repair Training Package Version 6.0</w:t>
            </w:r>
          </w:p>
        </w:tc>
      </w:tr>
    </w:tbl>
    <w:p w:rsidR="00000000" w:rsidRPr="0015223D" w:rsidP="0015223D">
      <w:pPr>
        <w:pStyle w:val="BodyText"/>
      </w:pPr>
    </w:p>
    <w:p w:rsidR="00000000" w:rsidRPr="0015223D" w:rsidP="0015223D">
      <w:pPr>
        <w:pStyle w:val="AllowPageBreak"/>
      </w:pPr>
    </w:p>
    <w:p w:rsidR="00000000" w:rsidRPr="0015223D" w:rsidP="0015223D">
      <w:pPr>
        <w:pStyle w:val="Heading1"/>
      </w:pPr>
      <w:bookmarkStart w:id="9" w:name="O_1128799"/>
      <w:bookmarkEnd w:id="9"/>
      <w:r w:rsidRPr="0015223D">
        <w:t>Performance Evidence</w:t>
      </w:r>
    </w:p>
    <w:p w:rsidR="00000000" w:rsidRPr="0015223D" w:rsidP="00BD5544">
      <w:pPr>
        <w:pStyle w:val="BodyText"/>
      </w:pPr>
      <w:r w:rsidRPr="0015223D">
        <w:t>The candidate must demonstrate the ability to complete the tasks outlined in the elements, performance criteria and foundation skills of this unit, including evidence of the ability to:</w:t>
      </w:r>
    </w:p>
    <w:p w:rsidR="00000000" w:rsidRPr="0015223D" w:rsidP="0015223D">
      <w:pPr>
        <w:pStyle w:val="ListBullet"/>
      </w:pPr>
      <w:r w:rsidRPr="0015223D">
        <w:t>carry out minor adjustments to at least two of the following pieces o</w:t>
      </w:r>
      <w:r w:rsidRPr="0015223D">
        <w:t>f outdoor power equipment:</w:t>
      </w:r>
    </w:p>
    <w:p w:rsidR="00000000" w:rsidRPr="0015223D" w:rsidP="0015223D">
      <w:pPr>
        <w:pStyle w:val="ListBullet2"/>
      </w:pPr>
      <w:r w:rsidRPr="0015223D">
        <w:t>lawn mower</w:t>
      </w:r>
    </w:p>
    <w:p w:rsidR="00000000" w:rsidRPr="0015223D" w:rsidP="0015223D">
      <w:pPr>
        <w:pStyle w:val="ListBullet2"/>
      </w:pPr>
      <w:r w:rsidRPr="0015223D">
        <w:t>chainsaw</w:t>
      </w:r>
    </w:p>
    <w:p w:rsidR="00000000" w:rsidRPr="0015223D" w:rsidP="0015223D">
      <w:pPr>
        <w:pStyle w:val="ListBullet2"/>
      </w:pPr>
      <w:r w:rsidRPr="0015223D">
        <w:t>line trimmer</w:t>
      </w:r>
    </w:p>
    <w:p w:rsidR="00000000" w:rsidRPr="0015223D" w:rsidP="0015223D">
      <w:pPr>
        <w:pStyle w:val="ListBullet2"/>
      </w:pPr>
      <w:r w:rsidRPr="0015223D">
        <w:t>mulcher</w:t>
      </w:r>
    </w:p>
    <w:p w:rsidR="00000000" w:rsidRPr="0015223D" w:rsidP="0015223D">
      <w:pPr>
        <w:pStyle w:val="ListBullet2"/>
      </w:pPr>
      <w:r w:rsidRPr="0015223D">
        <w:t>pump</w:t>
      </w:r>
    </w:p>
    <w:p w:rsidR="00000000" w:rsidRPr="0015223D" w:rsidP="0015223D">
      <w:pPr>
        <w:pStyle w:val="ListBullet2"/>
      </w:pPr>
      <w:r w:rsidRPr="0015223D">
        <w:t>post hole borer</w:t>
      </w:r>
    </w:p>
    <w:p w:rsidR="00000000" w:rsidRPr="0015223D" w:rsidP="0015223D">
      <w:pPr>
        <w:pStyle w:val="ListBullet2"/>
      </w:pPr>
      <w:r w:rsidRPr="0015223D">
        <w:t>portable generator</w:t>
      </w:r>
    </w:p>
    <w:p w:rsidR="00000000" w:rsidRPr="0015223D" w:rsidP="0015223D">
      <w:pPr>
        <w:pStyle w:val="ListBullet2"/>
      </w:pPr>
      <w:r w:rsidRPr="0015223D">
        <w:t>stationary engine</w:t>
      </w:r>
    </w:p>
    <w:p w:rsidR="00000000" w:rsidRPr="0015223D" w:rsidP="0015223D">
      <w:pPr>
        <w:pStyle w:val="ListBullet2"/>
      </w:pPr>
      <w:r w:rsidRPr="0015223D">
        <w:t>brush cutter</w:t>
      </w:r>
    </w:p>
    <w:p w:rsidR="00000000" w:rsidRPr="0015223D" w:rsidP="0015223D">
      <w:pPr>
        <w:pStyle w:val="ListBullet2"/>
      </w:pPr>
      <w:r w:rsidRPr="0015223D">
        <w:t>leaf blower.</w:t>
      </w:r>
    </w:p>
    <w:p w:rsidR="00000000" w:rsidRPr="0015223D" w:rsidP="0015223D">
      <w:pPr>
        <w:pStyle w:val="AllowPageBreak"/>
      </w:pPr>
    </w:p>
    <w:p w:rsidR="00000000" w:rsidRPr="0015223D" w:rsidP="0015223D">
      <w:pPr>
        <w:pStyle w:val="Heading1"/>
      </w:pPr>
      <w:bookmarkStart w:id="10" w:name="O_1128798"/>
      <w:bookmarkEnd w:id="10"/>
      <w:r w:rsidRPr="0015223D">
        <w:t>Knowledge Evidence</w:t>
      </w:r>
    </w:p>
    <w:p w:rsidR="00000000" w:rsidRPr="0015223D" w:rsidP="00BD5544">
      <w:pPr>
        <w:pStyle w:val="BodyText"/>
      </w:pPr>
      <w:r w:rsidRPr="0015223D">
        <w:t>The candidate must be able to demonstrate knowledge to complete the tasks outlined in the elements, performance criteria and foundation skills of this unit, including knowledge of:</w:t>
      </w:r>
    </w:p>
    <w:p w:rsidR="00000000" w:rsidRPr="0015223D" w:rsidP="0015223D">
      <w:pPr>
        <w:pStyle w:val="ListBullet"/>
      </w:pPr>
      <w:r w:rsidRPr="0015223D">
        <w:t>methods to locate and interpret information required to carry out minor ad</w:t>
      </w:r>
      <w:r w:rsidRPr="0015223D">
        <w:t>justments to outdoor power equipment, including:</w:t>
      </w:r>
    </w:p>
    <w:p w:rsidR="00000000" w:rsidRPr="0015223D" w:rsidP="0015223D">
      <w:pPr>
        <w:pStyle w:val="ListBullet2"/>
      </w:pPr>
      <w:r w:rsidRPr="0015223D">
        <w:t>information provided by customer and supervisors</w:t>
      </w:r>
    </w:p>
    <w:p w:rsidR="00000000" w:rsidRPr="0015223D" w:rsidP="0015223D">
      <w:pPr>
        <w:pStyle w:val="ListBullet2"/>
      </w:pPr>
      <w:r w:rsidRPr="0015223D">
        <w:t>manufacturer specifications and procedures or equivalent documentation</w:t>
      </w:r>
    </w:p>
    <w:p w:rsidR="00000000" w:rsidRPr="0015223D" w:rsidP="0015223D">
      <w:pPr>
        <w:pStyle w:val="ListBullet"/>
      </w:pPr>
      <w:r w:rsidRPr="0015223D">
        <w:t>workplace procedures required to carry out minor adjustments to outdoor power equipme</w:t>
      </w:r>
      <w:r w:rsidRPr="0015223D">
        <w:t>nt, including: </w:t>
      </w:r>
    </w:p>
    <w:p w:rsidR="00000000" w:rsidRPr="0015223D" w:rsidP="0015223D">
      <w:pPr>
        <w:pStyle w:val="ListBullet2"/>
      </w:pPr>
      <w:r w:rsidRPr="0015223D">
        <w:t>establishing serviceability of tools and equipment</w:t>
      </w:r>
    </w:p>
    <w:p w:rsidR="00000000" w:rsidRPr="0015223D" w:rsidP="0015223D">
      <w:pPr>
        <w:pStyle w:val="ListBullet2"/>
      </w:pPr>
      <w:r w:rsidRPr="0015223D">
        <w:t>documentation procedures</w:t>
      </w:r>
    </w:p>
    <w:p w:rsidR="00000000" w:rsidRPr="0015223D" w:rsidP="0015223D">
      <w:pPr>
        <w:pStyle w:val="ListBullet2"/>
      </w:pPr>
      <w:r w:rsidRPr="0015223D">
        <w:t>housekeeping procedures, including:</w:t>
      </w:r>
    </w:p>
    <w:p w:rsidR="00000000" w:rsidRPr="0015223D" w:rsidP="0015223D">
      <w:pPr>
        <w:pStyle w:val="ListBullet3"/>
      </w:pPr>
      <w:r w:rsidRPr="0015223D">
        <w:t>examination of tools and equipment</w:t>
      </w:r>
    </w:p>
    <w:p w:rsidR="00000000" w:rsidRPr="0015223D" w:rsidP="0015223D">
      <w:pPr>
        <w:pStyle w:val="ListBullet3"/>
      </w:pPr>
      <w:r w:rsidRPr="0015223D">
        <w:t>storage of equipment</w:t>
      </w:r>
    </w:p>
    <w:p w:rsidR="00000000" w:rsidRPr="0015223D" w:rsidP="0015223D">
      <w:pPr>
        <w:pStyle w:val="ListBullet3"/>
      </w:pPr>
      <w:r w:rsidRPr="0015223D">
        <w:t>identification, tagging and isolation of faulty equipment</w:t>
      </w:r>
    </w:p>
    <w:p w:rsidR="00000000" w:rsidRPr="0015223D" w:rsidP="0015223D">
      <w:pPr>
        <w:pStyle w:val="ListBullet3"/>
      </w:pPr>
      <w:r w:rsidRPr="0015223D">
        <w:t>disposal of excess materials</w:t>
      </w:r>
    </w:p>
    <w:p w:rsidR="00000000" w:rsidRPr="0015223D" w:rsidP="0015223D">
      <w:pPr>
        <w:pStyle w:val="ListBullet3"/>
      </w:pPr>
      <w:r w:rsidRPr="0015223D">
        <w:t>recycling procedures</w:t>
      </w:r>
    </w:p>
    <w:p w:rsidR="00000000" w:rsidRPr="0015223D" w:rsidP="0015223D">
      <w:pPr>
        <w:pStyle w:val="ListBullet"/>
      </w:pPr>
      <w:r w:rsidRPr="0015223D">
        <w:t>work health and safety (WHS) requirements relating to carrying out minor adjustments to outdoor power equipment, including:</w:t>
      </w:r>
    </w:p>
    <w:p w:rsidR="00000000" w:rsidRPr="0015223D" w:rsidP="0015223D">
      <w:pPr>
        <w:pStyle w:val="ListBullet2"/>
      </w:pPr>
      <w:r w:rsidRPr="0015223D">
        <w:t>selecting and using personal protective equipment (PPE), including protective cl</w:t>
      </w:r>
      <w:r w:rsidRPr="0015223D">
        <w:t>othing, and hearing and eye protection</w:t>
      </w:r>
    </w:p>
    <w:p w:rsidR="00000000" w:rsidRPr="0015223D" w:rsidP="0015223D">
      <w:pPr>
        <w:pStyle w:val="ListBullet2"/>
      </w:pPr>
      <w:r w:rsidRPr="0015223D">
        <w:t>safely operating equipment to be adjusted</w:t>
      </w:r>
    </w:p>
    <w:p w:rsidR="00000000" w:rsidRPr="0015223D" w:rsidP="0015223D">
      <w:pPr>
        <w:pStyle w:val="ListBullet"/>
      </w:pPr>
      <w:r w:rsidRPr="0015223D">
        <w:t>identification and basic operation of the outdoor power equipment specified in the performance evidence</w:t>
      </w:r>
    </w:p>
    <w:p w:rsidR="00000000" w:rsidRPr="0015223D" w:rsidP="0015223D">
      <w:pPr>
        <w:pStyle w:val="ListBullet"/>
      </w:pPr>
      <w:r w:rsidRPr="0015223D">
        <w:t>inspection and adjustment procedures for outdoor power equipment, including engine high and low speed adjustments</w:t>
      </w:r>
    </w:p>
    <w:p w:rsidR="00000000" w:rsidRPr="0015223D" w:rsidP="0015223D">
      <w:pPr>
        <w:pStyle w:val="ListBullet"/>
      </w:pPr>
      <w:r w:rsidRPr="0015223D">
        <w:t>post-adjustment testing procedures for outdoor power equipment, including operating equipment through full operating range.</w:t>
      </w:r>
    </w:p>
    <w:p w:rsidR="00000000" w:rsidRPr="0015223D" w:rsidP="0015223D">
      <w:pPr>
        <w:pStyle w:val="AllowPageBreak"/>
      </w:pPr>
    </w:p>
    <w:p w:rsidR="00000000" w:rsidRPr="0015223D" w:rsidP="0015223D">
      <w:pPr>
        <w:pStyle w:val="Heading1"/>
      </w:pPr>
      <w:bookmarkStart w:id="11" w:name="O_1128797"/>
      <w:bookmarkEnd w:id="11"/>
      <w:r w:rsidRPr="0015223D">
        <w:t>Assessment Conditions</w:t>
      </w:r>
    </w:p>
    <w:p w:rsidR="00000000" w:rsidRPr="0015223D" w:rsidP="00BD5544">
      <w:pPr>
        <w:pStyle w:val="BodyText"/>
      </w:pPr>
      <w:r w:rsidRPr="0015223D">
        <w:t>Competency is to be assessed in the workplace or a simulated environment that accurately reflects performance in a real workplace setting.</w:t>
      </w:r>
    </w:p>
    <w:p w:rsidR="00000000" w:rsidRPr="0015223D" w:rsidP="00BD5544">
      <w:pPr>
        <w:pStyle w:val="BodyText"/>
      </w:pPr>
      <w:r w:rsidRPr="0015223D">
        <w:t>Assessment must include direct observation of tasks.</w:t>
      </w:r>
    </w:p>
    <w:p w:rsidR="00000000" w:rsidRPr="0015223D" w:rsidP="00BD5544">
      <w:pPr>
        <w:pStyle w:val="BodyText"/>
      </w:pPr>
      <w:r w:rsidRPr="0015223D">
        <w:t>Where assessment of competency includes t</w:t>
      </w:r>
      <w:r w:rsidRPr="0015223D">
        <w:t>hird-party evidence, individuals must provide evidence that links them to the outdoor power equipment that they have adjusted, e.g. repair orders.</w:t>
      </w:r>
    </w:p>
    <w:p w:rsidR="00000000" w:rsidRPr="0015223D" w:rsidP="00BD5544">
      <w:pPr>
        <w:pStyle w:val="BodyText"/>
      </w:pPr>
      <w:r w:rsidRPr="0015223D">
        <w:t>Assessors must verify performance evidence through questioning on skills and knowledge to ensure correct inte</w:t>
      </w:r>
      <w:r w:rsidRPr="0015223D">
        <w:t>rpretation and application.</w:t>
      </w:r>
    </w:p>
    <w:p w:rsidR="00000000" w:rsidRPr="0015223D" w:rsidP="00BD5544">
      <w:pPr>
        <w:pStyle w:val="BodyText"/>
      </w:pPr>
      <w:r w:rsidRPr="0015223D">
        <w:t>The following resources must be made available:</w:t>
      </w:r>
    </w:p>
    <w:p w:rsidR="00000000" w:rsidRPr="0015223D" w:rsidP="0015223D">
      <w:pPr>
        <w:pStyle w:val="ListBullet"/>
      </w:pPr>
      <w:r w:rsidRPr="0015223D">
        <w:t>outdoor power equipment repair workplace or simulated workplace</w:t>
      </w:r>
    </w:p>
    <w:p w:rsidR="00000000" w:rsidRPr="0015223D" w:rsidP="0015223D">
      <w:pPr>
        <w:pStyle w:val="ListBullet"/>
      </w:pPr>
      <w:r w:rsidRPr="0015223D">
        <w:t>workplace instructions</w:t>
      </w:r>
    </w:p>
    <w:p w:rsidR="00000000" w:rsidRPr="0015223D" w:rsidP="0015223D">
      <w:pPr>
        <w:pStyle w:val="ListBullet"/>
      </w:pPr>
      <w:r w:rsidRPr="0015223D">
        <w:t>manufacturer specifications for outdoor power equipment</w:t>
      </w:r>
    </w:p>
    <w:p w:rsidR="00000000" w:rsidRPr="0015223D" w:rsidP="0015223D">
      <w:pPr>
        <w:pStyle w:val="ListBullet"/>
      </w:pPr>
      <w:r w:rsidRPr="0015223D">
        <w:t>area and equipment, including PPE, for minor adjustment of equipment</w:t>
      </w:r>
    </w:p>
    <w:p w:rsidR="00000000" w:rsidRPr="0015223D" w:rsidP="0015223D">
      <w:pPr>
        <w:pStyle w:val="ListBullet"/>
      </w:pPr>
      <w:r w:rsidRPr="0015223D">
        <w:t>outdoor power equipment specified in the performance evidence requiring minor adjustments</w:t>
      </w:r>
    </w:p>
    <w:p w:rsidR="00000000" w:rsidRPr="0015223D" w:rsidP="0015223D">
      <w:pPr>
        <w:pStyle w:val="ListBullet"/>
      </w:pPr>
      <w:r w:rsidRPr="0015223D">
        <w:t>tools, equipment and materials appropriate for carrying out minor adjustments to outdoor power eq</w:t>
      </w:r>
      <w:r w:rsidRPr="0015223D">
        <w:t>uipment.</w:t>
      </w:r>
    </w:p>
    <w:p w:rsidR="00000000" w:rsidRPr="0015223D" w:rsidP="0015223D">
      <w:pPr>
        <w:pStyle w:val="List"/>
      </w:pPr>
    </w:p>
    <w:p w:rsidR="00000000" w:rsidRPr="0015223D" w:rsidP="00BD5544">
      <w:pPr>
        <w:pStyle w:val="BodyText"/>
      </w:pPr>
      <w:r w:rsidRPr="0015223D">
        <w:t>Assessors of this unit must satisfy the requirements for assessors in applicable vocational education and training legislation, frameworks and/or standards.</w:t>
      </w:r>
    </w:p>
    <w:p w:rsidR="00000000" w:rsidRPr="0015223D" w:rsidP="0015223D">
      <w:pPr>
        <w:pStyle w:val="Heading1"/>
      </w:pPr>
      <w:bookmarkStart w:id="12" w:name="O_1128795"/>
      <w:bookmarkEnd w:id="12"/>
      <w:r w:rsidRPr="0015223D">
        <w:t>Links</w:t>
      </w:r>
    </w:p>
    <w:p w:rsidR="00000000" w:rsidRPr="0015223D" w:rsidP="00BD5544">
      <w:pPr>
        <w:pStyle w:val="BodyText"/>
      </w:pPr>
      <w:r w:rsidRPr="0015223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A4F44">
        <w:rPr>
          <w:rStyle w:val="Hyperlink"/>
        </w:rPr>
        <w:t>https://vetnet.gov.au/Pages/TrainingDocs.aspx?q=b4278d82-d487-4070-a8c4-78045ec695b1</w:t>
      </w:r>
      <w:r>
        <w:fldChar w:fldCharType="end"/>
      </w:r>
    </w:p>
    <w:p w:rsidR="00000000" w:rsidRPr="0015223D" w:rsidP="0015223D"/>
    <w:sectPr w:rsidSect="001522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3D" w:rsidRPr="00BD5544" w:rsidP="00BD5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544" w:rsidP="001522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5544" w:rsidP="001522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D5544" w:rsidP="001522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3D" w:rsidP="0015223D">
    <w:pPr>
      <w:pStyle w:val="Footer"/>
      <w:framePr w:wrap="around"/>
    </w:pPr>
    <w:r>
      <w:fldChar w:fldCharType="begin"/>
    </w:r>
    <w:r>
      <w:instrText xml:space="preserve"> DOCPROPERTY  Subject  \* MERGEFORMAT </w:instrText>
    </w:r>
    <w:r>
      <w:fldChar w:fldCharType="separate"/>
    </w:r>
    <w:r w:rsidR="00BD5544">
      <w:t>Approved</w:t>
    </w:r>
    <w:r w:rsidR="00BD5544">
      <w:fldChar w:fldCharType="end"/>
    </w:r>
    <w:r>
      <w:tab/>
      <w:t xml:space="preserve">Page </w:t>
    </w:r>
    <w:r>
      <w:fldChar w:fldCharType="begin"/>
    </w:r>
    <w:r>
      <w:instrText xml:space="preserve"> PAGE  \* Arabic  \* MERGEFORMAT </w:instrText>
    </w:r>
    <w:r>
      <w:fldChar w:fldCharType="separate"/>
    </w:r>
    <w:r w:rsidR="00BD55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5544">
      <w:rPr>
        <w:noProof/>
      </w:rPr>
      <w:t>4</w:t>
    </w:r>
    <w:r>
      <w:rPr>
        <w:noProof/>
      </w:rPr>
      <w:fldChar w:fldCharType="end"/>
    </w:r>
  </w:p>
  <w:p w:rsidR="0015223D" w:rsidP="0015223D">
    <w:pPr>
      <w:pStyle w:val="Footer"/>
      <w:framePr w:wrap="around"/>
    </w:pPr>
    <w:r>
      <w:t xml:space="preserve">© Commonwealth of Australia, </w:t>
    </w:r>
    <w:r>
      <w:fldChar w:fldCharType="begin"/>
    </w:r>
    <w:r>
      <w:instrText xml:space="preserve"> DATE  \@ "yyyy"  \* MERGEFORMAT </w:instrText>
    </w:r>
    <w:r>
      <w:fldChar w:fldCharType="separate"/>
    </w:r>
    <w:r w:rsidR="00BD5544">
      <w:rPr>
        <w:noProof/>
      </w:rPr>
      <w:t>2025</w:t>
    </w:r>
    <w:r>
      <w:fldChar w:fldCharType="end"/>
    </w:r>
    <w:r>
      <w:tab/>
    </w:r>
    <w:r>
      <w:fldChar w:fldCharType="begin"/>
    </w:r>
    <w:r>
      <w:instrText xml:space="preserve"> DOCPROPERTY  Author  \* MERGEFORMAT </w:instrText>
    </w:r>
    <w:r>
      <w:fldChar w:fldCharType="separate"/>
    </w:r>
    <w:r w:rsidR="00BD5544">
      <w:t>Mining and Automotive Skills Alliance</w:t>
    </w:r>
    <w:r w:rsidR="00BD5544">
      <w:fldChar w:fldCharType="end"/>
    </w:r>
  </w:p>
  <w:p w:rsidR="0015223D" w:rsidP="001522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5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23D" w:rsidRPr="00BD5544" w:rsidP="00BD55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544" w:rsidRPr="002D2AF8" w:rsidP="0015223D">
    <w:pPr>
      <w:pStyle w:val="Header"/>
      <w:framePr w:wrap="around"/>
    </w:pPr>
    <w:r>
      <w:fldChar w:fldCharType="begin"/>
    </w:r>
    <w:r>
      <w:instrText xml:space="preserve"> TITLE   \* MERGEFORMAT </w:instrText>
    </w:r>
    <w:r>
      <w:fldChar w:fldCharType="separate"/>
    </w:r>
    <w:r>
      <w:t>AURPTA102 Carry out minor adjustments to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5544" w:rsidP="001522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3D" w:rsidRPr="002D2AF8" w:rsidP="0015223D">
    <w:pPr>
      <w:pStyle w:val="Header"/>
      <w:framePr w:wrap="around"/>
    </w:pPr>
    <w:r>
      <w:fldChar w:fldCharType="begin"/>
    </w:r>
    <w:r>
      <w:instrText xml:space="preserve"> TITLE   \* MERGEFORMAT </w:instrText>
    </w:r>
    <w:r>
      <w:fldChar w:fldCharType="separate"/>
    </w:r>
    <w:r w:rsidR="00BD5544">
      <w:t>AURPTA102 Carry out minor adjustments to outdoor power equipment</w:t>
    </w:r>
    <w:r w:rsidR="00BD5544">
      <w:fldChar w:fldCharType="end"/>
    </w:r>
    <w:r>
      <w:tab/>
      <w:t xml:space="preserve">Date this document was generated: </w:t>
    </w:r>
    <w:r>
      <w:fldChar w:fldCharType="begin"/>
    </w:r>
    <w:r>
      <w:instrText xml:space="preserve"> CREATEDATE  \@ "d MMMM yyyy"  \* MERGEFORMAT </w:instrText>
    </w:r>
    <w:r>
      <w:fldChar w:fldCharType="separate"/>
    </w:r>
    <w:r w:rsidR="00BD5544">
      <w:rPr>
        <w:noProof/>
      </w:rPr>
      <w:t>2 March 2025</w:t>
    </w:r>
    <w:r>
      <w:fldChar w:fldCharType="end"/>
    </w:r>
  </w:p>
  <w:p w:rsidR="0015223D" w:rsidP="001522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52B1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D45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CAE2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2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23D"/>
    <w:pPr>
      <w:spacing w:before="360" w:after="60"/>
      <w:outlineLvl w:val="0"/>
    </w:pPr>
    <w:rPr>
      <w:sz w:val="32"/>
    </w:rPr>
  </w:style>
  <w:style w:type="paragraph" w:styleId="Heading2">
    <w:name w:val="heading 2"/>
    <w:basedOn w:val="HeadingBase"/>
    <w:next w:val="BodyText"/>
    <w:link w:val="Heading2Char"/>
    <w:qFormat/>
    <w:rsid w:val="0015223D"/>
    <w:pPr>
      <w:keepLines/>
      <w:spacing w:before="240" w:after="120"/>
      <w:outlineLvl w:val="1"/>
    </w:pPr>
    <w:rPr>
      <w:sz w:val="28"/>
      <w:szCs w:val="40"/>
    </w:rPr>
  </w:style>
  <w:style w:type="paragraph" w:styleId="Heading3">
    <w:name w:val="heading 3"/>
    <w:basedOn w:val="HeadingBase"/>
    <w:next w:val="BodyText"/>
    <w:link w:val="Heading3Char"/>
    <w:qFormat/>
    <w:rsid w:val="0015223D"/>
    <w:pPr>
      <w:spacing w:before="180" w:after="120"/>
      <w:outlineLvl w:val="2"/>
    </w:pPr>
    <w:rPr>
      <w:spacing w:val="-10"/>
      <w:kern w:val="32"/>
    </w:rPr>
  </w:style>
  <w:style w:type="paragraph" w:styleId="Heading4">
    <w:name w:val="heading 4"/>
    <w:basedOn w:val="HeadingBase"/>
    <w:next w:val="BodyText"/>
    <w:link w:val="Heading4Char"/>
    <w:qFormat/>
    <w:rsid w:val="0015223D"/>
    <w:pPr>
      <w:spacing w:before="160" w:after="120"/>
      <w:outlineLvl w:val="3"/>
    </w:pPr>
    <w:rPr>
      <w:sz w:val="22"/>
    </w:rPr>
  </w:style>
  <w:style w:type="paragraph" w:styleId="Heading5">
    <w:name w:val="heading 5"/>
    <w:basedOn w:val="HeadingBase"/>
    <w:next w:val="Normal"/>
    <w:link w:val="Heading5Char"/>
    <w:qFormat/>
    <w:rsid w:val="0015223D"/>
    <w:pPr>
      <w:spacing w:before="80"/>
      <w:outlineLvl w:val="4"/>
    </w:pPr>
    <w:rPr>
      <w:color w:val="918585"/>
      <w:sz w:val="20"/>
    </w:rPr>
  </w:style>
  <w:style w:type="paragraph" w:styleId="Heading6">
    <w:name w:val="heading 6"/>
    <w:basedOn w:val="HeadingBase"/>
    <w:next w:val="Normal"/>
    <w:link w:val="Heading6Char"/>
    <w:qFormat/>
    <w:rsid w:val="0015223D"/>
    <w:pPr>
      <w:spacing w:before="60"/>
      <w:outlineLvl w:val="5"/>
    </w:pPr>
    <w:rPr>
      <w:color w:val="918585"/>
      <w:sz w:val="20"/>
    </w:rPr>
  </w:style>
  <w:style w:type="paragraph" w:styleId="Heading7">
    <w:name w:val="heading 7"/>
    <w:basedOn w:val="Normal"/>
    <w:next w:val="Normal"/>
    <w:link w:val="Heading7Char"/>
    <w:qFormat/>
    <w:rsid w:val="0015223D"/>
    <w:pPr>
      <w:ind w:left="720"/>
      <w:outlineLvl w:val="6"/>
    </w:pPr>
    <w:rPr>
      <w:i/>
    </w:rPr>
  </w:style>
  <w:style w:type="paragraph" w:styleId="Heading8">
    <w:name w:val="heading 8"/>
    <w:basedOn w:val="Normal"/>
    <w:next w:val="Normal"/>
    <w:link w:val="Heading8Char"/>
    <w:qFormat/>
    <w:rsid w:val="0015223D"/>
    <w:pPr>
      <w:ind w:left="720"/>
      <w:outlineLvl w:val="7"/>
    </w:pPr>
    <w:rPr>
      <w:i/>
    </w:rPr>
  </w:style>
  <w:style w:type="paragraph" w:styleId="Heading9">
    <w:name w:val="heading 9"/>
    <w:basedOn w:val="Normal"/>
    <w:next w:val="Normal"/>
    <w:link w:val="Heading9Char"/>
    <w:qFormat/>
    <w:rsid w:val="0015223D"/>
    <w:pPr>
      <w:ind w:left="720"/>
      <w:outlineLvl w:val="8"/>
    </w:pPr>
    <w:rPr>
      <w:i/>
    </w:rPr>
  </w:style>
  <w:style w:type="character" w:default="1" w:styleId="DefaultParagraphFont">
    <w:name w:val="Default Paragraph Font"/>
    <w:uiPriority w:val="1"/>
    <w:unhideWhenUsed/>
    <w:rsid w:val="001522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23D"/>
  </w:style>
  <w:style w:type="character" w:customStyle="1" w:styleId="Heading1Char">
    <w:name w:val="Heading 1 Char"/>
    <w:basedOn w:val="DefaultParagraphFont"/>
    <w:link w:val="Heading1"/>
    <w:rsid w:val="0015223D"/>
    <w:rPr>
      <w:rFonts w:ascii="Times New Roman" w:eastAsia="Times New Roman" w:hAnsi="Times New Roman" w:cs="Times New Roman"/>
      <w:b/>
      <w:sz w:val="32"/>
      <w:szCs w:val="20"/>
      <w:lang w:eastAsia="en-US"/>
    </w:rPr>
  </w:style>
  <w:style w:type="paragraph" w:styleId="BodyText">
    <w:name w:val="Body Text"/>
    <w:basedOn w:val="Normal"/>
    <w:link w:val="BodyTextChar"/>
    <w:rsid w:val="001522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23D"/>
    <w:rPr>
      <w:rFonts w:ascii="Times New Roman" w:eastAsia="Times New Roman" w:hAnsi="Times New Roman" w:cs="Times New Roman"/>
      <w:sz w:val="24"/>
      <w:lang w:eastAsia="en-US"/>
    </w:rPr>
  </w:style>
  <w:style w:type="paragraph" w:styleId="List">
    <w:name w:val="List"/>
    <w:basedOn w:val="BodyText"/>
    <w:next w:val="BodyText"/>
    <w:rsid w:val="0015223D"/>
    <w:pPr>
      <w:tabs>
        <w:tab w:val="left" w:pos="340"/>
      </w:tabs>
      <w:spacing w:before="60" w:after="60"/>
      <w:ind w:left="340" w:hanging="340"/>
    </w:pPr>
  </w:style>
  <w:style w:type="paragraph" w:styleId="ListBullet">
    <w:name w:val="List Bullet"/>
    <w:basedOn w:val="List"/>
    <w:rsid w:val="0015223D"/>
    <w:pPr>
      <w:numPr>
        <w:numId w:val="13"/>
      </w:numPr>
      <w:tabs>
        <w:tab w:val="clear" w:pos="340"/>
      </w:tabs>
      <w:spacing w:before="40" w:after="40"/>
    </w:pPr>
  </w:style>
  <w:style w:type="character" w:customStyle="1" w:styleId="SpecialBold">
    <w:name w:val="Special Bold"/>
    <w:basedOn w:val="DefaultParagraphFont"/>
    <w:rsid w:val="0015223D"/>
    <w:rPr>
      <w:b/>
      <w:spacing w:val="0"/>
    </w:rPr>
  </w:style>
  <w:style w:type="paragraph" w:styleId="ListBullet2">
    <w:name w:val="List Bullet 2"/>
    <w:basedOn w:val="List2"/>
    <w:rsid w:val="0015223D"/>
    <w:pPr>
      <w:numPr>
        <w:numId w:val="14"/>
      </w:numPr>
      <w:tabs>
        <w:tab w:val="clear" w:pos="680"/>
      </w:tabs>
    </w:pPr>
  </w:style>
  <w:style w:type="character" w:styleId="Emphasis">
    <w:name w:val="Emphasis"/>
    <w:basedOn w:val="DefaultParagraphFont"/>
    <w:qFormat/>
    <w:rsid w:val="0015223D"/>
    <w:rPr>
      <w:i/>
    </w:rPr>
  </w:style>
  <w:style w:type="paragraph" w:customStyle="1" w:styleId="SuperHeading">
    <w:name w:val="SuperHeading"/>
    <w:basedOn w:val="Normal"/>
    <w:rsid w:val="0015223D"/>
    <w:pPr>
      <w:spacing w:before="240" w:after="120"/>
      <w:outlineLvl w:val="0"/>
    </w:pPr>
    <w:rPr>
      <w:rFonts w:ascii="Times New Roman" w:hAnsi="Times New Roman"/>
      <w:b/>
      <w:sz w:val="32"/>
    </w:rPr>
  </w:style>
  <w:style w:type="paragraph" w:customStyle="1" w:styleId="AllowPageBreak">
    <w:name w:val="AllowPageBreak"/>
    <w:rsid w:val="001522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223D"/>
    <w:pPr>
      <w:numPr>
        <w:numId w:val="3"/>
      </w:numPr>
      <w:tabs>
        <w:tab w:val="clear" w:pos="1021"/>
      </w:tabs>
      <w:ind w:left="1037" w:hanging="357"/>
    </w:pPr>
  </w:style>
  <w:style w:type="character" w:customStyle="1" w:styleId="Heading2Char">
    <w:name w:val="Heading 2 Char"/>
    <w:basedOn w:val="DefaultParagraphFont"/>
    <w:link w:val="Heading2"/>
    <w:rsid w:val="001522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2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2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2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2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2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2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23D"/>
    <w:rPr>
      <w:rFonts w:ascii="Courier New" w:eastAsia="Times New Roman" w:hAnsi="Courier New" w:cs="Times New Roman"/>
      <w:i/>
      <w:szCs w:val="20"/>
      <w:lang w:eastAsia="en-US"/>
    </w:rPr>
  </w:style>
  <w:style w:type="paragraph" w:customStyle="1" w:styleId="HeadingBase">
    <w:name w:val="Heading Base"/>
    <w:rsid w:val="001522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23D"/>
    <w:pPr>
      <w:tabs>
        <w:tab w:val="right" w:leader="dot" w:pos="9072"/>
      </w:tabs>
      <w:ind w:left="567"/>
    </w:pPr>
    <w:rPr>
      <w:szCs w:val="22"/>
    </w:rPr>
  </w:style>
  <w:style w:type="paragraph" w:customStyle="1" w:styleId="TOCBase">
    <w:name w:val="TOC Base"/>
    <w:rsid w:val="001522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23D"/>
    <w:pPr>
      <w:tabs>
        <w:tab w:val="right" w:leader="dot" w:pos="9072"/>
      </w:tabs>
      <w:spacing w:before="40" w:after="40"/>
      <w:ind w:left="284"/>
    </w:pPr>
    <w:rPr>
      <w:rFonts w:ascii="Times New Roman" w:hAnsi="Times New Roman"/>
    </w:rPr>
  </w:style>
  <w:style w:type="paragraph" w:styleId="TOC1">
    <w:name w:val="toc 1"/>
    <w:basedOn w:val="TOCBase"/>
    <w:next w:val="Normal"/>
    <w:rsid w:val="001522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2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23D"/>
    <w:rPr>
      <w:rFonts w:ascii="Times New Roman" w:eastAsia="Times New Roman" w:hAnsi="Times New Roman" w:cs="Times New Roman"/>
      <w:sz w:val="16"/>
      <w:lang w:eastAsia="en-US"/>
    </w:rPr>
  </w:style>
  <w:style w:type="paragraph" w:styleId="Title">
    <w:name w:val="Title"/>
    <w:basedOn w:val="HeadingBase"/>
    <w:link w:val="TitleChar"/>
    <w:qFormat/>
    <w:rsid w:val="0015223D"/>
    <w:pPr>
      <w:spacing w:before="5040"/>
      <w:jc w:val="center"/>
    </w:pPr>
    <w:rPr>
      <w:sz w:val="48"/>
      <w:szCs w:val="72"/>
      <w:lang w:val="en-US"/>
    </w:rPr>
  </w:style>
  <w:style w:type="character" w:customStyle="1" w:styleId="TitleChar">
    <w:name w:val="Title Char"/>
    <w:basedOn w:val="DefaultParagraphFont"/>
    <w:link w:val="Title"/>
    <w:rsid w:val="001522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23D"/>
    <w:pPr>
      <w:tabs>
        <w:tab w:val="left" w:pos="3600"/>
        <w:tab w:val="left" w:pos="3958"/>
      </w:tabs>
    </w:pPr>
  </w:style>
  <w:style w:type="paragraph" w:customStyle="1" w:styleId="Note">
    <w:name w:val="Note"/>
    <w:basedOn w:val="BodyText"/>
    <w:rsid w:val="001522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23D"/>
    <w:pPr>
      <w:framePr w:wrap="auto" w:hAnchor="text" w:y="6049"/>
    </w:pPr>
    <w:rPr>
      <w:color w:val="000000"/>
      <w:sz w:val="40"/>
    </w:rPr>
  </w:style>
  <w:style w:type="paragraph" w:customStyle="1" w:styleId="TOCTitle">
    <w:name w:val="TOCTitle"/>
    <w:basedOn w:val="Heading1"/>
    <w:rsid w:val="0015223D"/>
    <w:pPr>
      <w:spacing w:after="240"/>
      <w:jc w:val="center"/>
      <w:outlineLvl w:val="9"/>
    </w:pPr>
    <w:rPr>
      <w:caps/>
    </w:rPr>
  </w:style>
  <w:style w:type="paragraph" w:customStyle="1" w:styleId="Version">
    <w:name w:val="Version"/>
    <w:rsid w:val="001522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23D"/>
    <w:pPr>
      <w:keepNext w:val="0"/>
      <w:tabs>
        <w:tab w:val="right" w:pos="4176"/>
      </w:tabs>
      <w:ind w:left="198" w:hanging="198"/>
    </w:pPr>
    <w:rPr>
      <w:rFonts w:ascii="Garamond" w:hAnsi="Garamond"/>
    </w:rPr>
  </w:style>
  <w:style w:type="paragraph" w:styleId="IndexHeading">
    <w:name w:val="index heading"/>
    <w:basedOn w:val="Normal"/>
    <w:next w:val="Index1"/>
    <w:semiHidden/>
    <w:rsid w:val="0015223D"/>
    <w:pPr>
      <w:spacing w:before="120" w:after="120"/>
    </w:pPr>
    <w:rPr>
      <w:rFonts w:ascii="Arial" w:hAnsi="Arial"/>
      <w:b/>
      <w:color w:val="918585"/>
      <w:sz w:val="24"/>
    </w:rPr>
  </w:style>
  <w:style w:type="paragraph" w:styleId="Header">
    <w:name w:val="header"/>
    <w:basedOn w:val="Normal"/>
    <w:link w:val="HeaderChar"/>
    <w:rsid w:val="001522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23D"/>
    <w:rPr>
      <w:rFonts w:ascii="Times New Roman" w:eastAsia="Times New Roman" w:hAnsi="Times New Roman" w:cs="Times New Roman"/>
      <w:sz w:val="16"/>
      <w:szCs w:val="20"/>
      <w:lang w:val="en-GB" w:eastAsia="en-US"/>
    </w:rPr>
  </w:style>
  <w:style w:type="paragraph" w:customStyle="1" w:styleId="Chapter">
    <w:name w:val="Chapter"/>
    <w:basedOn w:val="Normal"/>
    <w:rsid w:val="0015223D"/>
    <w:pPr>
      <w:spacing w:before="240"/>
    </w:pPr>
    <w:rPr>
      <w:rFonts w:ascii="Times New Roman" w:hAnsi="Times New Roman"/>
      <w:smallCaps/>
      <w:spacing w:val="80"/>
      <w:sz w:val="28"/>
    </w:rPr>
  </w:style>
  <w:style w:type="paragraph" w:customStyle="1" w:styleId="InChapter">
    <w:name w:val="InChapter"/>
    <w:basedOn w:val="Heading3"/>
    <w:rsid w:val="0015223D"/>
    <w:pPr>
      <w:spacing w:after="240"/>
      <w:outlineLvl w:val="9"/>
    </w:pPr>
    <w:rPr>
      <w:noProof/>
    </w:rPr>
  </w:style>
  <w:style w:type="paragraph" w:styleId="Index2">
    <w:name w:val="index 2"/>
    <w:basedOn w:val="Normal"/>
    <w:next w:val="Normal"/>
    <w:semiHidden/>
    <w:rsid w:val="0015223D"/>
    <w:pPr>
      <w:tabs>
        <w:tab w:val="right" w:pos="4176"/>
      </w:tabs>
      <w:ind w:left="568" w:hanging="284"/>
    </w:pPr>
    <w:rPr>
      <w:rFonts w:ascii="Garamond" w:hAnsi="Garamond"/>
    </w:rPr>
  </w:style>
  <w:style w:type="paragraph" w:customStyle="1" w:styleId="Byline">
    <w:name w:val="Byline"/>
    <w:rsid w:val="001522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23D"/>
    <w:pPr>
      <w:tabs>
        <w:tab w:val="clear" w:pos="3600"/>
        <w:tab w:val="clear" w:pos="3958"/>
      </w:tabs>
      <w:jc w:val="right"/>
    </w:pPr>
  </w:style>
  <w:style w:type="paragraph" w:styleId="Caption">
    <w:name w:val="caption"/>
    <w:basedOn w:val="BodyText"/>
    <w:next w:val="Normal"/>
    <w:qFormat/>
    <w:rsid w:val="0015223D"/>
    <w:pPr>
      <w:framePr w:w="2268" w:hSpace="181" w:vSpace="181" w:wrap="around" w:vAnchor="text" w:hAnchor="page" w:x="1135" w:y="285" w:anchorLock="1"/>
    </w:pPr>
    <w:rPr>
      <w:i/>
    </w:rPr>
  </w:style>
  <w:style w:type="paragraph" w:customStyle="1" w:styleId="MiniTOCTitle">
    <w:name w:val="MiniTOCTitle"/>
    <w:basedOn w:val="Heading4"/>
    <w:rsid w:val="0015223D"/>
    <w:pPr>
      <w:spacing w:before="240"/>
      <w:outlineLvl w:val="9"/>
    </w:pPr>
    <w:rPr>
      <w:noProof/>
      <w:sz w:val="24"/>
    </w:rPr>
  </w:style>
  <w:style w:type="paragraph" w:customStyle="1" w:styleId="MiniTOCItem">
    <w:name w:val="MiniTOCItem"/>
    <w:basedOn w:val="ListBullet"/>
    <w:rsid w:val="0015223D"/>
    <w:pPr>
      <w:numPr>
        <w:numId w:val="0"/>
      </w:numPr>
      <w:tabs>
        <w:tab w:val="right" w:leader="dot" w:pos="6521"/>
      </w:tabs>
      <w:spacing w:before="0" w:after="0"/>
    </w:pPr>
  </w:style>
  <w:style w:type="paragraph" w:customStyle="1" w:styleId="TOFTitle">
    <w:name w:val="TOFTitle"/>
    <w:basedOn w:val="TOCTitle"/>
    <w:rsid w:val="0015223D"/>
  </w:style>
  <w:style w:type="paragraph" w:styleId="TableofFigures">
    <w:name w:val="table of figures"/>
    <w:basedOn w:val="Normal"/>
    <w:next w:val="Normal"/>
    <w:semiHidden/>
    <w:rsid w:val="0015223D"/>
    <w:pPr>
      <w:tabs>
        <w:tab w:val="right" w:leader="dot" w:pos="9072"/>
      </w:tabs>
      <w:ind w:left="970" w:hanging="403"/>
    </w:pPr>
    <w:rPr>
      <w:rFonts w:ascii="Times New Roman" w:hAnsi="Times New Roman"/>
      <w:b/>
    </w:rPr>
  </w:style>
  <w:style w:type="paragraph" w:styleId="ListNumber">
    <w:name w:val="List Number"/>
    <w:basedOn w:val="List"/>
    <w:rsid w:val="0015223D"/>
    <w:pPr>
      <w:numPr>
        <w:numId w:val="16"/>
      </w:numPr>
      <w:tabs>
        <w:tab w:val="clear" w:pos="340"/>
      </w:tabs>
    </w:pPr>
  </w:style>
  <w:style w:type="character" w:customStyle="1" w:styleId="WingdingSymbols">
    <w:name w:val="Wingding Symbols"/>
    <w:rsid w:val="0015223D"/>
    <w:rPr>
      <w:rFonts w:ascii="Wingdings" w:hAnsi="Wingdings"/>
    </w:rPr>
  </w:style>
  <w:style w:type="paragraph" w:customStyle="1" w:styleId="TableHeading">
    <w:name w:val="Table Heading"/>
    <w:basedOn w:val="HeadingBase"/>
    <w:rsid w:val="0015223D"/>
    <w:pPr>
      <w:keepLines/>
      <w:pBdr>
        <w:bottom w:val="single" w:sz="6" w:space="1" w:color="918585"/>
      </w:pBdr>
      <w:spacing w:before="240"/>
    </w:pPr>
  </w:style>
  <w:style w:type="character" w:customStyle="1" w:styleId="HotSpot">
    <w:name w:val="HotSpot"/>
    <w:rsid w:val="0015223D"/>
    <w:rPr>
      <w:color w:val="0033CC"/>
      <w:u w:val="none"/>
    </w:rPr>
  </w:style>
  <w:style w:type="paragraph" w:customStyle="1" w:styleId="BodyTextRight">
    <w:name w:val="Body Text Right"/>
    <w:basedOn w:val="BodyText"/>
    <w:rsid w:val="0015223D"/>
    <w:pPr>
      <w:spacing w:before="0" w:after="0"/>
      <w:jc w:val="right"/>
    </w:pPr>
  </w:style>
  <w:style w:type="paragraph" w:styleId="Index3">
    <w:name w:val="index 3"/>
    <w:basedOn w:val="ListNumber2"/>
    <w:next w:val="Normal"/>
    <w:semiHidden/>
    <w:rsid w:val="0015223D"/>
    <w:pPr>
      <w:numPr>
        <w:numId w:val="0"/>
      </w:numPr>
      <w:tabs>
        <w:tab w:val="right" w:leader="dot" w:pos="4176"/>
      </w:tabs>
    </w:pPr>
  </w:style>
  <w:style w:type="paragraph" w:styleId="ListNumber2">
    <w:name w:val="List Number 2"/>
    <w:basedOn w:val="List2"/>
    <w:rsid w:val="0015223D"/>
    <w:pPr>
      <w:numPr>
        <w:numId w:val="11"/>
      </w:numPr>
      <w:tabs>
        <w:tab w:val="clear" w:pos="1060"/>
      </w:tabs>
    </w:pPr>
  </w:style>
  <w:style w:type="paragraph" w:customStyle="1" w:styleId="MarginNote">
    <w:name w:val="Margin Note"/>
    <w:basedOn w:val="BodyText"/>
    <w:rsid w:val="001522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2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2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23D"/>
    <w:rPr>
      <w:sz w:val="32"/>
    </w:rPr>
  </w:style>
  <w:style w:type="paragraph" w:customStyle="1" w:styleId="HeadingProcedure">
    <w:name w:val="Heading Procedure"/>
    <w:basedOn w:val="HeadingBase"/>
    <w:next w:val="Normal"/>
    <w:rsid w:val="0015223D"/>
    <w:pPr>
      <w:tabs>
        <w:tab w:val="left" w:pos="0"/>
      </w:tabs>
      <w:spacing w:before="120" w:after="60"/>
    </w:pPr>
    <w:rPr>
      <w:i/>
      <w:color w:val="918585"/>
      <w:sz w:val="22"/>
    </w:rPr>
  </w:style>
  <w:style w:type="paragraph" w:customStyle="1" w:styleId="TableBodyText">
    <w:name w:val="Table Body Text"/>
    <w:basedOn w:val="BodyText"/>
    <w:rsid w:val="0015223D"/>
    <w:pPr>
      <w:spacing w:before="60" w:after="60"/>
    </w:pPr>
  </w:style>
  <w:style w:type="paragraph" w:styleId="ListContinue">
    <w:name w:val="List Continue"/>
    <w:basedOn w:val="List"/>
    <w:rsid w:val="0015223D"/>
    <w:pPr>
      <w:ind w:firstLine="0"/>
    </w:pPr>
  </w:style>
  <w:style w:type="paragraph" w:customStyle="1" w:styleId="ListNote">
    <w:name w:val="List Note"/>
    <w:basedOn w:val="List"/>
    <w:rsid w:val="0015223D"/>
    <w:pPr>
      <w:pBdr>
        <w:top w:val="single" w:sz="6" w:space="2" w:color="918585"/>
        <w:bottom w:val="single" w:sz="6" w:space="2" w:color="918585"/>
      </w:pBdr>
      <w:tabs>
        <w:tab w:val="left" w:pos="1021"/>
      </w:tabs>
      <w:ind w:firstLine="0"/>
    </w:pPr>
  </w:style>
  <w:style w:type="paragraph" w:customStyle="1" w:styleId="Warning">
    <w:name w:val="Warning"/>
    <w:basedOn w:val="BodyText"/>
    <w:rsid w:val="0015223D"/>
    <w:pPr>
      <w:shd w:val="clear" w:color="auto" w:fill="D9D9D9"/>
      <w:tabs>
        <w:tab w:val="left" w:pos="992"/>
      </w:tabs>
      <w:ind w:left="119" w:right="119"/>
    </w:pPr>
    <w:rPr>
      <w:sz w:val="20"/>
    </w:rPr>
  </w:style>
  <w:style w:type="paragraph" w:customStyle="1" w:styleId="MarginIcons">
    <w:name w:val="Margin Icons"/>
    <w:basedOn w:val="BodyText"/>
    <w:rsid w:val="001522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23D"/>
    <w:rPr>
      <w:rFonts w:ascii="Courier New" w:hAnsi="Courier New"/>
    </w:rPr>
  </w:style>
  <w:style w:type="paragraph" w:customStyle="1" w:styleId="NoteBullet">
    <w:name w:val="Note Bullet"/>
    <w:basedOn w:val="Note"/>
    <w:rsid w:val="0015223D"/>
    <w:pPr>
      <w:tabs>
        <w:tab w:val="clear" w:pos="680"/>
      </w:tabs>
      <w:spacing w:before="60" w:after="60"/>
    </w:pPr>
  </w:style>
  <w:style w:type="paragraph" w:customStyle="1" w:styleId="SubHeading2">
    <w:name w:val="SubHeading2"/>
    <w:basedOn w:val="HeadingBase"/>
    <w:rsid w:val="0015223D"/>
    <w:pPr>
      <w:spacing w:before="240" w:after="60"/>
    </w:pPr>
    <w:rPr>
      <w:sz w:val="20"/>
    </w:rPr>
  </w:style>
  <w:style w:type="paragraph" w:customStyle="1" w:styleId="SubHeading1">
    <w:name w:val="SubHeading1"/>
    <w:basedOn w:val="HeadingBase"/>
    <w:rsid w:val="0015223D"/>
    <w:pPr>
      <w:spacing w:before="240" w:after="60"/>
    </w:pPr>
    <w:rPr>
      <w:color w:val="918585"/>
      <w:sz w:val="22"/>
    </w:rPr>
  </w:style>
  <w:style w:type="paragraph" w:customStyle="1" w:styleId="SideHeading">
    <w:name w:val="Side Heading"/>
    <w:basedOn w:val="HeadingBase"/>
    <w:rsid w:val="001522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23D"/>
    <w:pPr>
      <w:numPr>
        <w:numId w:val="12"/>
      </w:numPr>
    </w:pPr>
  </w:style>
  <w:style w:type="paragraph" w:styleId="PlainText">
    <w:name w:val="Plain Text"/>
    <w:basedOn w:val="Normal"/>
    <w:link w:val="PlainTextChar"/>
    <w:rsid w:val="0015223D"/>
    <w:rPr>
      <w:sz w:val="20"/>
    </w:rPr>
  </w:style>
  <w:style w:type="character" w:customStyle="1" w:styleId="PlainTextChar">
    <w:name w:val="Plain Text Char"/>
    <w:basedOn w:val="DefaultParagraphFont"/>
    <w:link w:val="PlainText"/>
    <w:rsid w:val="0015223D"/>
    <w:rPr>
      <w:rFonts w:ascii="Courier New" w:eastAsia="Times New Roman" w:hAnsi="Courier New" w:cs="Times New Roman"/>
      <w:sz w:val="20"/>
      <w:szCs w:val="20"/>
      <w:lang w:eastAsia="en-US"/>
    </w:rPr>
  </w:style>
  <w:style w:type="character" w:customStyle="1" w:styleId="MenuOption">
    <w:name w:val="Menu Option"/>
    <w:basedOn w:val="DefaultParagraphFont"/>
    <w:rsid w:val="0015223D"/>
    <w:rPr>
      <w:b/>
      <w:smallCaps/>
    </w:rPr>
  </w:style>
  <w:style w:type="paragraph" w:customStyle="1" w:styleId="TableListNumber">
    <w:name w:val="Table List Number"/>
    <w:basedOn w:val="ListNumber"/>
    <w:rsid w:val="0015223D"/>
    <w:pPr>
      <w:numPr>
        <w:numId w:val="0"/>
      </w:numPr>
    </w:pPr>
  </w:style>
  <w:style w:type="paragraph" w:styleId="TOC4">
    <w:name w:val="toc 4"/>
    <w:basedOn w:val="TOCBase"/>
    <w:next w:val="Normal"/>
    <w:semiHidden/>
    <w:rsid w:val="0015223D"/>
    <w:pPr>
      <w:tabs>
        <w:tab w:val="right" w:leader="dot" w:pos="9071"/>
      </w:tabs>
      <w:ind w:left="1701"/>
    </w:pPr>
  </w:style>
  <w:style w:type="paragraph" w:customStyle="1" w:styleId="ListAlpha">
    <w:name w:val="List Alpha"/>
    <w:basedOn w:val="List"/>
    <w:rsid w:val="0015223D"/>
    <w:pPr>
      <w:numPr>
        <w:numId w:val="10"/>
      </w:numPr>
    </w:pPr>
  </w:style>
  <w:style w:type="paragraph" w:customStyle="1" w:styleId="ListAlpha2">
    <w:name w:val="List Alpha 2"/>
    <w:basedOn w:val="List2"/>
    <w:rsid w:val="0015223D"/>
    <w:pPr>
      <w:numPr>
        <w:numId w:val="9"/>
      </w:numPr>
    </w:pPr>
  </w:style>
  <w:style w:type="paragraph" w:styleId="List2">
    <w:name w:val="List 2"/>
    <w:basedOn w:val="BodyText"/>
    <w:rsid w:val="0015223D"/>
    <w:pPr>
      <w:tabs>
        <w:tab w:val="left" w:pos="680"/>
      </w:tabs>
      <w:spacing w:before="60" w:after="60"/>
      <w:ind w:left="680" w:hanging="340"/>
    </w:pPr>
  </w:style>
  <w:style w:type="paragraph" w:styleId="List3">
    <w:name w:val="List 3"/>
    <w:basedOn w:val="BodyText"/>
    <w:rsid w:val="0015223D"/>
    <w:pPr>
      <w:tabs>
        <w:tab w:val="left" w:pos="1021"/>
      </w:tabs>
      <w:spacing w:before="60" w:after="60"/>
      <w:ind w:left="1020" w:hanging="340"/>
    </w:pPr>
  </w:style>
  <w:style w:type="paragraph" w:styleId="List4">
    <w:name w:val="List 4"/>
    <w:basedOn w:val="BodyText"/>
    <w:rsid w:val="0015223D"/>
    <w:pPr>
      <w:tabs>
        <w:tab w:val="left" w:pos="1361"/>
      </w:tabs>
      <w:spacing w:before="60" w:after="60"/>
      <w:ind w:left="1361" w:hanging="340"/>
    </w:pPr>
  </w:style>
  <w:style w:type="paragraph" w:styleId="List5">
    <w:name w:val="List 5"/>
    <w:basedOn w:val="BodyText"/>
    <w:rsid w:val="0015223D"/>
    <w:pPr>
      <w:tabs>
        <w:tab w:val="left" w:pos="1701"/>
      </w:tabs>
      <w:spacing w:before="60" w:after="60"/>
      <w:ind w:left="1701" w:hanging="340"/>
    </w:pPr>
  </w:style>
  <w:style w:type="paragraph" w:styleId="ListBullet4">
    <w:name w:val="List Bullet 4"/>
    <w:basedOn w:val="List4"/>
    <w:rsid w:val="0015223D"/>
    <w:pPr>
      <w:numPr>
        <w:numId w:val="4"/>
      </w:numPr>
      <w:tabs>
        <w:tab w:val="clear" w:pos="1361"/>
      </w:tabs>
    </w:pPr>
  </w:style>
  <w:style w:type="paragraph" w:styleId="ListBullet5">
    <w:name w:val="List Bullet 5"/>
    <w:basedOn w:val="List5"/>
    <w:rsid w:val="0015223D"/>
    <w:pPr>
      <w:numPr>
        <w:numId w:val="5"/>
      </w:numPr>
    </w:pPr>
  </w:style>
  <w:style w:type="paragraph" w:styleId="ListContinue2">
    <w:name w:val="List Continue 2"/>
    <w:basedOn w:val="List2"/>
    <w:rsid w:val="0015223D"/>
    <w:pPr>
      <w:ind w:firstLine="0"/>
    </w:pPr>
  </w:style>
  <w:style w:type="paragraph" w:styleId="ListContinue3">
    <w:name w:val="List Continue 3"/>
    <w:basedOn w:val="List3"/>
    <w:rsid w:val="0015223D"/>
    <w:pPr>
      <w:ind w:left="1021" w:firstLine="0"/>
    </w:pPr>
  </w:style>
  <w:style w:type="paragraph" w:styleId="ListContinue4">
    <w:name w:val="List Continue 4"/>
    <w:basedOn w:val="List4"/>
    <w:rsid w:val="0015223D"/>
    <w:pPr>
      <w:ind w:firstLine="0"/>
    </w:pPr>
  </w:style>
  <w:style w:type="paragraph" w:styleId="ListContinue5">
    <w:name w:val="List Continue 5"/>
    <w:basedOn w:val="List5"/>
    <w:rsid w:val="0015223D"/>
    <w:pPr>
      <w:ind w:firstLine="0"/>
    </w:pPr>
  </w:style>
  <w:style w:type="paragraph" w:styleId="ListNumber3">
    <w:name w:val="List Number 3"/>
    <w:basedOn w:val="List3"/>
    <w:rsid w:val="0015223D"/>
    <w:pPr>
      <w:numPr>
        <w:numId w:val="6"/>
      </w:numPr>
    </w:pPr>
  </w:style>
  <w:style w:type="paragraph" w:styleId="ListNumber4">
    <w:name w:val="List Number 4"/>
    <w:basedOn w:val="List4"/>
    <w:rsid w:val="0015223D"/>
    <w:pPr>
      <w:numPr>
        <w:numId w:val="7"/>
      </w:numPr>
    </w:pPr>
  </w:style>
  <w:style w:type="paragraph" w:styleId="ListNumber5">
    <w:name w:val="List Number 5"/>
    <w:basedOn w:val="List5"/>
    <w:rsid w:val="0015223D"/>
    <w:pPr>
      <w:numPr>
        <w:numId w:val="8"/>
      </w:numPr>
    </w:pPr>
  </w:style>
  <w:style w:type="paragraph" w:styleId="BlockText">
    <w:name w:val="Block Text"/>
    <w:basedOn w:val="Normal"/>
    <w:rsid w:val="0015223D"/>
    <w:pPr>
      <w:spacing w:after="120"/>
      <w:ind w:left="1440" w:right="1440"/>
    </w:pPr>
  </w:style>
  <w:style w:type="character" w:customStyle="1" w:styleId="Subscript">
    <w:name w:val="Subscript"/>
    <w:basedOn w:val="DefaultParagraphFont"/>
    <w:rsid w:val="0015223D"/>
    <w:rPr>
      <w:sz w:val="16"/>
      <w:vertAlign w:val="subscript"/>
    </w:rPr>
  </w:style>
  <w:style w:type="character" w:customStyle="1" w:styleId="Superscript">
    <w:name w:val="Superscript"/>
    <w:basedOn w:val="DefaultParagraphFont"/>
    <w:rsid w:val="0015223D"/>
    <w:rPr>
      <w:sz w:val="16"/>
      <w:vertAlign w:val="superscript"/>
    </w:rPr>
  </w:style>
  <w:style w:type="character" w:customStyle="1" w:styleId="Symbols">
    <w:name w:val="Symbols"/>
    <w:basedOn w:val="DefaultParagraphFont"/>
    <w:rsid w:val="0015223D"/>
    <w:rPr>
      <w:rFonts w:ascii="Symbol" w:hAnsi="Symbol"/>
    </w:rPr>
  </w:style>
  <w:style w:type="character" w:customStyle="1" w:styleId="MenuOptions">
    <w:name w:val="Menu Options"/>
    <w:basedOn w:val="DefaultParagraphFont"/>
    <w:rsid w:val="0015223D"/>
    <w:rPr>
      <w:rFonts w:ascii="Arial Narrow" w:hAnsi="Arial Narrow"/>
      <w:smallCaps/>
    </w:rPr>
  </w:style>
  <w:style w:type="character" w:customStyle="1" w:styleId="Buttons">
    <w:name w:val="Buttons"/>
    <w:basedOn w:val="DefaultParagraphFont"/>
    <w:rsid w:val="0015223D"/>
    <w:rPr>
      <w:b/>
    </w:rPr>
  </w:style>
  <w:style w:type="character" w:customStyle="1" w:styleId="Underlined">
    <w:name w:val="Underlined"/>
    <w:basedOn w:val="DefaultParagraphFont"/>
    <w:rsid w:val="0015223D"/>
    <w:rPr>
      <w:u w:val="single"/>
    </w:rPr>
  </w:style>
  <w:style w:type="paragraph" w:customStyle="1" w:styleId="TableBodyTextRight">
    <w:name w:val="Table Body Text Right"/>
    <w:basedOn w:val="TableBodyText"/>
    <w:rsid w:val="0015223D"/>
    <w:pPr>
      <w:widowControl w:val="0"/>
      <w:autoSpaceDE w:val="0"/>
      <w:autoSpaceDN w:val="0"/>
      <w:adjustRightInd w:val="0"/>
      <w:jc w:val="right"/>
    </w:pPr>
    <w:rPr>
      <w:rFonts w:cs="Arial"/>
      <w:szCs w:val="18"/>
    </w:rPr>
  </w:style>
  <w:style w:type="paragraph" w:customStyle="1" w:styleId="CopyrightText">
    <w:name w:val="Copyright Text"/>
    <w:basedOn w:val="BodyText"/>
    <w:rsid w:val="0015223D"/>
    <w:rPr>
      <w:sz w:val="18"/>
    </w:rPr>
  </w:style>
  <w:style w:type="paragraph" w:customStyle="1" w:styleId="BodySmallRight">
    <w:name w:val="Body Small Right"/>
    <w:basedOn w:val="BodyTextRight"/>
    <w:rsid w:val="0015223D"/>
    <w:rPr>
      <w:sz w:val="18"/>
      <w:szCs w:val="18"/>
    </w:rPr>
  </w:style>
  <w:style w:type="paragraph" w:customStyle="1" w:styleId="MarginEdition">
    <w:name w:val="Margin Edition"/>
    <w:basedOn w:val="MarginNote"/>
    <w:rsid w:val="0015223D"/>
    <w:pPr>
      <w:spacing w:before="0" w:after="0"/>
    </w:pPr>
    <w:rPr>
      <w:rFonts w:ascii="Times New Roman" w:hAnsi="Times New Roman"/>
      <w:color w:val="999999"/>
    </w:rPr>
  </w:style>
  <w:style w:type="paragraph" w:customStyle="1" w:styleId="Spacer">
    <w:name w:val="Spacer"/>
    <w:basedOn w:val="Normal"/>
    <w:rsid w:val="0015223D"/>
    <w:rPr>
      <w:sz w:val="2"/>
      <w:szCs w:val="2"/>
    </w:rPr>
  </w:style>
  <w:style w:type="character" w:customStyle="1" w:styleId="Small">
    <w:name w:val="Small"/>
    <w:basedOn w:val="DefaultParagraphFont"/>
    <w:rsid w:val="0015223D"/>
    <w:rPr>
      <w:sz w:val="16"/>
    </w:rPr>
  </w:style>
  <w:style w:type="paragraph" w:customStyle="1" w:styleId="WideTable">
    <w:name w:val="Wide Table"/>
    <w:basedOn w:val="Normal"/>
    <w:rsid w:val="0015223D"/>
    <w:pPr>
      <w:ind w:left="-1418"/>
    </w:pPr>
    <w:rPr>
      <w:sz w:val="2"/>
      <w:szCs w:val="2"/>
    </w:rPr>
  </w:style>
  <w:style w:type="character" w:styleId="PageNumber">
    <w:name w:val="page number"/>
    <w:basedOn w:val="DefaultParagraphFont"/>
    <w:rsid w:val="0015223D"/>
  </w:style>
  <w:style w:type="paragraph" w:styleId="Quote">
    <w:name w:val="Quote"/>
    <w:basedOn w:val="Heading1"/>
    <w:link w:val="QuoteChar"/>
    <w:qFormat/>
    <w:rsid w:val="0015223D"/>
    <w:rPr>
      <w:b w:val="0"/>
      <w:sz w:val="72"/>
      <w:szCs w:val="72"/>
      <w:lang w:val="en-NZ"/>
    </w:rPr>
  </w:style>
  <w:style w:type="character" w:customStyle="1" w:styleId="QuoteChar">
    <w:name w:val="Quote Char"/>
    <w:basedOn w:val="DefaultParagraphFont"/>
    <w:link w:val="Quote"/>
    <w:rsid w:val="001522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23D"/>
    <w:pPr>
      <w:pageBreakBefore/>
    </w:pPr>
  </w:style>
  <w:style w:type="paragraph" w:customStyle="1" w:styleId="Border">
    <w:name w:val="Border"/>
    <w:basedOn w:val="Normal"/>
    <w:qFormat/>
    <w:rsid w:val="001522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23D"/>
    <w:rPr>
      <w:b/>
      <w:bCs/>
      <w:i/>
      <w:iCs/>
      <w:color w:val="auto"/>
    </w:rPr>
  </w:style>
  <w:style w:type="paragraph" w:styleId="IntenseQuote">
    <w:name w:val="Intense Quote"/>
    <w:basedOn w:val="Normal"/>
    <w:next w:val="Normal"/>
    <w:link w:val="IntenseQuoteChar"/>
    <w:uiPriority w:val="30"/>
    <w:qFormat/>
    <w:rsid w:val="001522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2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23D"/>
    <w:rPr>
      <w:smallCaps/>
      <w:color w:val="auto"/>
      <w:u w:val="single"/>
    </w:rPr>
  </w:style>
  <w:style w:type="character" w:styleId="IntenseReference">
    <w:name w:val="Intense Reference"/>
    <w:basedOn w:val="DefaultParagraphFont"/>
    <w:uiPriority w:val="32"/>
    <w:qFormat/>
    <w:rsid w:val="0015223D"/>
    <w:rPr>
      <w:b/>
      <w:bCs/>
      <w:smallCaps/>
      <w:color w:val="auto"/>
      <w:spacing w:val="5"/>
      <w:u w:val="single"/>
    </w:rPr>
  </w:style>
  <w:style w:type="paragraph" w:customStyle="1" w:styleId="2ColumnHeading">
    <w:name w:val="2Column Heading"/>
    <w:basedOn w:val="BodyText"/>
    <w:qFormat/>
    <w:rsid w:val="0015223D"/>
    <w:pPr>
      <w:spacing w:after="60"/>
      <w:ind w:left="-2268"/>
    </w:pPr>
    <w:rPr>
      <w:b/>
    </w:rPr>
  </w:style>
  <w:style w:type="paragraph" w:customStyle="1" w:styleId="Heading1TOC">
    <w:name w:val="Heading1 TOC"/>
    <w:basedOn w:val="Normal"/>
    <w:qFormat/>
    <w:rsid w:val="0015223D"/>
    <w:pPr>
      <w:spacing w:before="240" w:after="120"/>
    </w:pPr>
    <w:rPr>
      <w:rFonts w:ascii="Times New Roman" w:hAnsi="Times New Roman"/>
      <w:b/>
      <w:sz w:val="32"/>
    </w:rPr>
  </w:style>
  <w:style w:type="paragraph" w:customStyle="1" w:styleId="Heading2TOC">
    <w:name w:val="Heading2 TOC"/>
    <w:basedOn w:val="Normal"/>
    <w:qFormat/>
    <w:rsid w:val="0015223D"/>
    <w:pPr>
      <w:spacing w:before="240" w:after="60"/>
    </w:pPr>
    <w:rPr>
      <w:rFonts w:ascii="Times New Roman" w:hAnsi="Times New Roman"/>
      <w:b/>
      <w:sz w:val="28"/>
    </w:rPr>
  </w:style>
  <w:style w:type="character" w:customStyle="1" w:styleId="Underline">
    <w:name w:val="Underline"/>
    <w:basedOn w:val="DefaultParagraphFont"/>
    <w:qFormat/>
    <w:rsid w:val="0015223D"/>
    <w:rPr>
      <w:u w:val="single"/>
    </w:rPr>
  </w:style>
  <w:style w:type="character" w:customStyle="1" w:styleId="BoldandItalics">
    <w:name w:val="Bold and Italics"/>
    <w:qFormat/>
    <w:rsid w:val="0015223D"/>
    <w:rPr>
      <w:b/>
      <w:i/>
      <w:u w:val="none"/>
    </w:rPr>
  </w:style>
  <w:style w:type="paragraph" w:styleId="BalloonText">
    <w:name w:val="Balloon Text"/>
    <w:basedOn w:val="Normal"/>
    <w:link w:val="BalloonTextChar"/>
    <w:rsid w:val="0015223D"/>
    <w:rPr>
      <w:rFonts w:ascii="Tahoma" w:hAnsi="Tahoma" w:cs="Tahoma"/>
      <w:sz w:val="16"/>
      <w:szCs w:val="16"/>
    </w:rPr>
  </w:style>
  <w:style w:type="character" w:customStyle="1" w:styleId="BalloonTextChar">
    <w:name w:val="Balloon Text Char"/>
    <w:basedOn w:val="DefaultParagraphFont"/>
    <w:link w:val="BalloonText"/>
    <w:rsid w:val="001522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2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2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23D"/>
    <w:rPr>
      <w:b/>
      <w:color w:val="660033"/>
      <w:spacing w:val="0"/>
    </w:rPr>
  </w:style>
  <w:style w:type="paragraph" w:customStyle="1" w:styleId="Nameditemlist">
    <w:name w:val="Named item list"/>
    <w:basedOn w:val="BodyText"/>
    <w:qFormat/>
    <w:rsid w:val="0015223D"/>
    <w:pPr>
      <w:tabs>
        <w:tab w:val="left" w:pos="2835"/>
      </w:tabs>
      <w:ind w:left="2835" w:hanging="2835"/>
    </w:pPr>
  </w:style>
  <w:style w:type="paragraph" w:customStyle="1" w:styleId="BodyTextnopadding">
    <w:name w:val="Body Text no padding"/>
    <w:basedOn w:val="BodyText"/>
    <w:qFormat/>
    <w:rsid w:val="0015223D"/>
    <w:pPr>
      <w:spacing w:before="0" w:after="0"/>
    </w:pPr>
  </w:style>
  <w:style w:type="paragraph" w:customStyle="1" w:styleId="BodyTextBold">
    <w:name w:val="Body Text Bold"/>
    <w:basedOn w:val="BodyText"/>
    <w:qFormat/>
    <w:rsid w:val="0015223D"/>
    <w:rPr>
      <w:b/>
    </w:rPr>
  </w:style>
  <w:style w:type="character" w:styleId="Hyperlink">
    <w:name w:val="Hyperlink"/>
    <w:basedOn w:val="DefaultParagraphFont"/>
    <w:uiPriority w:val="99"/>
    <w:unhideWhenUsed/>
    <w:rsid w:val="00BD55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6488</Characters>
  <Application>Microsoft Office Word</Application>
  <DocSecurity>0</DocSecurity>
  <Lines>196</Lines>
  <Paragraphs>135</Paragraphs>
  <ScaleCrop>false</ScaleCrop>
  <Company>Author-it Software Corporation Ltd.</Company>
  <LinksUpToDate>false</LinksUpToDate>
  <CharactersWithSpaces>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AURPTA102 Carry out minor adjustments to outdoor power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2025-03-01T17:10:00Z</dcterms:created>
  <dcterms:modified xsi:type="dcterms:W3CDTF">2025-03-01T17:10:00Z</dcterms:modified>
</cp:coreProperties>
</file>