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747" w:rsidP="008E0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AURPTA002 Carry out minor adjustments to outdoor power equipment</w:t>
      </w:r>
      <w:r>
        <w:fldChar w:fldCharType="end"/>
      </w:r>
    </w:p>
    <w:p w:rsidR="008E0747" w:rsidP="008E0747">
      <w:pPr>
        <w:pStyle w:val="Version"/>
        <w:sectPr w:rsidSect="00F41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469" w:rsidP="00F41469">
      <w:pPr>
        <w:pStyle w:val="SuperHeading"/>
      </w:pPr>
      <w:r w:rsidRPr="00F41469">
        <w:t>Assessment Requirements for AURPTA002 Carry out minor adjustments to outdoor power equipment</w:t>
      </w:r>
    </w:p>
    <w:p w:rsidR="00000000" w:rsidRPr="00F41469" w:rsidP="00F41469">
      <w:pPr>
        <w:pStyle w:val="Heading1"/>
      </w:pPr>
      <w:bookmarkStart w:id="1" w:name="O_795004"/>
      <w:bookmarkEnd w:id="1"/>
      <w:r w:rsidRPr="00F4146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E07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469" w:rsidP="00F41469">
            <w:pPr>
              <w:pStyle w:val="BodyText"/>
            </w:pPr>
            <w:r w:rsidRPr="00F4146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469">
            <w:pPr>
              <w:pStyle w:val="BodyText"/>
              <w:rPr>
                <w:lang w:val="en-NZ"/>
              </w:rPr>
            </w:pPr>
            <w:r w:rsidRPr="00F41469">
              <w:rPr>
                <w:rStyle w:val="SpecialBold"/>
              </w:rPr>
              <w:t>Comment</w:t>
            </w:r>
          </w:p>
        </w:tc>
      </w:tr>
      <w:tr w:rsidTr="008E07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469">
            <w:pPr>
              <w:pStyle w:val="BodyText"/>
              <w:rPr>
                <w:lang w:val="en-NZ"/>
              </w:rPr>
            </w:pPr>
            <w:r w:rsidRPr="00F4146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469" w:rsidP="00F41469">
            <w:pPr>
              <w:pStyle w:val="BodyText"/>
            </w:pPr>
            <w:r w:rsidRPr="00F41469">
              <w:t>New unit of competency.</w:t>
            </w:r>
          </w:p>
        </w:tc>
      </w:tr>
    </w:tbl>
    <w:p w:rsidR="00000000" w:rsidRPr="00F41469" w:rsidP="00F41469">
      <w:pPr>
        <w:pStyle w:val="BodyText"/>
      </w:pPr>
    </w:p>
    <w:p w:rsidR="00000000" w:rsidRPr="00F41469" w:rsidP="00F41469">
      <w:pPr>
        <w:pStyle w:val="AllowPageBreak"/>
      </w:pPr>
    </w:p>
    <w:p w:rsidR="00000000" w:rsidRPr="00F41469" w:rsidP="00F41469">
      <w:pPr>
        <w:pStyle w:val="Heading1"/>
      </w:pPr>
      <w:bookmarkStart w:id="2" w:name="O_795005"/>
      <w:bookmarkEnd w:id="2"/>
      <w:r w:rsidRPr="00F41469">
        <w:t>Performance Evidence</w:t>
      </w:r>
    </w:p>
    <w:p w:rsidR="00000000" w:rsidRPr="00F41469" w:rsidP="008E0747">
      <w:pPr>
        <w:pStyle w:val="BodyText"/>
      </w:pPr>
      <w:r w:rsidRPr="00F4146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41469" w:rsidP="00F41469">
      <w:pPr>
        <w:pStyle w:val="ListBullet"/>
      </w:pPr>
      <w:r w:rsidRPr="00F41469">
        <w:t>carry out minor adjustments to tw</w:t>
      </w:r>
      <w:r w:rsidRPr="00F41469">
        <w:t>o of the following pieces of outdoor power equipment:</w:t>
      </w:r>
    </w:p>
    <w:p w:rsidR="00000000" w:rsidRPr="00F41469" w:rsidP="00F41469">
      <w:pPr>
        <w:pStyle w:val="ListBullet2"/>
      </w:pPr>
      <w:r w:rsidRPr="00F41469">
        <w:t>lawn mower</w:t>
      </w:r>
    </w:p>
    <w:p w:rsidR="00000000" w:rsidRPr="00F41469" w:rsidP="00F41469">
      <w:pPr>
        <w:pStyle w:val="ListBullet2"/>
      </w:pPr>
      <w:r w:rsidRPr="00F41469">
        <w:t>chainsaw</w:t>
      </w:r>
    </w:p>
    <w:p w:rsidR="00000000" w:rsidRPr="00F41469" w:rsidP="00F41469">
      <w:pPr>
        <w:pStyle w:val="ListBullet2"/>
      </w:pPr>
      <w:r w:rsidRPr="00F41469">
        <w:t>line trimmer</w:t>
      </w:r>
    </w:p>
    <w:p w:rsidR="00000000" w:rsidRPr="00F41469" w:rsidP="00F41469">
      <w:pPr>
        <w:pStyle w:val="ListBullet2"/>
      </w:pPr>
      <w:r w:rsidRPr="00F41469">
        <w:t>mulcher</w:t>
      </w:r>
    </w:p>
    <w:p w:rsidR="00000000" w:rsidRPr="00F41469" w:rsidP="00F41469">
      <w:pPr>
        <w:pStyle w:val="ListBullet2"/>
      </w:pPr>
      <w:r w:rsidRPr="00F41469">
        <w:t>pump</w:t>
      </w:r>
    </w:p>
    <w:p w:rsidR="00000000" w:rsidRPr="00F41469" w:rsidP="00F41469">
      <w:pPr>
        <w:pStyle w:val="ListBullet2"/>
      </w:pPr>
      <w:r w:rsidRPr="00F41469">
        <w:t>post hole borer</w:t>
      </w:r>
    </w:p>
    <w:p w:rsidR="00000000" w:rsidRPr="00F41469" w:rsidP="00F41469">
      <w:pPr>
        <w:pStyle w:val="ListBullet2"/>
      </w:pPr>
      <w:r w:rsidRPr="00F41469">
        <w:t>portable generator</w:t>
      </w:r>
    </w:p>
    <w:p w:rsidR="00000000" w:rsidRPr="00F41469" w:rsidP="00F41469">
      <w:pPr>
        <w:pStyle w:val="ListBullet2"/>
      </w:pPr>
      <w:r w:rsidRPr="00F41469">
        <w:t>stationary engine</w:t>
      </w:r>
    </w:p>
    <w:p w:rsidR="00000000" w:rsidRPr="00F41469" w:rsidP="00F41469">
      <w:pPr>
        <w:pStyle w:val="ListBullet2"/>
      </w:pPr>
      <w:r w:rsidRPr="00F41469">
        <w:t>brush cutter</w:t>
      </w:r>
    </w:p>
    <w:p w:rsidR="00000000" w:rsidRPr="00F41469" w:rsidP="00F41469">
      <w:pPr>
        <w:pStyle w:val="ListBullet2"/>
      </w:pPr>
      <w:r w:rsidRPr="00F41469">
        <w:t>leaf blower.</w:t>
      </w:r>
    </w:p>
    <w:p w:rsidR="00000000" w:rsidRPr="00F41469" w:rsidP="00F41469">
      <w:pPr>
        <w:pStyle w:val="AllowPageBreak"/>
      </w:pPr>
    </w:p>
    <w:p w:rsidR="00000000" w:rsidRPr="00F41469" w:rsidP="00F41469">
      <w:pPr>
        <w:pStyle w:val="Heading1"/>
      </w:pPr>
      <w:bookmarkStart w:id="3" w:name="O_795006"/>
      <w:bookmarkEnd w:id="3"/>
      <w:r w:rsidRPr="00F41469">
        <w:t>Knowledge Evidence</w:t>
      </w:r>
    </w:p>
    <w:p w:rsidR="00000000" w:rsidRPr="00F41469" w:rsidP="008E0747">
      <w:pPr>
        <w:pStyle w:val="BodyText"/>
      </w:pPr>
      <w:r w:rsidRPr="00F41469">
        <w:t>Individuals must be able to demonstrate knowledge of:</w:t>
      </w:r>
    </w:p>
    <w:p w:rsidR="00000000" w:rsidRPr="00F41469" w:rsidP="00F41469">
      <w:pPr>
        <w:pStyle w:val="ListBullet"/>
      </w:pPr>
      <w:r w:rsidRPr="00F41469">
        <w:t>work health and safety (WHS) and occupational health and safety (OHS) requirements relating to carrying out minor adjustments to outdoor power equipment, including:</w:t>
      </w:r>
    </w:p>
    <w:p w:rsidR="00000000" w:rsidRPr="00F41469" w:rsidP="00F41469">
      <w:pPr>
        <w:pStyle w:val="ListBullet2"/>
      </w:pPr>
      <w:r w:rsidRPr="00F41469">
        <w:t>selecting and using personal protective equipment (PPE), including protective clothing, and hearing and eye protection</w:t>
      </w:r>
    </w:p>
    <w:p w:rsidR="00000000" w:rsidRPr="00F41469" w:rsidP="00F41469">
      <w:pPr>
        <w:pStyle w:val="ListBullet2"/>
      </w:pPr>
      <w:r w:rsidRPr="00F41469">
        <w:t>safely operating equipment to be adjusted</w:t>
      </w:r>
    </w:p>
    <w:p w:rsidR="00000000" w:rsidRPr="00F41469" w:rsidP="00F41469">
      <w:pPr>
        <w:pStyle w:val="ListBullet"/>
      </w:pPr>
      <w:r w:rsidRPr="00F41469">
        <w:t>identification and basic operation of the outdoor power equipment specified in the performance</w:t>
      </w:r>
      <w:r w:rsidRPr="00F41469">
        <w:t xml:space="preserve"> evidence</w:t>
      </w:r>
    </w:p>
    <w:p w:rsidR="00000000" w:rsidRPr="00F41469" w:rsidP="00F41469">
      <w:pPr>
        <w:pStyle w:val="ListBullet"/>
      </w:pPr>
      <w:r w:rsidRPr="00F41469">
        <w:t>inspection and adjustment procedures for outdoor power equipment, including engine high and low speed adjustments</w:t>
      </w:r>
    </w:p>
    <w:p w:rsidR="00000000" w:rsidRPr="00F41469" w:rsidP="00F41469">
      <w:pPr>
        <w:pStyle w:val="ListBullet"/>
      </w:pPr>
      <w:r w:rsidRPr="00F41469">
        <w:t>post-adjustment testing procedures for outdoor power equipment, including operating equipment through full operating range.</w:t>
      </w:r>
    </w:p>
    <w:p w:rsidR="00000000" w:rsidRPr="00F41469" w:rsidP="00F41469">
      <w:pPr>
        <w:pStyle w:val="AllowPageBreak"/>
      </w:pPr>
    </w:p>
    <w:p w:rsidR="00000000" w:rsidRPr="00F41469" w:rsidP="00F41469">
      <w:pPr>
        <w:pStyle w:val="Heading1"/>
      </w:pPr>
      <w:bookmarkStart w:id="4" w:name="O_795007"/>
      <w:bookmarkEnd w:id="4"/>
      <w:r w:rsidRPr="00F41469">
        <w:t>Assessment Conditions</w:t>
      </w:r>
    </w:p>
    <w:p w:rsidR="00000000" w:rsidRPr="00F41469" w:rsidP="008E0747">
      <w:pPr>
        <w:pStyle w:val="BodyText"/>
      </w:pPr>
      <w:r w:rsidRPr="00F41469">
        <w:t>Assessors must satisfy NVR/AQTF assessor requirements.</w:t>
      </w:r>
    </w:p>
    <w:p w:rsidR="00000000" w:rsidRPr="00F41469" w:rsidP="008E0747">
      <w:pPr>
        <w:pStyle w:val="BodyText"/>
      </w:pPr>
      <w:r w:rsidRPr="00F41469">
        <w:t>Competency is to be assessed in the workplace or a simulated environment that accurately reflects performance in a real workplace setting.</w:t>
      </w:r>
    </w:p>
    <w:p w:rsidR="00000000" w:rsidRPr="00F41469" w:rsidP="008E0747">
      <w:pPr>
        <w:pStyle w:val="BodyText"/>
      </w:pPr>
      <w:r w:rsidRPr="00F41469">
        <w:t>Assessment must include direc</w:t>
      </w:r>
      <w:r w:rsidRPr="00F41469">
        <w:t>t observation of tasks.</w:t>
      </w:r>
    </w:p>
    <w:p w:rsidR="00000000" w:rsidRPr="00F41469" w:rsidP="008E0747">
      <w:pPr>
        <w:pStyle w:val="BodyText"/>
      </w:pPr>
      <w:r w:rsidRPr="00F41469">
        <w:t>Where assessment of competency includes third-party evidence, individuals must provide evidence that links them to the outdoor power equipment that they have adjusted, e.g. repair orders.</w:t>
      </w:r>
    </w:p>
    <w:p w:rsidR="00000000" w:rsidRPr="00F41469" w:rsidP="008E0747">
      <w:pPr>
        <w:pStyle w:val="BodyText"/>
      </w:pPr>
      <w:r w:rsidRPr="00F41469">
        <w:t xml:space="preserve">Assessors must </w:t>
      </w:r>
      <w:r w:rsidRPr="00F41469">
        <w:t>verify performance evidence through questioning on skills and knowledge to ensure correct interpretation and application.</w:t>
      </w:r>
    </w:p>
    <w:p w:rsidR="00000000" w:rsidRPr="00F41469" w:rsidP="008E0747">
      <w:pPr>
        <w:pStyle w:val="BodyText"/>
      </w:pPr>
      <w:r w:rsidRPr="00F41469">
        <w:t>The following resources must be made available:</w:t>
      </w:r>
    </w:p>
    <w:p w:rsidR="00000000" w:rsidRPr="00F41469" w:rsidP="00F41469">
      <w:pPr>
        <w:pStyle w:val="ListBullet"/>
      </w:pPr>
      <w:r w:rsidRPr="00F41469">
        <w:t>outdoor power equipment repair workplace or simulated workplace</w:t>
      </w:r>
    </w:p>
    <w:p w:rsidR="00000000" w:rsidRPr="00F41469" w:rsidP="00F41469">
      <w:pPr>
        <w:pStyle w:val="ListBullet"/>
      </w:pPr>
      <w:r w:rsidRPr="00F41469">
        <w:t>workplace instructio</w:t>
      </w:r>
      <w:r w:rsidRPr="00F41469">
        <w:t>ns</w:t>
      </w:r>
    </w:p>
    <w:p w:rsidR="00000000" w:rsidRPr="00F41469" w:rsidP="00F41469">
      <w:pPr>
        <w:pStyle w:val="ListBullet"/>
      </w:pPr>
      <w:r w:rsidRPr="00F41469">
        <w:t>manufacturer specifications for outdoor power equipment</w:t>
      </w:r>
    </w:p>
    <w:p w:rsidR="00000000" w:rsidRPr="00F41469" w:rsidP="00F41469">
      <w:pPr>
        <w:pStyle w:val="ListBullet"/>
      </w:pPr>
      <w:r w:rsidRPr="00F41469">
        <w:t>area and equipment, including PPE, for minor adjustment of equipment</w:t>
      </w:r>
    </w:p>
    <w:p w:rsidR="00000000" w:rsidRPr="00F41469" w:rsidP="00F41469">
      <w:pPr>
        <w:pStyle w:val="ListBullet"/>
      </w:pPr>
      <w:r w:rsidRPr="00F41469">
        <w:t>outdoor power equipment specified in the performance evidence requiring minor adjustments</w:t>
      </w:r>
    </w:p>
    <w:p w:rsidR="00000000" w:rsidRPr="00F41469" w:rsidP="00F41469">
      <w:pPr>
        <w:pStyle w:val="ListBullet"/>
      </w:pPr>
      <w:r w:rsidRPr="00F41469">
        <w:t>tools, equipment and materials appropr</w:t>
      </w:r>
      <w:r w:rsidRPr="00F41469">
        <w:t>iate for carrying out minor adjustments to outdoor power equipment.</w:t>
      </w:r>
    </w:p>
    <w:p w:rsidR="00000000" w:rsidRPr="00F41469" w:rsidP="00F41469">
      <w:pPr>
        <w:pStyle w:val="AllowPageBreak"/>
      </w:pPr>
    </w:p>
    <w:p w:rsidR="00000000" w:rsidRPr="00F41469" w:rsidP="00F41469">
      <w:pPr>
        <w:pStyle w:val="Heading1"/>
      </w:pPr>
      <w:bookmarkStart w:id="5" w:name="O_795010"/>
      <w:bookmarkEnd w:id="5"/>
      <w:r w:rsidRPr="00F41469">
        <w:t>Links</w:t>
      </w:r>
    </w:p>
    <w:p w:rsidR="00000000" w:rsidRPr="00F41469" w:rsidP="008E0747">
      <w:pPr>
        <w:pStyle w:val="BodyText"/>
      </w:pPr>
      <w:r w:rsidRPr="00F4146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53C9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41469" w:rsidP="008E0747">
      <w:pPr>
        <w:pStyle w:val="BodyText"/>
      </w:pPr>
      <w:r w:rsidRPr="00F41469">
        <w:t>Companion</w:t>
      </w:r>
      <w:r w:rsidRPr="00F41469">
        <w:t xml:space="preserve">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53C9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41469" w:rsidP="00F41469"/>
    <w:sectPr w:rsidSect="00F414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69" w:rsidRPr="008E0747" w:rsidP="008E0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47" w:rsidP="00F41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0747" w:rsidP="00F41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0747" w:rsidP="00F41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469" w:rsidRPr="008E0747" w:rsidP="008E0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47" w:rsidRPr="002D2AF8" w:rsidP="00F41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AURPTA002 Carry out minor adjustments to outdoor power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E0747" w:rsidP="00F41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E23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3A7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F6C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469"/>
  </w:style>
  <w:style w:type="character" w:customStyle="1" w:styleId="Heading1Char">
    <w:name w:val="Heading 1 Char"/>
    <w:basedOn w:val="DefaultParagraphFont"/>
    <w:link w:val="Heading1"/>
    <w:rsid w:val="00F41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4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469"/>
    <w:rPr>
      <w:b/>
      <w:spacing w:val="0"/>
    </w:rPr>
  </w:style>
  <w:style w:type="paragraph" w:styleId="ListBullet2">
    <w:name w:val="List Bullet 2"/>
    <w:basedOn w:val="List2"/>
    <w:rsid w:val="00F414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1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4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469"/>
    <w:rPr>
      <w:i/>
    </w:rPr>
  </w:style>
  <w:style w:type="paragraph" w:styleId="Caption">
    <w:name w:val="caption"/>
    <w:basedOn w:val="BodyText"/>
    <w:next w:val="Normal"/>
    <w:qFormat/>
    <w:rsid w:val="00F41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469"/>
  </w:style>
  <w:style w:type="paragraph" w:styleId="TableofFigures">
    <w:name w:val="table of figures"/>
    <w:basedOn w:val="Normal"/>
    <w:next w:val="Normal"/>
    <w:semiHidden/>
    <w:rsid w:val="00F41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469"/>
    <w:pPr>
      <w:numPr>
        <w:numId w:val="11"/>
      </w:numPr>
    </w:pPr>
  </w:style>
  <w:style w:type="character" w:customStyle="1" w:styleId="WingdingSymbols">
    <w:name w:val="Wingding Symbols"/>
    <w:rsid w:val="00F41469"/>
    <w:rPr>
      <w:rFonts w:ascii="Wingdings" w:hAnsi="Wingdings"/>
    </w:rPr>
  </w:style>
  <w:style w:type="paragraph" w:customStyle="1" w:styleId="TableHeading">
    <w:name w:val="Table Heading"/>
    <w:basedOn w:val="HeadingBase"/>
    <w:rsid w:val="00F41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469"/>
    <w:rPr>
      <w:color w:val="0033CC"/>
      <w:u w:val="none"/>
    </w:rPr>
  </w:style>
  <w:style w:type="paragraph" w:customStyle="1" w:styleId="BodyTextRight">
    <w:name w:val="Body Text Right"/>
    <w:basedOn w:val="BodyText"/>
    <w:rsid w:val="00F41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4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469"/>
    <w:rPr>
      <w:sz w:val="32"/>
    </w:rPr>
  </w:style>
  <w:style w:type="paragraph" w:customStyle="1" w:styleId="HeadingProcedure">
    <w:name w:val="Heading Procedure"/>
    <w:basedOn w:val="HeadingBase"/>
    <w:next w:val="Normal"/>
    <w:rsid w:val="00F41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469"/>
    <w:pPr>
      <w:spacing w:before="60" w:after="60"/>
    </w:pPr>
  </w:style>
  <w:style w:type="paragraph" w:styleId="ListContinue">
    <w:name w:val="List Continue"/>
    <w:basedOn w:val="List"/>
    <w:rsid w:val="00F41469"/>
    <w:pPr>
      <w:ind w:firstLine="0"/>
    </w:pPr>
  </w:style>
  <w:style w:type="paragraph" w:customStyle="1" w:styleId="ListNote">
    <w:name w:val="List Note"/>
    <w:basedOn w:val="List"/>
    <w:rsid w:val="00F41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469"/>
    <w:rPr>
      <w:rFonts w:ascii="Courier New" w:hAnsi="Courier New"/>
    </w:rPr>
  </w:style>
  <w:style w:type="paragraph" w:customStyle="1" w:styleId="NoteBullet">
    <w:name w:val="Note Bullet"/>
    <w:basedOn w:val="Note"/>
    <w:rsid w:val="00F41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4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1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469"/>
    <w:rPr>
      <w:b/>
      <w:smallCaps/>
    </w:rPr>
  </w:style>
  <w:style w:type="paragraph" w:customStyle="1" w:styleId="TableListNumber">
    <w:name w:val="Table List Number"/>
    <w:basedOn w:val="ListNumber"/>
    <w:rsid w:val="00F41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469"/>
    <w:pPr>
      <w:numPr>
        <w:numId w:val="9"/>
      </w:numPr>
    </w:pPr>
  </w:style>
  <w:style w:type="paragraph" w:customStyle="1" w:styleId="ListAlpha2">
    <w:name w:val="List Alpha 2"/>
    <w:basedOn w:val="List2"/>
    <w:rsid w:val="00F41469"/>
    <w:pPr>
      <w:numPr>
        <w:numId w:val="8"/>
      </w:numPr>
    </w:pPr>
  </w:style>
  <w:style w:type="paragraph" w:styleId="List2">
    <w:name w:val="List 2"/>
    <w:basedOn w:val="BodyText"/>
    <w:rsid w:val="00F41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46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4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469"/>
    <w:pPr>
      <w:numPr>
        <w:numId w:val="4"/>
      </w:numPr>
    </w:pPr>
  </w:style>
  <w:style w:type="paragraph" w:styleId="ListContinue2">
    <w:name w:val="List Continue 2"/>
    <w:basedOn w:val="List2"/>
    <w:rsid w:val="00F41469"/>
    <w:pPr>
      <w:ind w:firstLine="0"/>
    </w:pPr>
  </w:style>
  <w:style w:type="paragraph" w:styleId="ListContinue3">
    <w:name w:val="List Continue 3"/>
    <w:basedOn w:val="List3"/>
    <w:rsid w:val="00F41469"/>
    <w:pPr>
      <w:ind w:left="1021" w:firstLine="0"/>
    </w:pPr>
  </w:style>
  <w:style w:type="paragraph" w:styleId="ListContinue4">
    <w:name w:val="List Continue 4"/>
    <w:basedOn w:val="List4"/>
    <w:rsid w:val="00F41469"/>
    <w:pPr>
      <w:ind w:firstLine="0"/>
    </w:pPr>
  </w:style>
  <w:style w:type="paragraph" w:styleId="ListContinue5">
    <w:name w:val="List Continue 5"/>
    <w:basedOn w:val="List5"/>
    <w:rsid w:val="00F41469"/>
    <w:pPr>
      <w:ind w:firstLine="0"/>
    </w:pPr>
  </w:style>
  <w:style w:type="paragraph" w:styleId="ListNumber3">
    <w:name w:val="List Number 3"/>
    <w:basedOn w:val="List3"/>
    <w:rsid w:val="00F41469"/>
    <w:pPr>
      <w:numPr>
        <w:numId w:val="5"/>
      </w:numPr>
    </w:pPr>
  </w:style>
  <w:style w:type="paragraph" w:styleId="ListNumber4">
    <w:name w:val="List Number 4"/>
    <w:basedOn w:val="List4"/>
    <w:rsid w:val="00F41469"/>
    <w:pPr>
      <w:numPr>
        <w:numId w:val="6"/>
      </w:numPr>
    </w:pPr>
  </w:style>
  <w:style w:type="paragraph" w:styleId="ListNumber5">
    <w:name w:val="List Number 5"/>
    <w:basedOn w:val="List5"/>
    <w:rsid w:val="00F41469"/>
    <w:pPr>
      <w:numPr>
        <w:numId w:val="7"/>
      </w:numPr>
    </w:pPr>
  </w:style>
  <w:style w:type="paragraph" w:styleId="BlockText">
    <w:name w:val="Block Text"/>
    <w:basedOn w:val="Normal"/>
    <w:rsid w:val="00F41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469"/>
    <w:rPr>
      <w:sz w:val="16"/>
      <w:vertAlign w:val="superscript"/>
    </w:rPr>
  </w:style>
  <w:style w:type="character" w:customStyle="1" w:styleId="Symbols">
    <w:name w:val="Symbols"/>
    <w:basedOn w:val="DefaultParagraphFont"/>
    <w:rsid w:val="00F41469"/>
    <w:rPr>
      <w:rFonts w:ascii="Symbol" w:hAnsi="Symbol"/>
    </w:rPr>
  </w:style>
  <w:style w:type="character" w:customStyle="1" w:styleId="MenuOptions">
    <w:name w:val="Menu Options"/>
    <w:basedOn w:val="DefaultParagraphFont"/>
    <w:rsid w:val="00F41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469"/>
    <w:rPr>
      <w:b/>
    </w:rPr>
  </w:style>
  <w:style w:type="character" w:customStyle="1" w:styleId="Underlined">
    <w:name w:val="Underlined"/>
    <w:basedOn w:val="DefaultParagraphFont"/>
    <w:rsid w:val="00F41469"/>
    <w:rPr>
      <w:u w:val="single"/>
    </w:rPr>
  </w:style>
  <w:style w:type="paragraph" w:customStyle="1" w:styleId="TableBodyTextRight">
    <w:name w:val="Table Body Text Right"/>
    <w:basedOn w:val="TableBodyText"/>
    <w:rsid w:val="00F41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469"/>
    <w:rPr>
      <w:sz w:val="18"/>
    </w:rPr>
  </w:style>
  <w:style w:type="paragraph" w:customStyle="1" w:styleId="BodySmallRight">
    <w:name w:val="Body Small Right"/>
    <w:basedOn w:val="BodyTextRight"/>
    <w:rsid w:val="00F41469"/>
    <w:rPr>
      <w:sz w:val="18"/>
      <w:szCs w:val="18"/>
    </w:rPr>
  </w:style>
  <w:style w:type="paragraph" w:customStyle="1" w:styleId="MarginEdition">
    <w:name w:val="Margin Edition"/>
    <w:basedOn w:val="MarginNote"/>
    <w:rsid w:val="00F41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469"/>
    <w:rPr>
      <w:sz w:val="2"/>
      <w:szCs w:val="2"/>
    </w:rPr>
  </w:style>
  <w:style w:type="character" w:customStyle="1" w:styleId="Small">
    <w:name w:val="Small"/>
    <w:basedOn w:val="DefaultParagraphFont"/>
    <w:rsid w:val="00F41469"/>
    <w:rPr>
      <w:sz w:val="16"/>
    </w:rPr>
  </w:style>
  <w:style w:type="paragraph" w:customStyle="1" w:styleId="WideTable">
    <w:name w:val="Wide Table"/>
    <w:basedOn w:val="Normal"/>
    <w:rsid w:val="00F41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469"/>
  </w:style>
  <w:style w:type="paragraph" w:styleId="Quote">
    <w:name w:val="Quote"/>
    <w:basedOn w:val="Heading1"/>
    <w:link w:val="QuoteChar"/>
    <w:qFormat/>
    <w:rsid w:val="00F41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469"/>
    <w:pPr>
      <w:pageBreakBefore/>
    </w:pPr>
  </w:style>
  <w:style w:type="paragraph" w:customStyle="1" w:styleId="Border">
    <w:name w:val="Border"/>
    <w:basedOn w:val="Normal"/>
    <w:qFormat/>
    <w:rsid w:val="00F41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469"/>
    <w:rPr>
      <w:u w:val="single"/>
    </w:rPr>
  </w:style>
  <w:style w:type="character" w:customStyle="1" w:styleId="BoldandItalics">
    <w:name w:val="Bold and Italics"/>
    <w:qFormat/>
    <w:rsid w:val="00F41469"/>
    <w:rPr>
      <w:b/>
      <w:i/>
      <w:u w:val="none"/>
    </w:rPr>
  </w:style>
  <w:style w:type="paragraph" w:styleId="BalloonText">
    <w:name w:val="Balloon Text"/>
    <w:basedOn w:val="Normal"/>
    <w:link w:val="BalloonTextChar"/>
    <w:rsid w:val="00F41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4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0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2742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AURPTA002 Carry out minor adjustments to outdoor power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2018-12-07T01:31:00Z</dcterms:created>
  <dcterms:modified xsi:type="dcterms:W3CDTF">2018-12-07T01:31:00Z</dcterms:modified>
</cp:coreProperties>
</file>