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6707" w:rsidP="00AB67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AURMTA102 Assemble and prepare competition vehicles for motor sport events</w:t>
      </w:r>
      <w:r>
        <w:fldChar w:fldCharType="end"/>
      </w:r>
    </w:p>
    <w:p w:rsidR="00AB6707" w:rsidP="00AB6707">
      <w:pPr>
        <w:pStyle w:val="Version"/>
        <w:sectPr w:rsidSect="00BD73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73F8" w:rsidP="00BD73F8">
      <w:pPr>
        <w:pStyle w:val="SuperHeading"/>
      </w:pPr>
      <w:r w:rsidRPr="00BD73F8">
        <w:t>AURMTA102 Assemble and prepare competition vehicles for motor sport events</w:t>
      </w:r>
    </w:p>
    <w:p w:rsidR="00000000" w:rsidRPr="00BD73F8" w:rsidP="00BD73F8">
      <w:pPr>
        <w:pStyle w:val="Heading1"/>
      </w:pPr>
      <w:bookmarkStart w:id="1" w:name="O_1128674"/>
      <w:bookmarkEnd w:id="1"/>
      <w:r w:rsidRPr="00BD73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D7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3F8" w:rsidP="00BD73F8">
            <w:pPr>
              <w:pStyle w:val="BodyText"/>
            </w:pPr>
            <w:r w:rsidRPr="00BD73F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3F8">
            <w:pPr>
              <w:pStyle w:val="BodyText"/>
              <w:rPr>
                <w:lang w:val="en-NZ"/>
              </w:rPr>
            </w:pPr>
            <w:r w:rsidRPr="00BD73F8">
              <w:rPr>
                <w:rStyle w:val="SpecialBold"/>
              </w:rPr>
              <w:t>Comments</w:t>
            </w:r>
          </w:p>
        </w:tc>
      </w:tr>
      <w:tr w:rsidTr="00BD7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3F8">
            <w:pPr>
              <w:pStyle w:val="BodyText"/>
              <w:rPr>
                <w:lang w:val="en-NZ"/>
              </w:rPr>
            </w:pPr>
            <w:r w:rsidRPr="00BD73F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3F8" w:rsidP="00BD73F8">
            <w:pPr>
              <w:pStyle w:val="BodyText"/>
            </w:pPr>
            <w:r w:rsidRPr="00BD73F8">
              <w:t>This version first released with AUR Automotive Retail, Service and Repair Training Package Version 6.0</w:t>
            </w:r>
          </w:p>
        </w:tc>
      </w:tr>
    </w:tbl>
    <w:p w:rsidR="00000000" w:rsidRPr="00BD73F8" w:rsidP="00BD73F8">
      <w:pPr>
        <w:pStyle w:val="BodyText"/>
      </w:pPr>
    </w:p>
    <w:p w:rsidR="00000000" w:rsidRPr="00BD73F8" w:rsidP="00BD73F8">
      <w:pPr>
        <w:pStyle w:val="AllowPageBreak"/>
      </w:pPr>
    </w:p>
    <w:p w:rsidR="00000000" w:rsidRPr="00BD73F8" w:rsidP="00BD73F8">
      <w:pPr>
        <w:pStyle w:val="Heading1"/>
      </w:pPr>
      <w:bookmarkStart w:id="2" w:name="O_1128681"/>
      <w:bookmarkEnd w:id="2"/>
      <w:r w:rsidRPr="00BD73F8">
        <w:t>Application</w:t>
      </w:r>
    </w:p>
    <w:p w:rsidR="00000000" w:rsidRPr="00BD73F8" w:rsidP="00AB6707">
      <w:pPr>
        <w:pStyle w:val="BodyText"/>
      </w:pPr>
      <w:r w:rsidRPr="00BD73F8">
        <w:t>This unit describes the skills and knowledge required to assemble and prepare a competition vehicle in a motor sport environment. It involves preparing for the task, preparing components, installing sub-assemblies and systems,</w:t>
      </w:r>
      <w:r w:rsidRPr="00BD73F8">
        <w:t xml:space="preserve"> setting vehicle baseline configuration according to team requirements, supplementary regulations and component supplier specifications, and completing workplace processes and documentation.</w:t>
      </w:r>
    </w:p>
    <w:p w:rsidR="00000000" w:rsidRPr="00BD73F8" w:rsidP="00AB6707">
      <w:pPr>
        <w:pStyle w:val="BodyText"/>
      </w:pPr>
      <w:r w:rsidRPr="00BD73F8">
        <w:t xml:space="preserve">The unit applies to those working in the motor sport industry. A </w:t>
      </w:r>
      <w:r w:rsidRPr="00BD73F8">
        <w:t>competition vehicle is any vehicle that competes in a motor sport event of a competitive nature under one of the following categories: race, speed, rally road, off road, auto test and timed.</w:t>
      </w:r>
    </w:p>
    <w:p w:rsidR="00000000" w:rsidRPr="00BD73F8" w:rsidP="00AB6707">
      <w:pPr>
        <w:pStyle w:val="BodyText"/>
      </w:pPr>
      <w:r w:rsidRPr="00BD73F8">
        <w:t>No licensing, legislative, regulatory or certification requiremen</w:t>
      </w:r>
      <w:r w:rsidRPr="00BD73F8">
        <w:t>ts apply to this unit at the time of publication.</w:t>
      </w:r>
    </w:p>
    <w:p w:rsidR="00000000" w:rsidRPr="00BD73F8" w:rsidP="00BD73F8">
      <w:pPr>
        <w:pStyle w:val="Heading1"/>
      </w:pPr>
      <w:bookmarkStart w:id="3" w:name="O_1128679"/>
      <w:bookmarkEnd w:id="3"/>
      <w:r w:rsidRPr="00BD73F8">
        <w:t>Unit Sector</w:t>
      </w:r>
    </w:p>
    <w:p w:rsidR="00000000" w:rsidRPr="00BD73F8" w:rsidP="00AB6707">
      <w:pPr>
        <w:pStyle w:val="BodyText"/>
      </w:pPr>
      <w:r w:rsidRPr="00BD73F8">
        <w:t>Motorsport Technical</w:t>
      </w:r>
    </w:p>
    <w:p w:rsidR="00000000" w:rsidRPr="00BD73F8" w:rsidP="00BD73F8">
      <w:pPr>
        <w:pStyle w:val="Heading1"/>
      </w:pPr>
      <w:bookmarkStart w:id="4" w:name="O_1128678"/>
      <w:bookmarkEnd w:id="4"/>
      <w:r w:rsidRPr="00BD73F8">
        <w:t>Elements and Performance Criteria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750"/>
      </w:tblGrid>
      <w:tr w:rsidTr="00BD73F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3F8" w:rsidP="00BD73F8">
            <w:pPr>
              <w:pStyle w:val="BodyText"/>
            </w:pPr>
            <w:r w:rsidRPr="00BD73F8">
              <w:rPr>
                <w:rStyle w:val="SpecialBold"/>
              </w:rPr>
              <w:t>ELEMENTS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3F8">
            <w:pPr>
              <w:pStyle w:val="BodyText"/>
              <w:rPr>
                <w:lang w:val="en-NZ"/>
              </w:rPr>
            </w:pPr>
            <w:r w:rsidRPr="00BD73F8">
              <w:rPr>
                <w:rStyle w:val="SpecialBold"/>
              </w:rPr>
              <w:t>PERFORMANCE CRITERIA</w:t>
            </w:r>
          </w:p>
        </w:tc>
      </w:tr>
      <w:tr w:rsidTr="00BD73F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3F8" w:rsidP="00BD73F8">
            <w:pPr>
              <w:pStyle w:val="BodyText"/>
            </w:pPr>
            <w:r w:rsidRPr="00BD73F8">
              <w:rPr>
                <w:rStyle w:val="Emphasis"/>
              </w:rPr>
              <w:t>Elements describe the essential outcomes.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3F8">
            <w:pPr>
              <w:pStyle w:val="BodyText"/>
              <w:rPr>
                <w:lang w:val="en-NZ"/>
              </w:rPr>
            </w:pPr>
            <w:r w:rsidRPr="00BD73F8">
              <w:rPr>
                <w:rStyle w:val="Emphasis"/>
              </w:rPr>
              <w:t>Performance criteria d</w:t>
            </w:r>
            <w:r w:rsidRPr="00BD73F8">
              <w:rPr>
                <w:rStyle w:val="Emphasis"/>
              </w:rPr>
              <w:t>escribe the performance needed to demonstrate achievement of the element.</w:t>
            </w:r>
          </w:p>
        </w:tc>
      </w:tr>
      <w:tr w:rsidTr="00BD73F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3F8">
            <w:pPr>
              <w:pStyle w:val="List"/>
              <w:rPr>
                <w:lang w:val="en-NZ"/>
              </w:rPr>
            </w:pPr>
            <w:r w:rsidRPr="00BD73F8">
              <w:t>1. Collect event category information and analyse assembly requirements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3F8" w:rsidP="00BD73F8">
            <w:pPr>
              <w:pStyle w:val="List"/>
            </w:pPr>
            <w:r w:rsidRPr="00BD73F8">
              <w:t>1.1 Determine job requirements from event category information and workplace instructions</w:t>
            </w:r>
          </w:p>
          <w:p w:rsidR="00000000" w:rsidRPr="00BD73F8" w:rsidP="00BD73F8">
            <w:pPr>
              <w:pStyle w:val="List"/>
            </w:pPr>
            <w:r w:rsidRPr="00BD73F8">
              <w:t>1.2 Check vehicle o</w:t>
            </w:r>
            <w:r w:rsidRPr="00BD73F8">
              <w:t>perating conditions and seek clarification of specifications as required</w:t>
            </w:r>
          </w:p>
          <w:p w:rsidR="00000000" w:rsidRPr="00BD73F8" w:rsidP="00BD73F8">
            <w:pPr>
              <w:pStyle w:val="List"/>
            </w:pPr>
            <w:r w:rsidRPr="00BD73F8">
              <w:t xml:space="preserve">1.3 Source and interpret methods for assembly and preparation and select those required for the circumstances </w:t>
            </w:r>
          </w:p>
          <w:p w:rsidR="00000000" w:rsidRPr="00BD73F8" w:rsidP="00BD73F8">
            <w:pPr>
              <w:pStyle w:val="List"/>
            </w:pPr>
            <w:r w:rsidRPr="00BD73F8">
              <w:t>1.4 Propose modifications or adaptation of equipment as required</w:t>
            </w:r>
          </w:p>
          <w:p w:rsidR="00000000" w:rsidRPr="00BD73F8" w:rsidP="00BD73F8">
            <w:pPr>
              <w:pStyle w:val="List"/>
            </w:pPr>
            <w:r w:rsidRPr="00BD73F8">
              <w:t>1.5 Pre</w:t>
            </w:r>
            <w:r w:rsidRPr="00BD73F8">
              <w:t>pare component requirements list and communicate to required persons</w:t>
            </w:r>
          </w:p>
          <w:p w:rsidR="00000000" w:rsidP="00BD73F8">
            <w:pPr>
              <w:pStyle w:val="List"/>
              <w:rPr>
                <w:lang w:val="en-NZ"/>
              </w:rPr>
            </w:pPr>
            <w:r w:rsidRPr="00BD73F8">
              <w:t>1.6 Determine procedures for minimising waste material</w:t>
            </w:r>
          </w:p>
        </w:tc>
      </w:tr>
      <w:tr w:rsidTr="00BD73F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3F8">
            <w:pPr>
              <w:pStyle w:val="List"/>
              <w:rPr>
                <w:lang w:val="en-NZ"/>
              </w:rPr>
            </w:pPr>
            <w:r w:rsidRPr="00BD73F8">
              <w:t>2. Prepare work area and equipment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3F8" w:rsidP="00BD73F8">
            <w:pPr>
              <w:pStyle w:val="List"/>
            </w:pPr>
            <w:r w:rsidRPr="00BD73F8">
              <w:t xml:space="preserve">2.1 Source and check tools and equipment for safe and effective operation </w:t>
            </w:r>
          </w:p>
          <w:p w:rsidR="00000000" w:rsidRPr="00BD73F8" w:rsidP="00BD73F8">
            <w:pPr>
              <w:pStyle w:val="List"/>
            </w:pPr>
            <w:r w:rsidRPr="00BD73F8">
              <w:t>2.2 Clean and lay out</w:t>
            </w:r>
            <w:r w:rsidRPr="00BD73F8">
              <w:t xml:space="preserve"> work area for job requirements according to work safety requirements and team procedures</w:t>
            </w:r>
          </w:p>
          <w:p w:rsidR="00000000" w:rsidRPr="00BD73F8" w:rsidP="00BD73F8">
            <w:pPr>
              <w:pStyle w:val="List"/>
            </w:pPr>
            <w:r w:rsidRPr="00BD73F8">
              <w:t>2.3 Identify hazards associated with the work and manage risks</w:t>
            </w:r>
          </w:p>
          <w:p w:rsidR="00000000" w:rsidP="00BD73F8">
            <w:pPr>
              <w:pStyle w:val="List"/>
              <w:rPr>
                <w:lang w:val="en-NZ"/>
              </w:rPr>
            </w:pPr>
            <w:r w:rsidRPr="00BD73F8">
              <w:t>2.4 Report problems with work area or operation of equipment to persons according to team procedures</w:t>
            </w:r>
          </w:p>
        </w:tc>
      </w:tr>
      <w:tr w:rsidTr="00BD73F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3F8">
            <w:pPr>
              <w:pStyle w:val="List"/>
              <w:rPr>
                <w:lang w:val="en-NZ"/>
              </w:rPr>
            </w:pPr>
            <w:r w:rsidRPr="00BD73F8">
              <w:t>3. Prepare components for assembly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3F8" w:rsidP="00BD73F8">
            <w:pPr>
              <w:pStyle w:val="List"/>
            </w:pPr>
            <w:r w:rsidRPr="00BD73F8">
              <w:t>3.1 Source and interpret assembly procedures and information</w:t>
            </w:r>
          </w:p>
          <w:p w:rsidR="00000000" w:rsidRPr="00BD73F8" w:rsidP="00BD73F8">
            <w:pPr>
              <w:pStyle w:val="List"/>
            </w:pPr>
            <w:r w:rsidRPr="00BD73F8">
              <w:t>3.2 Clean components to facilitate pre-assembly inspection according to team procedures and safety and environmental requirements, and without causing damage to</w:t>
            </w:r>
            <w:r w:rsidRPr="00BD73F8">
              <w:t xml:space="preserve"> components</w:t>
            </w:r>
          </w:p>
          <w:p w:rsidR="00000000" w:rsidRPr="00BD73F8" w:rsidP="00BD73F8">
            <w:pPr>
              <w:pStyle w:val="List"/>
            </w:pPr>
            <w:r w:rsidRPr="00BD73F8">
              <w:t>3.3 Inspect components for function and quality to ensure optimum use of resources</w:t>
            </w:r>
          </w:p>
          <w:p w:rsidR="00000000" w:rsidP="00BD73F8">
            <w:pPr>
              <w:pStyle w:val="List"/>
              <w:rPr>
                <w:lang w:val="en-NZ"/>
              </w:rPr>
            </w:pPr>
            <w:r w:rsidRPr="00BD73F8">
              <w:t>3.4 Report problems with components to persons according to team procedures as required</w:t>
            </w:r>
          </w:p>
        </w:tc>
      </w:tr>
      <w:tr w:rsidTr="00BD73F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0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3F8">
            <w:pPr>
              <w:pStyle w:val="List"/>
              <w:rPr>
                <w:lang w:val="en-NZ"/>
              </w:rPr>
            </w:pPr>
            <w:r w:rsidRPr="00BD73F8">
              <w:t>4. Install sub-assemblies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3F8" w:rsidP="00BD73F8">
            <w:pPr>
              <w:pStyle w:val="List"/>
            </w:pPr>
            <w:r w:rsidRPr="00BD73F8">
              <w:t>4.1 Inspect sub-assemblies for quality and rea</w:t>
            </w:r>
            <w:r w:rsidRPr="00BD73F8">
              <w:t>diness for installation according to manufacturer specifications</w:t>
            </w:r>
          </w:p>
          <w:p w:rsidR="00000000" w:rsidRPr="00BD73F8" w:rsidP="00BD73F8">
            <w:pPr>
              <w:pStyle w:val="List"/>
            </w:pPr>
            <w:r w:rsidRPr="00BD73F8">
              <w:t>4.2 Install sub-assemblies and tension fasteners according to safety requirements and manufacturer installation sequences and techniques</w:t>
            </w:r>
          </w:p>
          <w:p w:rsidR="00000000" w:rsidRPr="00BD73F8" w:rsidP="00BD73F8">
            <w:pPr>
              <w:pStyle w:val="List"/>
            </w:pPr>
            <w:r w:rsidRPr="00BD73F8">
              <w:t>4.3 Make checks to ensure accurate and complete fittin</w:t>
            </w:r>
            <w:r w:rsidRPr="00BD73F8">
              <w:t>g according to team procedures and manufacturer specifications</w:t>
            </w:r>
          </w:p>
          <w:p w:rsidR="00000000" w:rsidP="00BD73F8">
            <w:pPr>
              <w:pStyle w:val="List"/>
              <w:rPr>
                <w:lang w:val="en-NZ"/>
              </w:rPr>
            </w:pPr>
            <w:r w:rsidRPr="00BD73F8">
              <w:t>4.4 Report problems with sub-assemblies to persons according to team procedures as required</w:t>
            </w:r>
          </w:p>
        </w:tc>
      </w:tr>
      <w:tr w:rsidTr="00BD73F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0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3F8">
            <w:pPr>
              <w:pStyle w:val="List"/>
              <w:rPr>
                <w:lang w:val="en-NZ"/>
              </w:rPr>
            </w:pPr>
            <w:r w:rsidRPr="00BD73F8">
              <w:t>5.</w:t>
            </w:r>
            <w:r w:rsidRPr="00BD73F8">
              <w:tab/>
              <w:t>Install ancillary systems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3F8" w:rsidP="00BD73F8">
            <w:pPr>
              <w:pStyle w:val="List"/>
            </w:pPr>
            <w:r w:rsidRPr="00BD73F8">
              <w:t>5.1 Locate critical components according to function, susceptibility to</w:t>
            </w:r>
            <w:r w:rsidRPr="00BD73F8">
              <w:t xml:space="preserve"> damage, and ease of maintenance</w:t>
            </w:r>
          </w:p>
          <w:p w:rsidR="00000000" w:rsidRPr="00BD73F8" w:rsidP="00BD73F8">
            <w:pPr>
              <w:pStyle w:val="List"/>
            </w:pPr>
            <w:r w:rsidRPr="00BD73F8">
              <w:t>5.2 Install critical components and tension fasteners according to team procedures and manufacturer specifications</w:t>
            </w:r>
          </w:p>
          <w:p w:rsidR="00000000" w:rsidRPr="00BD73F8" w:rsidP="00BD73F8">
            <w:pPr>
              <w:pStyle w:val="List"/>
            </w:pPr>
            <w:r w:rsidRPr="00BD73F8">
              <w:t>5.3 Confirm optimum layout for wiring loom, connectors, hoses, hard lines and ancillary components</w:t>
            </w:r>
          </w:p>
          <w:p w:rsidR="00000000" w:rsidRPr="00BD73F8" w:rsidP="00BD73F8">
            <w:pPr>
              <w:pStyle w:val="List"/>
            </w:pPr>
            <w:r w:rsidRPr="00BD73F8">
              <w:t>5.4 Install wiring loom, connectors, hoses, hard lines and ancillary components and tension fasteners according to manufacturer specifications, team procedures and safety requirements</w:t>
            </w:r>
          </w:p>
          <w:p w:rsidR="00000000" w:rsidRPr="00BD73F8" w:rsidP="00BD73F8">
            <w:pPr>
              <w:pStyle w:val="List"/>
            </w:pPr>
            <w:r w:rsidRPr="00BD73F8">
              <w:t>5.5 Secure entire installation and shield to maximise reliability and mi</w:t>
            </w:r>
            <w:r w:rsidRPr="00BD73F8">
              <w:t>nimise susceptibility to damage according to manufacturer specifications, team procedures and safety requirements</w:t>
            </w:r>
          </w:p>
          <w:p w:rsidR="00000000" w:rsidRPr="00BD73F8" w:rsidP="00BD73F8">
            <w:pPr>
              <w:pStyle w:val="List"/>
            </w:pPr>
            <w:r w:rsidRPr="00BD73F8">
              <w:t xml:space="preserve">5.6 Make checks during and after installation to ensure accurate and complete fitting according to team procedures and manufacturer </w:t>
            </w:r>
            <w:r w:rsidRPr="00BD73F8">
              <w:t>specificat</w:t>
            </w:r>
            <w:r w:rsidRPr="00BD73F8">
              <w:t>ions</w:t>
            </w:r>
          </w:p>
          <w:p w:rsidR="00000000" w:rsidP="00BD73F8">
            <w:pPr>
              <w:pStyle w:val="List"/>
              <w:rPr>
                <w:lang w:val="en-NZ"/>
              </w:rPr>
            </w:pPr>
            <w:r w:rsidRPr="00BD73F8">
              <w:t>5.7 Report problems with components to persons according to team procedures as required</w:t>
            </w:r>
          </w:p>
        </w:tc>
      </w:tr>
      <w:tr w:rsidTr="00BD73F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65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3F8">
            <w:pPr>
              <w:pStyle w:val="List"/>
              <w:rPr>
                <w:lang w:val="en-NZ"/>
              </w:rPr>
            </w:pPr>
            <w:r w:rsidRPr="00BD73F8">
              <w:t>6. Conduct post-assembly checks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3F8" w:rsidP="00BD73F8">
            <w:pPr>
              <w:pStyle w:val="List"/>
            </w:pPr>
            <w:r w:rsidRPr="00BD73F8">
              <w:t>6.1 Check and top up vehicle fluid levels as required according to team procedures and manufacturer specifications</w:t>
            </w:r>
          </w:p>
          <w:p w:rsidR="00000000" w:rsidRPr="00BD73F8" w:rsidP="00BD73F8">
            <w:pPr>
              <w:pStyle w:val="List"/>
            </w:pPr>
            <w:r w:rsidRPr="00BD73F8">
              <w:t>6.2 Remove temp</w:t>
            </w:r>
            <w:r w:rsidRPr="00BD73F8">
              <w:t xml:space="preserve">orary bungs and covers and conduct engine pre-start checks </w:t>
            </w:r>
          </w:p>
          <w:p w:rsidR="00000000" w:rsidP="00BD73F8">
            <w:pPr>
              <w:pStyle w:val="List"/>
              <w:rPr>
                <w:lang w:val="en-NZ"/>
              </w:rPr>
            </w:pPr>
            <w:r w:rsidRPr="00BD73F8">
              <w:t>6.3 Check sub-assemblies and ancillary systems for operation</w:t>
            </w:r>
          </w:p>
        </w:tc>
      </w:tr>
      <w:tr w:rsidTr="00BD73F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0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3F8">
            <w:pPr>
              <w:pStyle w:val="List"/>
              <w:rPr>
                <w:lang w:val="en-NZ"/>
              </w:rPr>
            </w:pPr>
            <w:r w:rsidRPr="00BD73F8">
              <w:t>7. Set vehicle baseline configuration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3F8" w:rsidP="00BD73F8">
            <w:pPr>
              <w:pStyle w:val="List"/>
            </w:pPr>
            <w:r w:rsidRPr="00BD73F8">
              <w:t>7.1 Determine vehicle baseline settings from team instructions, category regulations, and compon</w:t>
            </w:r>
            <w:r w:rsidRPr="00BD73F8">
              <w:t xml:space="preserve">ent supplier specifications </w:t>
            </w:r>
          </w:p>
          <w:p w:rsidR="00000000" w:rsidRPr="00BD73F8" w:rsidP="00BD73F8">
            <w:pPr>
              <w:pStyle w:val="List"/>
            </w:pPr>
            <w:r w:rsidRPr="00BD73F8">
              <w:t>7.2 Establish level surface on which to place vehicle for set-up</w:t>
            </w:r>
          </w:p>
          <w:p w:rsidR="00000000" w:rsidRPr="00BD73F8" w:rsidP="00BD73F8">
            <w:pPr>
              <w:pStyle w:val="List"/>
            </w:pPr>
            <w:r w:rsidRPr="00BD73F8">
              <w:t>7.3 Install springs and dampers according to manufacturer specifications, team procedures and safety requirements</w:t>
            </w:r>
          </w:p>
          <w:p w:rsidR="00000000" w:rsidRPr="00BD73F8" w:rsidP="00BD73F8">
            <w:pPr>
              <w:pStyle w:val="List"/>
            </w:pPr>
            <w:r w:rsidRPr="00BD73F8">
              <w:t>7.4 Measure and adjust ride height and corner we</w:t>
            </w:r>
            <w:r w:rsidRPr="00BD73F8">
              <w:t>ight as required and according to manufacturer specifications, team procedures and safety requirements</w:t>
            </w:r>
          </w:p>
          <w:p w:rsidR="00000000" w:rsidRPr="00BD73F8" w:rsidP="00BD73F8">
            <w:pPr>
              <w:pStyle w:val="List"/>
            </w:pPr>
            <w:r w:rsidRPr="00BD73F8">
              <w:t>7.5 Measure and adjust steering angles as required and according to manufacturer specifications, team procedures and safety requirements</w:t>
            </w:r>
          </w:p>
          <w:p w:rsidR="00000000" w:rsidP="00BD73F8">
            <w:pPr>
              <w:pStyle w:val="List"/>
              <w:rPr>
                <w:lang w:val="en-NZ"/>
              </w:rPr>
            </w:pPr>
            <w:r w:rsidRPr="00BD73F8">
              <w:t>7.6 Report poten</w:t>
            </w:r>
            <w:r w:rsidRPr="00BD73F8">
              <w:t>tial or existing problems to persons according to team procedures as required</w:t>
            </w:r>
          </w:p>
        </w:tc>
      </w:tr>
      <w:tr w:rsidTr="00BD73F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90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3F8">
            <w:pPr>
              <w:pStyle w:val="List"/>
              <w:rPr>
                <w:lang w:val="en-NZ"/>
              </w:rPr>
            </w:pPr>
            <w:r w:rsidRPr="00BD73F8">
              <w:t>8. Complete work processes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3F8" w:rsidP="00BD73F8">
            <w:pPr>
              <w:pStyle w:val="List"/>
            </w:pPr>
            <w:r w:rsidRPr="00BD73F8">
              <w:t>8.1 Conduct final inspection according to workplace procedures and confirm vehicle is ready for use </w:t>
            </w:r>
          </w:p>
          <w:p w:rsidR="00000000" w:rsidRPr="00BD73F8" w:rsidP="00BD73F8">
            <w:pPr>
              <w:pStyle w:val="List"/>
            </w:pPr>
            <w:r w:rsidRPr="00BD73F8">
              <w:t>8.2 Clear work area and dispose</w:t>
            </w:r>
            <w:r w:rsidRPr="00BD73F8">
              <w:t xml:space="preserve"> of or recycle materials according to workplace procedures</w:t>
            </w:r>
          </w:p>
          <w:p w:rsidR="00000000" w:rsidRPr="00BD73F8" w:rsidP="00BD73F8">
            <w:pPr>
              <w:pStyle w:val="List"/>
            </w:pPr>
            <w:r w:rsidRPr="00BD73F8">
              <w:t>8.3 Check and store tools and equipment, and pack and store surplus components and consumables according to workplace procedures</w:t>
            </w:r>
          </w:p>
          <w:p w:rsidR="00000000" w:rsidRPr="00BD73F8" w:rsidP="00BD73F8">
            <w:pPr>
              <w:pStyle w:val="List"/>
            </w:pPr>
            <w:r w:rsidRPr="00BD73F8">
              <w:t>8.4 Complete documentation according to workplace procedures</w:t>
            </w:r>
          </w:p>
        </w:tc>
      </w:tr>
    </w:tbl>
    <w:p w:rsidR="00000000" w:rsidRPr="00BD73F8" w:rsidP="00BD73F8">
      <w:pPr>
        <w:pStyle w:val="BodyText"/>
      </w:pPr>
    </w:p>
    <w:p w:rsidR="00000000" w:rsidRPr="00BD73F8" w:rsidP="00BD73F8">
      <w:pPr>
        <w:pStyle w:val="AllowPageBreak"/>
      </w:pPr>
    </w:p>
    <w:p w:rsidR="00000000" w:rsidRPr="00BD73F8" w:rsidP="00BD73F8">
      <w:pPr>
        <w:pStyle w:val="Heading1"/>
      </w:pPr>
      <w:bookmarkStart w:id="5" w:name="O_1128677"/>
      <w:bookmarkEnd w:id="5"/>
      <w:r w:rsidRPr="00BD73F8">
        <w:t>Foundation Skills</w:t>
      </w:r>
    </w:p>
    <w:p w:rsidR="00000000" w:rsidRPr="00AB6707" w:rsidP="00AB6707">
      <w:pPr>
        <w:pStyle w:val="BodyText"/>
        <w:rPr>
          <w:i/>
        </w:rPr>
      </w:pPr>
      <w:r w:rsidRPr="00AB670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BD7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3F8" w:rsidP="00BD73F8">
            <w:pPr>
              <w:pStyle w:val="BodyText"/>
            </w:pPr>
            <w:r w:rsidRPr="00BD73F8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3F8">
            <w:pPr>
              <w:pStyle w:val="BodyText"/>
              <w:rPr>
                <w:lang w:val="en-NZ"/>
              </w:rPr>
            </w:pPr>
            <w:r w:rsidRPr="00BD73F8">
              <w:rPr>
                <w:rStyle w:val="SpecialBold"/>
              </w:rPr>
              <w:t>DESCRIPTION</w:t>
            </w:r>
          </w:p>
        </w:tc>
      </w:tr>
      <w:tr w:rsidTr="00BD7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3F8">
            <w:pPr>
              <w:pStyle w:val="BodyText"/>
              <w:rPr>
                <w:lang w:val="en-NZ"/>
              </w:rPr>
            </w:pPr>
            <w:r w:rsidRPr="00BD73F8">
              <w:t xml:space="preserve">Learning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D73F8">
            <w:pPr>
              <w:pStyle w:val="ListBullet"/>
              <w:rPr>
                <w:lang w:val="en-NZ"/>
              </w:rPr>
            </w:pPr>
            <w:r w:rsidRPr="00BD73F8">
              <w:t>Locates required sources of information efficiently.</w:t>
            </w:r>
          </w:p>
        </w:tc>
      </w:tr>
      <w:tr w:rsidTr="00BD7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3F8">
            <w:pPr>
              <w:pStyle w:val="BodyText"/>
              <w:rPr>
                <w:lang w:val="en-NZ"/>
              </w:rPr>
            </w:pPr>
            <w:r w:rsidRPr="00BD73F8">
              <w:t xml:space="preserve">Numeracy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D73F8" w:rsidP="00BD73F8">
            <w:pPr>
              <w:pStyle w:val="ListBullet"/>
            </w:pPr>
            <w:r w:rsidRPr="00BD73F8">
              <w:t>Measures components and uses basic addition, subtraction, division and multiplication, to calculate tolerances and clearances</w:t>
            </w:r>
          </w:p>
          <w:p w:rsidR="00000000" w:rsidP="00BD73F8">
            <w:pPr>
              <w:pStyle w:val="ListBullet"/>
              <w:rPr>
                <w:lang w:val="en-NZ"/>
              </w:rPr>
            </w:pPr>
            <w:r w:rsidRPr="00BD73F8">
              <w:t>Uses basic mathematical operations to calculate volume and area.</w:t>
            </w:r>
          </w:p>
        </w:tc>
      </w:tr>
      <w:tr w:rsidTr="00BD7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3F8">
            <w:pPr>
              <w:pStyle w:val="BodyText"/>
              <w:rPr>
                <w:lang w:val="en-NZ"/>
              </w:rPr>
            </w:pPr>
            <w:r w:rsidRPr="00BD73F8">
              <w:t xml:space="preserve">Oral communication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D73F8" w:rsidP="00BD73F8">
            <w:pPr>
              <w:pStyle w:val="ListBullet"/>
            </w:pPr>
            <w:r w:rsidRPr="00BD73F8">
              <w:t>Clarifies instructions</w:t>
            </w:r>
          </w:p>
          <w:p w:rsidR="00000000" w:rsidP="00BD73F8">
            <w:pPr>
              <w:pStyle w:val="ListBullet"/>
              <w:rPr>
                <w:lang w:val="en-NZ"/>
              </w:rPr>
            </w:pPr>
            <w:r w:rsidRPr="00BD73F8">
              <w:t>Reports problems with the work area, the operation of the equipment, or components and sub-assemblies.</w:t>
            </w:r>
          </w:p>
        </w:tc>
      </w:tr>
      <w:tr w:rsidTr="00BD7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3F8">
            <w:pPr>
              <w:pStyle w:val="BodyText"/>
              <w:rPr>
                <w:lang w:val="en-NZ"/>
              </w:rPr>
            </w:pPr>
            <w:r w:rsidRPr="00BD73F8">
              <w:t xml:space="preserve">Reading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D73F8">
            <w:pPr>
              <w:pStyle w:val="ListBullet"/>
              <w:rPr>
                <w:lang w:val="en-NZ"/>
              </w:rPr>
            </w:pPr>
            <w:r w:rsidRPr="00BD73F8">
              <w:t>Interprets team instructions, supplementary regulations and manufacturer specifications.</w:t>
            </w:r>
          </w:p>
        </w:tc>
      </w:tr>
      <w:tr w:rsidTr="00BD7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3F8">
            <w:pPr>
              <w:pStyle w:val="BodyText"/>
              <w:rPr>
                <w:lang w:val="en-NZ"/>
              </w:rPr>
            </w:pPr>
            <w:r w:rsidRPr="00BD73F8">
              <w:t xml:space="preserve">Problem solving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D73F8" w:rsidP="00BD73F8">
            <w:pPr>
              <w:pStyle w:val="ListBullet"/>
            </w:pPr>
            <w:r w:rsidRPr="00BD73F8">
              <w:t>Determines assembly sequence and avoids backtracking or workflow interruptions.</w:t>
            </w:r>
          </w:p>
        </w:tc>
      </w:tr>
    </w:tbl>
    <w:p w:rsidR="00000000" w:rsidRPr="00BD73F8" w:rsidP="00BD73F8">
      <w:pPr>
        <w:pStyle w:val="BodyText"/>
      </w:pPr>
    </w:p>
    <w:p w:rsidR="00000000" w:rsidRPr="00BD73F8" w:rsidP="00BD73F8">
      <w:pPr>
        <w:pStyle w:val="AllowPageBreak"/>
      </w:pPr>
    </w:p>
    <w:p w:rsidR="00000000" w:rsidRPr="00BD73F8" w:rsidP="00BD73F8">
      <w:pPr>
        <w:pStyle w:val="Heading1"/>
      </w:pPr>
      <w:bookmarkStart w:id="6" w:name="O_1128675"/>
      <w:bookmarkEnd w:id="6"/>
      <w:r w:rsidRPr="00BD73F8">
        <w:t>Unit Mapping Information</w:t>
      </w:r>
    </w:p>
    <w:p w:rsidR="00000000" w:rsidRPr="00BD73F8" w:rsidP="00AB6707">
      <w:pPr>
        <w:pStyle w:val="BodyText"/>
      </w:pPr>
      <w:r w:rsidRPr="00BD73F8">
        <w:t>Supersedes and is equivalent to AURMTA002 Assemble and prepare a competition vehicle for motor sport events. </w:t>
      </w:r>
    </w:p>
    <w:p w:rsidR="00000000" w:rsidRPr="00BD73F8" w:rsidP="00BD73F8">
      <w:pPr>
        <w:pStyle w:val="Heading1"/>
      </w:pPr>
      <w:bookmarkStart w:id="7" w:name="O_1128668"/>
      <w:bookmarkEnd w:id="7"/>
      <w:r w:rsidRPr="00BD73F8">
        <w:t>Links</w:t>
      </w:r>
    </w:p>
    <w:p w:rsidR="00000000" w:rsidRPr="00BD73F8" w:rsidP="00AB6707">
      <w:pPr>
        <w:pStyle w:val="BodyText"/>
      </w:pPr>
      <w:r w:rsidRPr="00BD73F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4769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D73F8" w:rsidP="00BD73F8"/>
    <w:sectPr w:rsidSect="00BD73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3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3F8" w:rsidRPr="00AB6707" w:rsidP="00AB67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3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707" w:rsidP="00BD73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6707" w:rsidP="00BD73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B6707" w:rsidP="00BD73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3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7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73F8" w:rsidRPr="00AB6707" w:rsidP="00AB67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3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707" w:rsidRPr="002D2AF8" w:rsidP="00BD73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AURMTA102 Assemble and prepare competition vehicles for motor sport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AB6707" w:rsidP="00BD73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02FC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3495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3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73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73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73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73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73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73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73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73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73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73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73F8"/>
  </w:style>
  <w:style w:type="character" w:customStyle="1" w:styleId="Heading1Char">
    <w:name w:val="Heading 1 Char"/>
    <w:basedOn w:val="DefaultParagraphFont"/>
    <w:link w:val="Heading1"/>
    <w:rsid w:val="00BD73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73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73F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D73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73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73F8"/>
    <w:rPr>
      <w:b/>
      <w:spacing w:val="0"/>
    </w:rPr>
  </w:style>
  <w:style w:type="character" w:styleId="Emphasis">
    <w:name w:val="Emphasis"/>
    <w:basedOn w:val="DefaultParagraphFont"/>
    <w:qFormat/>
    <w:rsid w:val="00BD73F8"/>
    <w:rPr>
      <w:i/>
    </w:rPr>
  </w:style>
  <w:style w:type="paragraph" w:customStyle="1" w:styleId="SuperHeading">
    <w:name w:val="SuperHeading"/>
    <w:basedOn w:val="Normal"/>
    <w:rsid w:val="00BD73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73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73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73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73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73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73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73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73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73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73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73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73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73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73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73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73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73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73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73F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D73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73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73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73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73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73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73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73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73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73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73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73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73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73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73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73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73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73F8"/>
  </w:style>
  <w:style w:type="paragraph" w:styleId="TableofFigures">
    <w:name w:val="table of figures"/>
    <w:basedOn w:val="Normal"/>
    <w:next w:val="Normal"/>
    <w:semiHidden/>
    <w:rsid w:val="00BD73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73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73F8"/>
    <w:rPr>
      <w:rFonts w:ascii="Wingdings" w:hAnsi="Wingdings"/>
    </w:rPr>
  </w:style>
  <w:style w:type="paragraph" w:customStyle="1" w:styleId="TableHeading">
    <w:name w:val="Table Heading"/>
    <w:basedOn w:val="HeadingBase"/>
    <w:rsid w:val="00BD73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73F8"/>
    <w:rPr>
      <w:color w:val="0033CC"/>
      <w:u w:val="none"/>
    </w:rPr>
  </w:style>
  <w:style w:type="paragraph" w:customStyle="1" w:styleId="BodyTextRight">
    <w:name w:val="Body Text Right"/>
    <w:basedOn w:val="BodyText"/>
    <w:rsid w:val="00BD73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73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73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73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73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73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73F8"/>
    <w:rPr>
      <w:sz w:val="32"/>
    </w:rPr>
  </w:style>
  <w:style w:type="paragraph" w:customStyle="1" w:styleId="HeadingProcedure">
    <w:name w:val="Heading Procedure"/>
    <w:basedOn w:val="HeadingBase"/>
    <w:next w:val="Normal"/>
    <w:rsid w:val="00BD73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73F8"/>
    <w:pPr>
      <w:spacing w:before="60" w:after="60"/>
    </w:pPr>
  </w:style>
  <w:style w:type="paragraph" w:styleId="ListContinue">
    <w:name w:val="List Continue"/>
    <w:basedOn w:val="List"/>
    <w:rsid w:val="00BD73F8"/>
    <w:pPr>
      <w:ind w:firstLine="0"/>
    </w:pPr>
  </w:style>
  <w:style w:type="paragraph" w:customStyle="1" w:styleId="ListNote">
    <w:name w:val="List Note"/>
    <w:basedOn w:val="List"/>
    <w:rsid w:val="00BD73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73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73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73F8"/>
    <w:rPr>
      <w:rFonts w:ascii="Courier New" w:hAnsi="Courier New"/>
    </w:rPr>
  </w:style>
  <w:style w:type="paragraph" w:customStyle="1" w:styleId="NoteBullet">
    <w:name w:val="Note Bullet"/>
    <w:basedOn w:val="Note"/>
    <w:rsid w:val="00BD73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73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73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73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73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73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73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73F8"/>
    <w:rPr>
      <w:b/>
      <w:smallCaps/>
    </w:rPr>
  </w:style>
  <w:style w:type="paragraph" w:customStyle="1" w:styleId="TableListNumber">
    <w:name w:val="Table List Number"/>
    <w:basedOn w:val="ListNumber"/>
    <w:rsid w:val="00BD73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73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73F8"/>
    <w:pPr>
      <w:numPr>
        <w:numId w:val="8"/>
      </w:numPr>
    </w:pPr>
  </w:style>
  <w:style w:type="paragraph" w:customStyle="1" w:styleId="ListAlpha2">
    <w:name w:val="List Alpha 2"/>
    <w:basedOn w:val="List2"/>
    <w:rsid w:val="00BD73F8"/>
    <w:pPr>
      <w:numPr>
        <w:numId w:val="7"/>
      </w:numPr>
    </w:pPr>
  </w:style>
  <w:style w:type="paragraph" w:styleId="List2">
    <w:name w:val="List 2"/>
    <w:basedOn w:val="BodyText"/>
    <w:rsid w:val="00BD73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73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73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73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73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73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73F8"/>
    <w:pPr>
      <w:numPr>
        <w:numId w:val="3"/>
      </w:numPr>
    </w:pPr>
  </w:style>
  <w:style w:type="paragraph" w:styleId="ListContinue2">
    <w:name w:val="List Continue 2"/>
    <w:basedOn w:val="List2"/>
    <w:rsid w:val="00BD73F8"/>
    <w:pPr>
      <w:ind w:firstLine="0"/>
    </w:pPr>
  </w:style>
  <w:style w:type="paragraph" w:styleId="ListContinue3">
    <w:name w:val="List Continue 3"/>
    <w:basedOn w:val="List3"/>
    <w:rsid w:val="00BD73F8"/>
    <w:pPr>
      <w:ind w:left="1021" w:firstLine="0"/>
    </w:pPr>
  </w:style>
  <w:style w:type="paragraph" w:styleId="ListContinue4">
    <w:name w:val="List Continue 4"/>
    <w:basedOn w:val="List4"/>
    <w:rsid w:val="00BD73F8"/>
    <w:pPr>
      <w:ind w:firstLine="0"/>
    </w:pPr>
  </w:style>
  <w:style w:type="paragraph" w:styleId="ListContinue5">
    <w:name w:val="List Continue 5"/>
    <w:basedOn w:val="List5"/>
    <w:rsid w:val="00BD73F8"/>
    <w:pPr>
      <w:ind w:firstLine="0"/>
    </w:pPr>
  </w:style>
  <w:style w:type="paragraph" w:styleId="ListNumber3">
    <w:name w:val="List Number 3"/>
    <w:basedOn w:val="List3"/>
    <w:rsid w:val="00BD73F8"/>
    <w:pPr>
      <w:numPr>
        <w:numId w:val="4"/>
      </w:numPr>
    </w:pPr>
  </w:style>
  <w:style w:type="paragraph" w:styleId="ListNumber4">
    <w:name w:val="List Number 4"/>
    <w:basedOn w:val="List4"/>
    <w:rsid w:val="00BD73F8"/>
    <w:pPr>
      <w:numPr>
        <w:numId w:val="5"/>
      </w:numPr>
    </w:pPr>
  </w:style>
  <w:style w:type="paragraph" w:styleId="ListNumber5">
    <w:name w:val="List Number 5"/>
    <w:basedOn w:val="List5"/>
    <w:rsid w:val="00BD73F8"/>
    <w:pPr>
      <w:numPr>
        <w:numId w:val="6"/>
      </w:numPr>
    </w:pPr>
  </w:style>
  <w:style w:type="paragraph" w:styleId="BlockText">
    <w:name w:val="Block Text"/>
    <w:basedOn w:val="Normal"/>
    <w:rsid w:val="00BD73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73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73F8"/>
    <w:rPr>
      <w:sz w:val="16"/>
      <w:vertAlign w:val="superscript"/>
    </w:rPr>
  </w:style>
  <w:style w:type="character" w:customStyle="1" w:styleId="Symbols">
    <w:name w:val="Symbols"/>
    <w:basedOn w:val="DefaultParagraphFont"/>
    <w:rsid w:val="00BD73F8"/>
    <w:rPr>
      <w:rFonts w:ascii="Symbol" w:hAnsi="Symbol"/>
    </w:rPr>
  </w:style>
  <w:style w:type="character" w:customStyle="1" w:styleId="MenuOptions">
    <w:name w:val="Menu Options"/>
    <w:basedOn w:val="DefaultParagraphFont"/>
    <w:rsid w:val="00BD73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73F8"/>
    <w:rPr>
      <w:b/>
    </w:rPr>
  </w:style>
  <w:style w:type="character" w:customStyle="1" w:styleId="Underlined">
    <w:name w:val="Underlined"/>
    <w:basedOn w:val="DefaultParagraphFont"/>
    <w:rsid w:val="00BD73F8"/>
    <w:rPr>
      <w:u w:val="single"/>
    </w:rPr>
  </w:style>
  <w:style w:type="paragraph" w:customStyle="1" w:styleId="TableBodyTextRight">
    <w:name w:val="Table Body Text Right"/>
    <w:basedOn w:val="TableBodyText"/>
    <w:rsid w:val="00BD73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73F8"/>
    <w:rPr>
      <w:sz w:val="18"/>
    </w:rPr>
  </w:style>
  <w:style w:type="paragraph" w:customStyle="1" w:styleId="BodySmallRight">
    <w:name w:val="Body Small Right"/>
    <w:basedOn w:val="BodyTextRight"/>
    <w:rsid w:val="00BD73F8"/>
    <w:rPr>
      <w:sz w:val="18"/>
      <w:szCs w:val="18"/>
    </w:rPr>
  </w:style>
  <w:style w:type="paragraph" w:customStyle="1" w:styleId="MarginEdition">
    <w:name w:val="Margin Edition"/>
    <w:basedOn w:val="MarginNote"/>
    <w:rsid w:val="00BD73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73F8"/>
    <w:rPr>
      <w:sz w:val="2"/>
      <w:szCs w:val="2"/>
    </w:rPr>
  </w:style>
  <w:style w:type="character" w:customStyle="1" w:styleId="Small">
    <w:name w:val="Small"/>
    <w:basedOn w:val="DefaultParagraphFont"/>
    <w:rsid w:val="00BD73F8"/>
    <w:rPr>
      <w:sz w:val="16"/>
    </w:rPr>
  </w:style>
  <w:style w:type="paragraph" w:customStyle="1" w:styleId="WideTable">
    <w:name w:val="Wide Table"/>
    <w:basedOn w:val="Normal"/>
    <w:rsid w:val="00BD73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73F8"/>
  </w:style>
  <w:style w:type="paragraph" w:styleId="Quote">
    <w:name w:val="Quote"/>
    <w:basedOn w:val="Heading1"/>
    <w:link w:val="QuoteChar"/>
    <w:qFormat/>
    <w:rsid w:val="00BD73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73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73F8"/>
    <w:pPr>
      <w:pageBreakBefore/>
    </w:pPr>
  </w:style>
  <w:style w:type="paragraph" w:customStyle="1" w:styleId="Border">
    <w:name w:val="Border"/>
    <w:basedOn w:val="Normal"/>
    <w:qFormat/>
    <w:rsid w:val="00BD73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73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73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73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73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73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73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73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73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73F8"/>
    <w:rPr>
      <w:u w:val="single"/>
    </w:rPr>
  </w:style>
  <w:style w:type="character" w:customStyle="1" w:styleId="BoldandItalics">
    <w:name w:val="Bold and Italics"/>
    <w:qFormat/>
    <w:rsid w:val="00BD73F8"/>
    <w:rPr>
      <w:b/>
      <w:i/>
      <w:u w:val="none"/>
    </w:rPr>
  </w:style>
  <w:style w:type="paragraph" w:styleId="BalloonText">
    <w:name w:val="Balloon Text"/>
    <w:basedOn w:val="Normal"/>
    <w:link w:val="BalloonTextChar"/>
    <w:rsid w:val="00BD73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73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73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73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73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73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73F8"/>
    <w:pPr>
      <w:spacing w:before="0" w:after="0"/>
    </w:pPr>
  </w:style>
  <w:style w:type="paragraph" w:customStyle="1" w:styleId="BodyTextBold">
    <w:name w:val="Body Text Bold"/>
    <w:basedOn w:val="BodyText"/>
    <w:qFormat/>
    <w:rsid w:val="00BD73F8"/>
    <w:rPr>
      <w:b/>
    </w:rPr>
  </w:style>
  <w:style w:type="character" w:styleId="Hyperlink">
    <w:name w:val="Hyperlink"/>
    <w:basedOn w:val="DefaultParagraphFont"/>
    <w:uiPriority w:val="99"/>
    <w:unhideWhenUsed/>
    <w:rsid w:val="00AB67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917</Words>
  <Characters>5947</Characters>
  <Application>Microsoft Office Word</Application>
  <DocSecurity>0</DocSecurity>
  <Lines>174</Lines>
  <Paragraphs>100</Paragraphs>
  <ScaleCrop>false</ScaleCrop>
  <Company>Author-it Software Corporation Ltd.</Company>
  <LinksUpToDate>false</LinksUpToDate>
  <CharactersWithSpaces>6764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AURMTA102 Assemble and prepare competition vehicles for motor sport events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2022-06-23T06:38:00Z</dcterms:created>
  <dcterms:modified xsi:type="dcterms:W3CDTF">2022-06-23T06:38:00Z</dcterms:modified>
</cp:coreProperties>
</file>