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35C7" w:rsidP="00CD35C7">
      <w:pPr>
        <w:pStyle w:val="Title"/>
      </w:pPr>
      <w:r>
        <w:fldChar w:fldCharType="begin"/>
      </w:r>
      <w:r>
        <w:instrText xml:space="preserve"> TITLE   \* MERGEFORMAT </w:instrText>
      </w:r>
      <w:r>
        <w:fldChar w:fldCharType="separate"/>
      </w:r>
      <w:r>
        <w:t>AURMSA002 Implement and monitor safety and risk management in a motor sport environment</w:t>
      </w:r>
      <w:r>
        <w:fldChar w:fldCharType="end"/>
      </w:r>
    </w:p>
    <w:p w:rsidR="00CD35C7" w:rsidP="00CD35C7">
      <w:pPr>
        <w:pStyle w:val="Version"/>
        <w:sectPr w:rsidSect="00FA5C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5CD8" w:rsidP="00FA5CD8">
      <w:pPr>
        <w:pStyle w:val="SuperHeading"/>
      </w:pPr>
      <w:r w:rsidRPr="00FA5CD8">
        <w:t>AURMSA002 Implement and monitor safety and risk management in a motor sport environment</w:t>
      </w:r>
    </w:p>
    <w:p w:rsidR="00000000" w:rsidRPr="00FA5CD8" w:rsidP="00FA5CD8">
      <w:pPr>
        <w:pStyle w:val="Heading1"/>
      </w:pPr>
      <w:bookmarkStart w:id="1" w:name="O_802728"/>
      <w:bookmarkEnd w:id="1"/>
      <w:r w:rsidRPr="00FA5CD8">
        <w:t>Modification History</w:t>
      </w:r>
    </w:p>
    <w:tbl>
      <w:tblPr>
        <w:tblW w:w="9639" w:type="dxa"/>
        <w:tblLayout w:type="fixed"/>
        <w:tblCellMar>
          <w:left w:w="62" w:type="dxa"/>
          <w:right w:w="62" w:type="dxa"/>
        </w:tblCellMar>
        <w:tblLook w:val="0000"/>
      </w:tblPr>
      <w:tblGrid>
        <w:gridCol w:w="2835"/>
        <w:gridCol w:w="6804"/>
      </w:tblGrid>
      <w:tr w:rsidTr="00CD35C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CD8" w:rsidP="00FA5CD8">
            <w:pPr>
              <w:pStyle w:val="BodyText"/>
            </w:pPr>
            <w:r w:rsidRPr="00FA5CD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CD8">
            <w:pPr>
              <w:pStyle w:val="BodyText"/>
              <w:rPr>
                <w:lang w:val="en-NZ"/>
              </w:rPr>
            </w:pPr>
            <w:r w:rsidRPr="00FA5CD8">
              <w:rPr>
                <w:rStyle w:val="SpecialBold"/>
              </w:rPr>
              <w:t>Comment</w:t>
            </w:r>
          </w:p>
        </w:tc>
      </w:tr>
      <w:tr w:rsidTr="00CD35C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CD8">
            <w:pPr>
              <w:pStyle w:val="BodyText"/>
              <w:rPr>
                <w:lang w:val="en-NZ"/>
              </w:rPr>
            </w:pPr>
            <w:r w:rsidRPr="00FA5CD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CD8" w:rsidP="00FA5CD8">
            <w:pPr>
              <w:pStyle w:val="BodyText"/>
            </w:pPr>
            <w:r w:rsidRPr="00FA5CD8">
              <w:t>New unit of competency.</w:t>
            </w:r>
          </w:p>
        </w:tc>
      </w:tr>
    </w:tbl>
    <w:p w:rsidR="00000000" w:rsidRPr="00FA5CD8" w:rsidP="00FA5CD8">
      <w:pPr>
        <w:pStyle w:val="BodyText"/>
      </w:pPr>
    </w:p>
    <w:p w:rsidR="00000000" w:rsidRPr="00FA5CD8" w:rsidP="00FA5CD8">
      <w:pPr>
        <w:pStyle w:val="AllowPageBreak"/>
      </w:pPr>
    </w:p>
    <w:p w:rsidR="00000000" w:rsidRPr="00FA5CD8" w:rsidP="00FA5CD8">
      <w:pPr>
        <w:pStyle w:val="Heading1"/>
      </w:pPr>
      <w:bookmarkStart w:id="2" w:name="O_802729"/>
      <w:bookmarkEnd w:id="2"/>
      <w:r w:rsidRPr="00FA5CD8">
        <w:t>Application</w:t>
      </w:r>
    </w:p>
    <w:p w:rsidR="00000000" w:rsidRPr="00FA5CD8" w:rsidP="00CD35C7">
      <w:pPr>
        <w:pStyle w:val="BodyText"/>
      </w:pPr>
      <w:r w:rsidRPr="00FA5CD8">
        <w:t>This unit describes the performance outcomes required to implement predetermined policies and procedures to ensure the health and safety of team officials, contractors and volunteers at a motor sport event, including a practice session. It involves promoti</w:t>
      </w:r>
      <w:r w:rsidRPr="00FA5CD8">
        <w:t>ng and monitoring health and safety practices and managing risks as part of a supervisory function.</w:t>
      </w:r>
    </w:p>
    <w:p w:rsidR="00000000" w:rsidRPr="00FA5CD8" w:rsidP="00CD35C7">
      <w:pPr>
        <w:pStyle w:val="BodyText"/>
      </w:pPr>
      <w:r w:rsidRPr="00FA5CD8">
        <w:t>It applies to those working in the motor sport industry.</w:t>
      </w:r>
    </w:p>
    <w:p w:rsidR="00000000" w:rsidRPr="00FA5CD8" w:rsidP="00CD35C7">
      <w:pPr>
        <w:pStyle w:val="BodyText"/>
      </w:pPr>
      <w:r w:rsidRPr="00FA5CD8">
        <w:t>No licensing, legislative, regulatory or certification requirements apply to this unit at the tim</w:t>
      </w:r>
      <w:r w:rsidRPr="00FA5CD8">
        <w:t>e of publication.</w:t>
      </w:r>
    </w:p>
    <w:p w:rsidR="00000000" w:rsidRPr="00FA5CD8" w:rsidP="00FA5CD8">
      <w:pPr>
        <w:pStyle w:val="Heading1"/>
      </w:pPr>
      <w:bookmarkStart w:id="3" w:name="O_802731"/>
      <w:bookmarkEnd w:id="3"/>
      <w:r w:rsidRPr="00FA5CD8">
        <w:t>Competency Field</w:t>
      </w:r>
    </w:p>
    <w:p w:rsidR="00000000" w:rsidRPr="00FA5CD8" w:rsidP="00CD35C7">
      <w:pPr>
        <w:pStyle w:val="BodyText"/>
      </w:pPr>
      <w:r w:rsidRPr="00FA5CD8">
        <w:t>Motor Sport</w:t>
      </w:r>
    </w:p>
    <w:p w:rsidR="00000000" w:rsidRPr="00FA5CD8" w:rsidP="00FA5CD8">
      <w:pPr>
        <w:pStyle w:val="Heading1"/>
      </w:pPr>
      <w:bookmarkStart w:id="4" w:name="O_802732"/>
      <w:bookmarkEnd w:id="4"/>
      <w:r w:rsidRPr="00FA5CD8">
        <w:t>Unit Sector</w:t>
      </w:r>
    </w:p>
    <w:p w:rsidR="00000000" w:rsidRPr="00FA5CD8" w:rsidP="00CD35C7">
      <w:pPr>
        <w:pStyle w:val="BodyText"/>
      </w:pPr>
      <w:r w:rsidRPr="00FA5CD8">
        <w:t>Health and Safety</w:t>
      </w:r>
    </w:p>
    <w:p w:rsidR="00000000" w:rsidRPr="00FA5CD8" w:rsidP="00FA5CD8">
      <w:pPr>
        <w:pStyle w:val="Heading1"/>
      </w:pPr>
      <w:bookmarkStart w:id="5" w:name="O_802733"/>
      <w:bookmarkEnd w:id="5"/>
      <w:r w:rsidRPr="00FA5CD8">
        <w:t>Elements and Performance Criteria</w:t>
      </w:r>
    </w:p>
    <w:tbl>
      <w:tblPr>
        <w:tblW w:w="9639" w:type="dxa"/>
        <w:tblLayout w:type="fixed"/>
        <w:tblCellMar>
          <w:left w:w="62" w:type="dxa"/>
          <w:right w:w="62" w:type="dxa"/>
        </w:tblCellMar>
        <w:tblLook w:val="0000"/>
      </w:tblPr>
      <w:tblGrid>
        <w:gridCol w:w="2835"/>
        <w:gridCol w:w="6804"/>
      </w:tblGrid>
      <w:tr w:rsidTr="00FA5CD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CD8" w:rsidP="00FA5CD8">
            <w:pPr>
              <w:pStyle w:val="BodyText"/>
            </w:pPr>
            <w:r w:rsidRPr="00FA5CD8">
              <w:rPr>
                <w:rStyle w:val="SpecialBold"/>
              </w:rPr>
              <w:t>Elements</w:t>
            </w:r>
          </w:p>
          <w:p w:rsidR="00000000" w:rsidRPr="00FA5CD8" w:rsidP="00FA5CD8">
            <w:pPr>
              <w:pStyle w:val="BodyText"/>
            </w:pPr>
            <w:r w:rsidRPr="00FA5CD8">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CD8" w:rsidP="00FA5CD8">
            <w:pPr>
              <w:pStyle w:val="BodyText"/>
            </w:pPr>
            <w:r w:rsidRPr="00FA5CD8">
              <w:rPr>
                <w:rStyle w:val="SpecialBold"/>
              </w:rPr>
              <w:t>Performance Criteria</w:t>
            </w:r>
          </w:p>
          <w:p w:rsidR="00000000" w:rsidP="00FA5CD8">
            <w:pPr>
              <w:pStyle w:val="BodyText"/>
              <w:rPr>
                <w:lang w:val="en-NZ"/>
              </w:rPr>
            </w:pPr>
            <w:r w:rsidRPr="00FA5CD8">
              <w:t>Performance criteria describe the performance needed to demonstrate achievement of the element. Where bold and italicised text is used, further information is detailed in the range of conditions section.</w:t>
            </w:r>
          </w:p>
        </w:tc>
      </w:tr>
      <w:tr w:rsidTr="00FA5C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CD8">
            <w:pPr>
              <w:pStyle w:val="List"/>
              <w:rPr>
                <w:lang w:val="en-NZ"/>
              </w:rPr>
            </w:pPr>
            <w:r w:rsidRPr="00FA5CD8">
              <w:t>1.</w:t>
            </w:r>
            <w:r w:rsidRPr="00FA5CD8">
              <w:tab/>
              <w:t xml:space="preserve">Implement health and </w:t>
            </w:r>
            <w:r w:rsidRPr="00FA5CD8">
              <w:t>safety practices and proced</w:t>
            </w:r>
            <w:r w:rsidRPr="00FA5CD8">
              <w:t>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CD8" w:rsidP="00FA5CD8">
            <w:pPr>
              <w:pStyle w:val="List"/>
            </w:pPr>
            <w:r w:rsidRPr="00FA5CD8">
              <w:t>1.1</w:t>
            </w:r>
            <w:r w:rsidRPr="00FA5CD8">
              <w:tab/>
              <w:t xml:space="preserve">Relevant safety information is accurately and clearly explained to </w:t>
            </w:r>
            <w:r w:rsidRPr="00FA5CD8">
              <w:t>personnel, including workplace-specific policies and procedures</w:t>
            </w:r>
          </w:p>
          <w:p w:rsidR="00000000" w:rsidRPr="00FA5CD8" w:rsidP="00FA5CD8">
            <w:pPr>
              <w:pStyle w:val="List"/>
            </w:pPr>
            <w:r w:rsidRPr="00FA5CD8">
              <w:t>1.2</w:t>
            </w:r>
            <w:r w:rsidRPr="00FA5CD8">
              <w:tab/>
              <w:t>Current and updated safety information is made readily accessible to staff in a timely and regular manner accord</w:t>
            </w:r>
            <w:r w:rsidRPr="00FA5CD8">
              <w:t>ing to workplace procedures</w:t>
            </w:r>
          </w:p>
          <w:p w:rsidR="00000000" w:rsidRPr="00FA5CD8" w:rsidP="00FA5CD8">
            <w:pPr>
              <w:pStyle w:val="List"/>
            </w:pPr>
            <w:r w:rsidRPr="00FA5CD8">
              <w:t>1.3</w:t>
            </w:r>
            <w:r w:rsidRPr="00FA5CD8">
              <w:tab/>
              <w:t>Information about identifying hazards and controlling risks is provided regularly and clearly explained to the work group</w:t>
            </w:r>
          </w:p>
          <w:p w:rsidR="00000000" w:rsidP="00FA5CD8">
            <w:pPr>
              <w:pStyle w:val="List"/>
              <w:rPr>
                <w:lang w:val="en-NZ"/>
              </w:rPr>
            </w:pPr>
            <w:r w:rsidRPr="00FA5CD8">
              <w:t>1.4</w:t>
            </w:r>
            <w:r w:rsidRPr="00FA5CD8">
              <w:tab/>
              <w:t>Opportunities for staff members to contribute their views on current and future safety practices a</w:t>
            </w:r>
            <w:r w:rsidRPr="00FA5CD8">
              <w:t>re provided, including views on how to eliminate or control risks</w:t>
            </w:r>
          </w:p>
        </w:tc>
      </w:tr>
      <w:tr w:rsidTr="00FA5C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CD8">
            <w:pPr>
              <w:pStyle w:val="List"/>
              <w:rPr>
                <w:lang w:val="en-NZ"/>
              </w:rPr>
            </w:pPr>
            <w:r w:rsidRPr="00FA5CD8">
              <w:t>2.</w:t>
            </w:r>
            <w:r w:rsidRPr="00FA5CD8">
              <w:tab/>
              <w:t>Monitor safe work practices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CD8" w:rsidP="00FA5CD8">
            <w:pPr>
              <w:pStyle w:val="List"/>
            </w:pPr>
            <w:r w:rsidRPr="00FA5CD8">
              <w:t>2.1</w:t>
            </w:r>
            <w:r w:rsidRPr="00FA5CD8">
              <w:tab/>
              <w:t>Ongoing compliance with safe work practices and vigilance on the job are monitored</w:t>
            </w:r>
          </w:p>
          <w:p w:rsidR="00000000" w:rsidRPr="00FA5CD8" w:rsidP="00FA5CD8">
            <w:pPr>
              <w:pStyle w:val="List"/>
            </w:pPr>
            <w:r w:rsidRPr="00FA5CD8">
              <w:t>2.2</w:t>
            </w:r>
            <w:r w:rsidRPr="00FA5CD8">
              <w:tab/>
            </w:r>
            <w:r w:rsidRPr="00FA5CD8">
              <w:t>Prompt and appropriate action is taken to address non-compliance with procedures, safe work practices and non-attention to event conditions</w:t>
            </w:r>
          </w:p>
          <w:p w:rsidR="00000000" w:rsidRPr="00FA5CD8" w:rsidP="00FA5CD8">
            <w:pPr>
              <w:pStyle w:val="List"/>
            </w:pPr>
            <w:r w:rsidRPr="00FA5CD8">
              <w:t>2.3</w:t>
            </w:r>
            <w:r w:rsidRPr="00FA5CD8">
              <w:tab/>
              <w:t>Effectiveness of work practices in maintaining safety of personnel and managing risks through close attention to</w:t>
            </w:r>
            <w:r w:rsidRPr="00FA5CD8">
              <w:t xml:space="preserve"> event operations and conditions is monitored</w:t>
            </w:r>
          </w:p>
          <w:p w:rsidR="00000000" w:rsidP="00FA5CD8">
            <w:pPr>
              <w:pStyle w:val="List"/>
              <w:rPr>
                <w:lang w:val="en-NZ"/>
              </w:rPr>
            </w:pPr>
            <w:r w:rsidRPr="00FA5CD8">
              <w:t>2.4</w:t>
            </w:r>
            <w:r w:rsidRPr="00FA5CD8">
              <w:tab/>
              <w:t>Timely feedback is provided on safety management practices to appropriate personnel according to workplace procedures</w:t>
            </w:r>
          </w:p>
        </w:tc>
      </w:tr>
      <w:tr w:rsidTr="00FA5C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CD8">
            <w:pPr>
              <w:pStyle w:val="List"/>
              <w:rPr>
                <w:lang w:val="en-NZ"/>
              </w:rPr>
            </w:pPr>
            <w:r w:rsidRPr="00FA5CD8">
              <w:t>3.</w:t>
            </w:r>
            <w:r w:rsidRPr="00FA5CD8">
              <w:tab/>
              <w:t xml:space="preserve"> Provide advice on risk control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CD8" w:rsidP="00FA5CD8">
            <w:pPr>
              <w:pStyle w:val="List"/>
            </w:pPr>
            <w:r w:rsidRPr="00FA5CD8">
              <w:t>3.1</w:t>
            </w:r>
            <w:r w:rsidRPr="00FA5CD8">
              <w:tab/>
              <w:t>Advice on hazards in work area is provided to pe</w:t>
            </w:r>
            <w:r w:rsidRPr="00FA5CD8">
              <w:t>rsonnel according to workplace safety procedures</w:t>
            </w:r>
          </w:p>
          <w:p w:rsidR="00000000" w:rsidRPr="00FA5CD8" w:rsidP="00FA5CD8">
            <w:pPr>
              <w:pStyle w:val="List"/>
            </w:pPr>
            <w:r w:rsidRPr="00FA5CD8">
              <w:t>3.2</w:t>
            </w:r>
            <w:r w:rsidRPr="00FA5CD8">
              <w:tab/>
              <w:t>Procedures to control risks using the hierarchy of controls are implemented according to workplace procedures</w:t>
            </w:r>
          </w:p>
          <w:p w:rsidR="00000000" w:rsidRPr="00FA5CD8" w:rsidP="00FA5CD8">
            <w:pPr>
              <w:pStyle w:val="List"/>
            </w:pPr>
            <w:r w:rsidRPr="00FA5CD8">
              <w:t>3.3</w:t>
            </w:r>
            <w:r w:rsidRPr="00FA5CD8">
              <w:tab/>
              <w:t xml:space="preserve">Effectiveness of control measures is monitored, and inadequacies promptly identified and </w:t>
            </w:r>
            <w:r w:rsidRPr="00FA5CD8">
              <w:t>resolved or reported to appropriate personnel</w:t>
            </w:r>
          </w:p>
          <w:p w:rsidR="00000000" w:rsidP="00FA5CD8">
            <w:pPr>
              <w:pStyle w:val="List"/>
              <w:rPr>
                <w:lang w:val="en-NZ"/>
              </w:rPr>
            </w:pPr>
            <w:r w:rsidRPr="00FA5CD8">
              <w:t>3.4</w:t>
            </w:r>
            <w:r w:rsidRPr="00FA5CD8">
              <w:tab/>
              <w:t>Incidents and responses are reported accurately according to workplace procedures and legislative requirements</w:t>
            </w:r>
          </w:p>
        </w:tc>
      </w:tr>
      <w:tr w:rsidTr="00FA5C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CD8">
            <w:pPr>
              <w:pStyle w:val="List"/>
              <w:rPr>
                <w:lang w:val="en-NZ"/>
              </w:rPr>
            </w:pPr>
            <w:r w:rsidRPr="00FA5CD8">
              <w:t>4.</w:t>
            </w:r>
            <w:r w:rsidRPr="00FA5CD8">
              <w:tab/>
              <w:t>Identify training needs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CD8" w:rsidP="00FA5CD8">
            <w:pPr>
              <w:pStyle w:val="List"/>
            </w:pPr>
            <w:r w:rsidRPr="00FA5CD8">
              <w:t>4.1</w:t>
            </w:r>
            <w:r w:rsidRPr="00FA5CD8">
              <w:tab/>
              <w:t>Advice on safety training needs of individuals and work group i</w:t>
            </w:r>
            <w:r w:rsidRPr="00FA5CD8">
              <w:t>s provided based on monitoring of team performance</w:t>
            </w:r>
          </w:p>
          <w:p w:rsidR="00000000" w:rsidRPr="00FA5CD8" w:rsidP="00FA5CD8">
            <w:pPr>
              <w:pStyle w:val="List"/>
            </w:pPr>
            <w:r w:rsidRPr="00FA5CD8">
              <w:t>4.2</w:t>
            </w:r>
            <w:r w:rsidRPr="00FA5CD8">
              <w:tab/>
              <w:t>Coaching and mentoring assistance to team members are provided and arrangements for fulfilling training needs facilitated in consultation with appropriate management and according to workplace procedur</w:t>
            </w:r>
            <w:r w:rsidRPr="00FA5CD8">
              <w:t>es</w:t>
            </w:r>
          </w:p>
        </w:tc>
      </w:tr>
    </w:tbl>
    <w:p w:rsidR="00000000" w:rsidRPr="00FA5CD8" w:rsidP="00FA5CD8">
      <w:pPr>
        <w:pStyle w:val="BodyText"/>
      </w:pPr>
    </w:p>
    <w:p w:rsidR="00000000" w:rsidRPr="00FA5CD8" w:rsidP="00FA5CD8">
      <w:pPr>
        <w:pStyle w:val="AllowPageBreak"/>
      </w:pPr>
    </w:p>
    <w:p w:rsidR="00000000" w:rsidRPr="00FA5CD8" w:rsidP="00FA5CD8">
      <w:pPr>
        <w:pStyle w:val="Heading1"/>
      </w:pPr>
      <w:bookmarkStart w:id="6" w:name="O_802734"/>
      <w:bookmarkEnd w:id="6"/>
      <w:r w:rsidRPr="00FA5CD8">
        <w:t>Foundation Skills</w:t>
      </w:r>
    </w:p>
    <w:p w:rsidR="00000000" w:rsidRPr="00FA5CD8" w:rsidP="00CD35C7">
      <w:pPr>
        <w:pStyle w:val="BodyText"/>
      </w:pPr>
      <w:r w:rsidRPr="00FA5CD8">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A5CD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CD8" w:rsidP="00FA5CD8">
            <w:pPr>
              <w:pStyle w:val="BodyText"/>
            </w:pPr>
            <w:r w:rsidRPr="00FA5CD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CD8">
            <w:pPr>
              <w:pStyle w:val="BodyText"/>
              <w:rPr>
                <w:lang w:val="en-NZ"/>
              </w:rPr>
            </w:pPr>
            <w:r w:rsidRPr="00FA5CD8">
              <w:rPr>
                <w:rStyle w:val="SpecialBold"/>
              </w:rPr>
              <w:t>Description</w:t>
            </w:r>
          </w:p>
        </w:tc>
      </w:tr>
      <w:tr w:rsidTr="00FA5C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CD8">
            <w:pPr>
              <w:pStyle w:val="BodyText"/>
              <w:rPr>
                <w:lang w:val="en-NZ"/>
              </w:rPr>
            </w:pPr>
            <w:r w:rsidRPr="00FA5CD8">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CD8">
            <w:pPr>
              <w:pStyle w:val="ListBullet"/>
              <w:rPr>
                <w:lang w:val="en-NZ"/>
              </w:rPr>
            </w:pPr>
            <w:r w:rsidRPr="00FA5CD8">
              <w:t>apply pro</w:t>
            </w:r>
            <w:r w:rsidRPr="00FA5CD8">
              <w:t>cedures to different situations, motor sport events and workplaces.</w:t>
            </w:r>
          </w:p>
        </w:tc>
      </w:tr>
      <w:tr w:rsidTr="00FA5C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CD8">
            <w:pPr>
              <w:pStyle w:val="BodyText"/>
              <w:rPr>
                <w:lang w:val="en-NZ"/>
              </w:rPr>
            </w:pPr>
            <w:r w:rsidRPr="00FA5CD8">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CD8">
            <w:pPr>
              <w:pStyle w:val="ListBullet"/>
              <w:rPr>
                <w:lang w:val="en-NZ"/>
              </w:rPr>
            </w:pPr>
            <w:r w:rsidRPr="00FA5CD8">
              <w:t>interpret work health and safety (WHS) information from relevant legislation.</w:t>
            </w:r>
          </w:p>
        </w:tc>
      </w:tr>
      <w:tr w:rsidTr="00FA5C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CD8">
            <w:pPr>
              <w:pStyle w:val="BodyText"/>
              <w:rPr>
                <w:lang w:val="en-NZ"/>
              </w:rPr>
            </w:pPr>
            <w:r w:rsidRPr="00FA5CD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CD8" w:rsidP="00FA5CD8">
            <w:pPr>
              <w:pStyle w:val="ListBullet"/>
            </w:pPr>
            <w:r w:rsidRPr="00FA5CD8">
              <w:t>inform staff about changes in WHS information</w:t>
            </w:r>
          </w:p>
          <w:p w:rsidR="00000000" w:rsidP="00FA5CD8">
            <w:pPr>
              <w:pStyle w:val="ListBullet"/>
              <w:rPr>
                <w:lang w:val="en-NZ"/>
              </w:rPr>
            </w:pPr>
            <w:r w:rsidRPr="00FA5CD8">
              <w:t>record and report workplace incidents and the responses taken.</w:t>
            </w:r>
          </w:p>
        </w:tc>
      </w:tr>
      <w:tr w:rsidTr="00FA5C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CD8">
            <w:pPr>
              <w:pStyle w:val="BodyText"/>
              <w:rPr>
                <w:lang w:val="en-NZ"/>
              </w:rPr>
            </w:pPr>
            <w:r w:rsidRPr="00FA5CD8">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CD8" w:rsidP="00FA5CD8">
            <w:pPr>
              <w:pStyle w:val="ListBullet"/>
            </w:pPr>
            <w:r w:rsidRPr="00FA5CD8">
              <w:t>discuss safety information, procedures and non-compliance with team members, drivers and the public</w:t>
            </w:r>
          </w:p>
          <w:p w:rsidR="00000000" w:rsidRPr="00FA5CD8" w:rsidP="00FA5CD8">
            <w:pPr>
              <w:pStyle w:val="ListBullet"/>
            </w:pPr>
            <w:r w:rsidRPr="00FA5CD8">
              <w:t>provide advice on safety training needs to individuals and wo</w:t>
            </w:r>
            <w:r w:rsidRPr="00FA5CD8">
              <w:t>rk group</w:t>
            </w:r>
          </w:p>
          <w:p w:rsidR="00000000" w:rsidRPr="00FA5CD8" w:rsidP="00FA5CD8">
            <w:pPr>
              <w:pStyle w:val="ListBullet"/>
            </w:pPr>
            <w:r w:rsidRPr="00FA5CD8">
              <w:t>provide coaching and mentoring assistance to team members</w:t>
            </w:r>
          </w:p>
          <w:p w:rsidR="00000000" w:rsidP="00FA5CD8">
            <w:pPr>
              <w:pStyle w:val="ListBullet"/>
              <w:rPr>
                <w:lang w:val="en-NZ"/>
              </w:rPr>
            </w:pPr>
            <w:r w:rsidRPr="00FA5CD8">
              <w:t>consult with appropriate management on the training needs of team members.</w:t>
            </w:r>
          </w:p>
        </w:tc>
      </w:tr>
      <w:tr w:rsidTr="00FA5C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CD8">
            <w:pPr>
              <w:pStyle w:val="BodyText"/>
              <w:rPr>
                <w:lang w:val="en-NZ"/>
              </w:rPr>
            </w:pPr>
            <w:r w:rsidRPr="00FA5CD8">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CD8">
            <w:pPr>
              <w:pStyle w:val="ListBullet"/>
              <w:rPr>
                <w:lang w:val="en-NZ"/>
              </w:rPr>
            </w:pPr>
            <w:r w:rsidRPr="00FA5CD8">
              <w:t>work efficiently with minimal supervision.</w:t>
            </w:r>
          </w:p>
        </w:tc>
      </w:tr>
      <w:tr w:rsidTr="00FA5C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CD8">
            <w:pPr>
              <w:pStyle w:val="BodyText"/>
              <w:rPr>
                <w:lang w:val="en-NZ"/>
              </w:rPr>
            </w:pPr>
            <w:r w:rsidRPr="00FA5CD8">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CD8" w:rsidP="00FA5CD8">
            <w:pPr>
              <w:pStyle w:val="ListBullet"/>
            </w:pPr>
            <w:r w:rsidRPr="00FA5CD8">
              <w:t>implement saf</w:t>
            </w:r>
            <w:r w:rsidRPr="00FA5CD8">
              <w:t>ety measures and risk controls for differing situations in the workplace and at motor sport events</w:t>
            </w:r>
          </w:p>
          <w:p w:rsidR="00000000" w:rsidP="00FA5CD8">
            <w:pPr>
              <w:pStyle w:val="ListBullet"/>
              <w:rPr>
                <w:lang w:val="en-NZ"/>
              </w:rPr>
            </w:pPr>
            <w:r w:rsidRPr="00FA5CD8">
              <w:t>devise methods to monitor the effectiveness of safety measures and risk controls.</w:t>
            </w:r>
          </w:p>
        </w:tc>
      </w:tr>
      <w:tr w:rsidTr="00FA5C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CD8">
            <w:pPr>
              <w:pStyle w:val="BodyText"/>
              <w:rPr>
                <w:lang w:val="en-NZ"/>
              </w:rPr>
            </w:pPr>
            <w:r w:rsidRPr="00FA5CD8">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CD8" w:rsidP="00FA5CD8">
            <w:pPr>
              <w:pStyle w:val="ListBullet"/>
            </w:pPr>
            <w:r w:rsidRPr="00FA5CD8">
              <w:t>work as a leader of a team to ensure others’</w:t>
            </w:r>
            <w:r w:rsidRPr="00FA5CD8">
              <w:t xml:space="preserve"> roles in the implementation of safety and risk management are understood.</w:t>
            </w:r>
          </w:p>
        </w:tc>
      </w:tr>
    </w:tbl>
    <w:p w:rsidR="00000000" w:rsidRPr="00FA5CD8" w:rsidP="00FA5CD8">
      <w:pPr>
        <w:pStyle w:val="BodyText"/>
      </w:pPr>
    </w:p>
    <w:p w:rsidR="00000000" w:rsidRPr="00FA5CD8" w:rsidP="00FA5CD8">
      <w:pPr>
        <w:pStyle w:val="AllowPageBreak"/>
      </w:pPr>
    </w:p>
    <w:p w:rsidR="00000000" w:rsidRPr="00FA5CD8" w:rsidP="00FA5CD8">
      <w:pPr>
        <w:pStyle w:val="Heading1"/>
      </w:pPr>
      <w:bookmarkStart w:id="7" w:name="O_802735"/>
      <w:bookmarkEnd w:id="7"/>
      <w:r w:rsidRPr="00FA5CD8">
        <w:t>Range of Conditions</w:t>
      </w:r>
    </w:p>
    <w:p w:rsidR="00000000" w:rsidRPr="00FA5CD8" w:rsidP="00CD35C7">
      <w:pPr>
        <w:pStyle w:val="BodyText"/>
      </w:pPr>
      <w:r w:rsidRPr="00FA5CD8">
        <w:t>This section specifies work environments and conditions that may affect performance. Essential operating conditions that may be present (depen</w:t>
      </w:r>
      <w:r w:rsidRPr="00FA5CD8">
        <w:t>ding on the work situation, needs of the candidate, accessibility of the item, and local industry and regional contexts) are included. Bold italicised wording, if used in the performance criteria, is detailed below.</w:t>
      </w:r>
    </w:p>
    <w:p w:rsidR="00000000" w:rsidRPr="00FA5CD8" w:rsidP="00CD35C7">
      <w:pPr>
        <w:pStyle w:val="BodyText"/>
      </w:pPr>
      <w:r w:rsidRPr="00FA5CD8">
        <w:t>There is no Range of Conditions for thi</w:t>
      </w:r>
      <w:r w:rsidRPr="00FA5CD8">
        <w:t>s unit.</w:t>
      </w:r>
    </w:p>
    <w:p w:rsidR="00000000" w:rsidRPr="00FA5CD8" w:rsidP="00FA5CD8">
      <w:pPr>
        <w:pStyle w:val="Heading1"/>
      </w:pPr>
      <w:bookmarkStart w:id="8" w:name="O_802736"/>
      <w:bookmarkEnd w:id="8"/>
      <w:r w:rsidRPr="00FA5CD8">
        <w:t>Unit Mapping Information</w:t>
      </w:r>
    </w:p>
    <w:p w:rsidR="00000000" w:rsidRPr="00FA5CD8" w:rsidP="00CD35C7">
      <w:pPr>
        <w:pStyle w:val="BodyText"/>
      </w:pPr>
      <w:r w:rsidRPr="00FA5CD8">
        <w:t>Equivalent to AURMSA3002 Implement and monitor safety and risk management in a motorsport environment</w:t>
      </w:r>
    </w:p>
    <w:p w:rsidR="00000000" w:rsidRPr="00FA5CD8" w:rsidP="00FA5CD8">
      <w:pPr>
        <w:pStyle w:val="Heading1"/>
      </w:pPr>
      <w:bookmarkStart w:id="9" w:name="O_802743"/>
      <w:bookmarkEnd w:id="9"/>
      <w:r w:rsidRPr="00FA5CD8">
        <w:t>Links</w:t>
      </w:r>
    </w:p>
    <w:p w:rsidR="00000000" w:rsidRPr="00FA5CD8" w:rsidP="00CD35C7">
      <w:pPr>
        <w:pStyle w:val="BodyText"/>
      </w:pPr>
      <w:r w:rsidRPr="00FA5CD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20F40">
        <w:rPr>
          <w:rStyle w:val="Hyperlink"/>
        </w:rPr>
        <w:t>https://vetnet.gov.au/Pages/TrainingDocs.aspx?q=b4278d82-d487-4070-a8c4-78045ec695b1</w:t>
      </w:r>
      <w:r>
        <w:fldChar w:fldCharType="end"/>
      </w:r>
    </w:p>
    <w:p w:rsidR="00000000" w:rsidRPr="00FA5CD8" w:rsidP="00FA5CD8"/>
    <w:sectPr w:rsidSect="00FA5C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C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CD8" w:rsidRPr="00CD35C7" w:rsidP="00CD35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C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5C7" w:rsidP="00FA5C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35C7" w:rsidP="00FA5CD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CD35C7" w:rsidP="00FA5C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C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5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5CD8" w:rsidRPr="00CD35C7" w:rsidP="00CD35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C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5C7" w:rsidRPr="002D2AF8" w:rsidP="00FA5CD8">
    <w:pPr>
      <w:pStyle w:val="Header"/>
      <w:framePr w:wrap="around"/>
    </w:pPr>
    <w:r>
      <w:fldChar w:fldCharType="begin"/>
    </w:r>
    <w:r>
      <w:instrText xml:space="preserve"> TITLE   \* MERGEFORMAT </w:instrText>
    </w:r>
    <w:r>
      <w:fldChar w:fldCharType="separate"/>
    </w:r>
    <w:r>
      <w:t>AURMSA002 Implement and monitor safety and risk management in a motor sport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November 2020</w:t>
    </w:r>
    <w:r>
      <w:fldChar w:fldCharType="end"/>
    </w:r>
  </w:p>
  <w:p w:rsidR="00CD35C7" w:rsidP="00FA5C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186E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1CE5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5C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5CD8"/>
    <w:pPr>
      <w:spacing w:before="360" w:after="60"/>
      <w:outlineLvl w:val="0"/>
    </w:pPr>
    <w:rPr>
      <w:sz w:val="32"/>
    </w:rPr>
  </w:style>
  <w:style w:type="paragraph" w:styleId="Heading2">
    <w:name w:val="heading 2"/>
    <w:basedOn w:val="HeadingBase"/>
    <w:next w:val="BodyText"/>
    <w:link w:val="Heading2Char"/>
    <w:qFormat/>
    <w:rsid w:val="00FA5CD8"/>
    <w:pPr>
      <w:keepLines/>
      <w:spacing w:before="240" w:after="120"/>
      <w:outlineLvl w:val="1"/>
    </w:pPr>
    <w:rPr>
      <w:sz w:val="28"/>
      <w:szCs w:val="40"/>
    </w:rPr>
  </w:style>
  <w:style w:type="paragraph" w:styleId="Heading3">
    <w:name w:val="heading 3"/>
    <w:basedOn w:val="HeadingBase"/>
    <w:next w:val="BodyText"/>
    <w:link w:val="Heading3Char"/>
    <w:qFormat/>
    <w:rsid w:val="00FA5CD8"/>
    <w:pPr>
      <w:spacing w:before="180" w:after="120"/>
      <w:outlineLvl w:val="2"/>
    </w:pPr>
    <w:rPr>
      <w:spacing w:val="-10"/>
      <w:kern w:val="32"/>
    </w:rPr>
  </w:style>
  <w:style w:type="paragraph" w:styleId="Heading4">
    <w:name w:val="heading 4"/>
    <w:basedOn w:val="HeadingBase"/>
    <w:next w:val="BodyText"/>
    <w:link w:val="Heading4Char"/>
    <w:qFormat/>
    <w:rsid w:val="00FA5CD8"/>
    <w:pPr>
      <w:spacing w:before="160" w:after="120"/>
      <w:outlineLvl w:val="3"/>
    </w:pPr>
    <w:rPr>
      <w:sz w:val="22"/>
    </w:rPr>
  </w:style>
  <w:style w:type="paragraph" w:styleId="Heading5">
    <w:name w:val="heading 5"/>
    <w:basedOn w:val="HeadingBase"/>
    <w:next w:val="Normal"/>
    <w:link w:val="Heading5Char"/>
    <w:qFormat/>
    <w:rsid w:val="00FA5CD8"/>
    <w:pPr>
      <w:spacing w:before="80"/>
      <w:outlineLvl w:val="4"/>
    </w:pPr>
    <w:rPr>
      <w:color w:val="918585"/>
      <w:sz w:val="20"/>
    </w:rPr>
  </w:style>
  <w:style w:type="paragraph" w:styleId="Heading6">
    <w:name w:val="heading 6"/>
    <w:basedOn w:val="HeadingBase"/>
    <w:next w:val="Normal"/>
    <w:link w:val="Heading6Char"/>
    <w:qFormat/>
    <w:rsid w:val="00FA5CD8"/>
    <w:pPr>
      <w:spacing w:before="60"/>
      <w:outlineLvl w:val="5"/>
    </w:pPr>
    <w:rPr>
      <w:color w:val="918585"/>
      <w:sz w:val="20"/>
    </w:rPr>
  </w:style>
  <w:style w:type="paragraph" w:styleId="Heading7">
    <w:name w:val="heading 7"/>
    <w:basedOn w:val="Normal"/>
    <w:next w:val="Normal"/>
    <w:link w:val="Heading7Char"/>
    <w:qFormat/>
    <w:rsid w:val="00FA5CD8"/>
    <w:pPr>
      <w:ind w:left="720"/>
      <w:outlineLvl w:val="6"/>
    </w:pPr>
    <w:rPr>
      <w:i/>
    </w:rPr>
  </w:style>
  <w:style w:type="paragraph" w:styleId="Heading8">
    <w:name w:val="heading 8"/>
    <w:basedOn w:val="Normal"/>
    <w:next w:val="Normal"/>
    <w:link w:val="Heading8Char"/>
    <w:qFormat/>
    <w:rsid w:val="00FA5CD8"/>
    <w:pPr>
      <w:ind w:left="720"/>
      <w:outlineLvl w:val="7"/>
    </w:pPr>
    <w:rPr>
      <w:i/>
    </w:rPr>
  </w:style>
  <w:style w:type="paragraph" w:styleId="Heading9">
    <w:name w:val="heading 9"/>
    <w:basedOn w:val="Normal"/>
    <w:next w:val="Normal"/>
    <w:link w:val="Heading9Char"/>
    <w:qFormat/>
    <w:rsid w:val="00FA5CD8"/>
    <w:pPr>
      <w:ind w:left="720"/>
      <w:outlineLvl w:val="8"/>
    </w:pPr>
    <w:rPr>
      <w:i/>
    </w:rPr>
  </w:style>
  <w:style w:type="character" w:default="1" w:styleId="DefaultParagraphFont">
    <w:name w:val="Default Paragraph Font"/>
    <w:uiPriority w:val="1"/>
    <w:unhideWhenUsed/>
    <w:rsid w:val="00FA5C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5CD8"/>
  </w:style>
  <w:style w:type="character" w:customStyle="1" w:styleId="Heading1Char">
    <w:name w:val="Heading 1 Char"/>
    <w:basedOn w:val="DefaultParagraphFont"/>
    <w:link w:val="Heading1"/>
    <w:rsid w:val="00FA5CD8"/>
    <w:rPr>
      <w:rFonts w:ascii="Times New Roman" w:eastAsia="Times New Roman" w:hAnsi="Times New Roman" w:cs="Times New Roman"/>
      <w:b/>
      <w:sz w:val="32"/>
      <w:szCs w:val="20"/>
      <w:lang w:eastAsia="en-US"/>
    </w:rPr>
  </w:style>
  <w:style w:type="paragraph" w:styleId="BodyText">
    <w:name w:val="Body Text"/>
    <w:basedOn w:val="Normal"/>
    <w:link w:val="BodyTextChar"/>
    <w:rsid w:val="00FA5C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5CD8"/>
    <w:rPr>
      <w:rFonts w:ascii="Times New Roman" w:eastAsia="Times New Roman" w:hAnsi="Times New Roman" w:cs="Times New Roman"/>
      <w:sz w:val="24"/>
      <w:lang w:eastAsia="en-US"/>
    </w:rPr>
  </w:style>
  <w:style w:type="paragraph" w:styleId="List">
    <w:name w:val="List"/>
    <w:basedOn w:val="BodyText"/>
    <w:next w:val="BodyText"/>
    <w:rsid w:val="00FA5CD8"/>
    <w:pPr>
      <w:tabs>
        <w:tab w:val="left" w:pos="340"/>
      </w:tabs>
      <w:spacing w:before="60" w:after="60"/>
      <w:ind w:left="340" w:hanging="340"/>
    </w:pPr>
  </w:style>
  <w:style w:type="paragraph" w:styleId="ListBullet">
    <w:name w:val="List Bullet"/>
    <w:basedOn w:val="List"/>
    <w:rsid w:val="00FA5CD8"/>
    <w:pPr>
      <w:numPr>
        <w:numId w:val="11"/>
      </w:numPr>
      <w:tabs>
        <w:tab w:val="clear" w:pos="340"/>
      </w:tabs>
      <w:spacing w:before="40" w:after="40"/>
    </w:pPr>
  </w:style>
  <w:style w:type="character" w:customStyle="1" w:styleId="SpecialBold">
    <w:name w:val="Special Bold"/>
    <w:basedOn w:val="DefaultParagraphFont"/>
    <w:rsid w:val="00FA5CD8"/>
    <w:rPr>
      <w:b/>
      <w:spacing w:val="0"/>
    </w:rPr>
  </w:style>
  <w:style w:type="paragraph" w:customStyle="1" w:styleId="SuperHeading">
    <w:name w:val="SuperHeading"/>
    <w:basedOn w:val="Normal"/>
    <w:rsid w:val="00FA5CD8"/>
    <w:pPr>
      <w:spacing w:before="240" w:after="120"/>
      <w:outlineLvl w:val="0"/>
    </w:pPr>
    <w:rPr>
      <w:rFonts w:ascii="Times New Roman" w:hAnsi="Times New Roman"/>
      <w:b/>
      <w:sz w:val="32"/>
    </w:rPr>
  </w:style>
  <w:style w:type="paragraph" w:customStyle="1" w:styleId="AllowPageBreak">
    <w:name w:val="AllowPageBreak"/>
    <w:rsid w:val="00FA5C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5C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5C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5C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5C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5C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5C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5C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5CD8"/>
    <w:rPr>
      <w:rFonts w:ascii="Courier New" w:eastAsia="Times New Roman" w:hAnsi="Courier New" w:cs="Times New Roman"/>
      <w:i/>
      <w:szCs w:val="20"/>
      <w:lang w:eastAsia="en-US"/>
    </w:rPr>
  </w:style>
  <w:style w:type="paragraph" w:customStyle="1" w:styleId="HeadingBase">
    <w:name w:val="Heading Base"/>
    <w:rsid w:val="00FA5C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5CD8"/>
    <w:pPr>
      <w:tabs>
        <w:tab w:val="right" w:leader="dot" w:pos="9072"/>
      </w:tabs>
      <w:ind w:left="567"/>
    </w:pPr>
    <w:rPr>
      <w:szCs w:val="22"/>
    </w:rPr>
  </w:style>
  <w:style w:type="paragraph" w:customStyle="1" w:styleId="TOCBase">
    <w:name w:val="TOC Base"/>
    <w:rsid w:val="00FA5C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5CD8"/>
    <w:pPr>
      <w:tabs>
        <w:tab w:val="right" w:leader="dot" w:pos="9072"/>
      </w:tabs>
      <w:spacing w:before="40" w:after="40"/>
      <w:ind w:left="284"/>
    </w:pPr>
    <w:rPr>
      <w:rFonts w:ascii="Times New Roman" w:hAnsi="Times New Roman"/>
    </w:rPr>
  </w:style>
  <w:style w:type="paragraph" w:styleId="TOC1">
    <w:name w:val="toc 1"/>
    <w:basedOn w:val="TOCBase"/>
    <w:next w:val="Normal"/>
    <w:rsid w:val="00FA5C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5C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5CD8"/>
    <w:rPr>
      <w:rFonts w:ascii="Times New Roman" w:eastAsia="Times New Roman" w:hAnsi="Times New Roman" w:cs="Times New Roman"/>
      <w:sz w:val="16"/>
      <w:lang w:eastAsia="en-US"/>
    </w:rPr>
  </w:style>
  <w:style w:type="paragraph" w:styleId="Title">
    <w:name w:val="Title"/>
    <w:basedOn w:val="HeadingBase"/>
    <w:link w:val="TitleChar"/>
    <w:qFormat/>
    <w:rsid w:val="00FA5CD8"/>
    <w:pPr>
      <w:spacing w:before="5040"/>
      <w:jc w:val="center"/>
    </w:pPr>
    <w:rPr>
      <w:sz w:val="48"/>
      <w:szCs w:val="72"/>
      <w:lang w:val="en-US"/>
    </w:rPr>
  </w:style>
  <w:style w:type="character" w:customStyle="1" w:styleId="TitleChar">
    <w:name w:val="Title Char"/>
    <w:basedOn w:val="DefaultParagraphFont"/>
    <w:link w:val="Title"/>
    <w:rsid w:val="00FA5C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5CD8"/>
    <w:pPr>
      <w:tabs>
        <w:tab w:val="left" w:pos="3600"/>
        <w:tab w:val="left" w:pos="3958"/>
      </w:tabs>
    </w:pPr>
  </w:style>
  <w:style w:type="paragraph" w:customStyle="1" w:styleId="Note">
    <w:name w:val="Note"/>
    <w:basedOn w:val="BodyText"/>
    <w:rsid w:val="00FA5C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5CD8"/>
    <w:pPr>
      <w:framePr w:wrap="auto" w:hAnchor="text" w:y="6049"/>
    </w:pPr>
    <w:rPr>
      <w:color w:val="000000"/>
      <w:sz w:val="40"/>
    </w:rPr>
  </w:style>
  <w:style w:type="paragraph" w:customStyle="1" w:styleId="TOCTitle">
    <w:name w:val="TOCTitle"/>
    <w:basedOn w:val="Heading1"/>
    <w:rsid w:val="00FA5CD8"/>
    <w:pPr>
      <w:spacing w:after="240"/>
      <w:jc w:val="center"/>
      <w:outlineLvl w:val="9"/>
    </w:pPr>
    <w:rPr>
      <w:caps/>
    </w:rPr>
  </w:style>
  <w:style w:type="paragraph" w:customStyle="1" w:styleId="Version">
    <w:name w:val="Version"/>
    <w:rsid w:val="00FA5C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5CD8"/>
    <w:pPr>
      <w:numPr>
        <w:numId w:val="12"/>
      </w:numPr>
      <w:tabs>
        <w:tab w:val="clear" w:pos="680"/>
      </w:tabs>
    </w:pPr>
  </w:style>
  <w:style w:type="paragraph" w:styleId="Index1">
    <w:name w:val="index 1"/>
    <w:basedOn w:val="Normal"/>
    <w:next w:val="Normal"/>
    <w:semiHidden/>
    <w:rsid w:val="00FA5CD8"/>
    <w:pPr>
      <w:keepNext w:val="0"/>
      <w:tabs>
        <w:tab w:val="right" w:pos="4176"/>
      </w:tabs>
      <w:ind w:left="198" w:hanging="198"/>
    </w:pPr>
    <w:rPr>
      <w:rFonts w:ascii="Garamond" w:hAnsi="Garamond"/>
    </w:rPr>
  </w:style>
  <w:style w:type="paragraph" w:styleId="IndexHeading">
    <w:name w:val="index heading"/>
    <w:basedOn w:val="Normal"/>
    <w:next w:val="Index1"/>
    <w:semiHidden/>
    <w:rsid w:val="00FA5CD8"/>
    <w:pPr>
      <w:spacing w:before="120" w:after="120"/>
    </w:pPr>
    <w:rPr>
      <w:rFonts w:ascii="Arial" w:hAnsi="Arial"/>
      <w:b/>
      <w:color w:val="918585"/>
      <w:sz w:val="24"/>
    </w:rPr>
  </w:style>
  <w:style w:type="paragraph" w:styleId="Header">
    <w:name w:val="header"/>
    <w:basedOn w:val="Normal"/>
    <w:link w:val="HeaderChar"/>
    <w:rsid w:val="00FA5C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5CD8"/>
    <w:rPr>
      <w:rFonts w:ascii="Times New Roman" w:eastAsia="Times New Roman" w:hAnsi="Times New Roman" w:cs="Times New Roman"/>
      <w:sz w:val="16"/>
      <w:szCs w:val="20"/>
      <w:lang w:val="en-GB" w:eastAsia="en-US"/>
    </w:rPr>
  </w:style>
  <w:style w:type="paragraph" w:customStyle="1" w:styleId="Chapter">
    <w:name w:val="Chapter"/>
    <w:basedOn w:val="Normal"/>
    <w:rsid w:val="00FA5CD8"/>
    <w:pPr>
      <w:spacing w:before="240"/>
    </w:pPr>
    <w:rPr>
      <w:rFonts w:ascii="Times New Roman" w:hAnsi="Times New Roman"/>
      <w:smallCaps/>
      <w:spacing w:val="80"/>
      <w:sz w:val="28"/>
    </w:rPr>
  </w:style>
  <w:style w:type="paragraph" w:customStyle="1" w:styleId="InChapter">
    <w:name w:val="InChapter"/>
    <w:basedOn w:val="Heading3"/>
    <w:rsid w:val="00FA5CD8"/>
    <w:pPr>
      <w:spacing w:after="240"/>
      <w:outlineLvl w:val="9"/>
    </w:pPr>
    <w:rPr>
      <w:noProof/>
    </w:rPr>
  </w:style>
  <w:style w:type="paragraph" w:styleId="Index2">
    <w:name w:val="index 2"/>
    <w:basedOn w:val="Normal"/>
    <w:next w:val="Normal"/>
    <w:semiHidden/>
    <w:rsid w:val="00FA5CD8"/>
    <w:pPr>
      <w:tabs>
        <w:tab w:val="right" w:pos="4176"/>
      </w:tabs>
      <w:ind w:left="568" w:hanging="284"/>
    </w:pPr>
    <w:rPr>
      <w:rFonts w:ascii="Garamond" w:hAnsi="Garamond"/>
    </w:rPr>
  </w:style>
  <w:style w:type="paragraph" w:customStyle="1" w:styleId="Byline">
    <w:name w:val="Byline"/>
    <w:rsid w:val="00FA5C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5CD8"/>
    <w:pPr>
      <w:tabs>
        <w:tab w:val="clear" w:pos="3600"/>
        <w:tab w:val="clear" w:pos="3958"/>
      </w:tabs>
      <w:jc w:val="right"/>
    </w:pPr>
  </w:style>
  <w:style w:type="character" w:styleId="Emphasis">
    <w:name w:val="Emphasis"/>
    <w:basedOn w:val="DefaultParagraphFont"/>
    <w:qFormat/>
    <w:rsid w:val="00FA5CD8"/>
    <w:rPr>
      <w:i/>
    </w:rPr>
  </w:style>
  <w:style w:type="paragraph" w:styleId="Caption">
    <w:name w:val="caption"/>
    <w:basedOn w:val="BodyText"/>
    <w:next w:val="Normal"/>
    <w:qFormat/>
    <w:rsid w:val="00FA5CD8"/>
    <w:pPr>
      <w:framePr w:w="2268" w:hSpace="181" w:vSpace="181" w:wrap="around" w:vAnchor="text" w:hAnchor="page" w:x="1135" w:y="285" w:anchorLock="1"/>
    </w:pPr>
    <w:rPr>
      <w:i/>
    </w:rPr>
  </w:style>
  <w:style w:type="paragraph" w:customStyle="1" w:styleId="MiniTOCTitle">
    <w:name w:val="MiniTOCTitle"/>
    <w:basedOn w:val="Heading4"/>
    <w:rsid w:val="00FA5CD8"/>
    <w:pPr>
      <w:spacing w:before="240"/>
      <w:outlineLvl w:val="9"/>
    </w:pPr>
    <w:rPr>
      <w:noProof/>
      <w:sz w:val="24"/>
    </w:rPr>
  </w:style>
  <w:style w:type="paragraph" w:customStyle="1" w:styleId="MiniTOCItem">
    <w:name w:val="MiniTOCItem"/>
    <w:basedOn w:val="ListBullet"/>
    <w:rsid w:val="00FA5CD8"/>
    <w:pPr>
      <w:numPr>
        <w:numId w:val="0"/>
      </w:numPr>
      <w:tabs>
        <w:tab w:val="right" w:leader="dot" w:pos="6521"/>
      </w:tabs>
      <w:spacing w:before="0" w:after="0"/>
    </w:pPr>
  </w:style>
  <w:style w:type="paragraph" w:customStyle="1" w:styleId="TOFTitle">
    <w:name w:val="TOFTitle"/>
    <w:basedOn w:val="TOCTitle"/>
    <w:rsid w:val="00FA5CD8"/>
  </w:style>
  <w:style w:type="paragraph" w:styleId="TableofFigures">
    <w:name w:val="table of figures"/>
    <w:basedOn w:val="Normal"/>
    <w:next w:val="Normal"/>
    <w:semiHidden/>
    <w:rsid w:val="00FA5CD8"/>
    <w:pPr>
      <w:tabs>
        <w:tab w:val="right" w:leader="dot" w:pos="9072"/>
      </w:tabs>
      <w:ind w:left="970" w:hanging="403"/>
    </w:pPr>
    <w:rPr>
      <w:rFonts w:ascii="Times New Roman" w:hAnsi="Times New Roman"/>
      <w:b/>
    </w:rPr>
  </w:style>
  <w:style w:type="paragraph" w:styleId="ListNumber">
    <w:name w:val="List Number"/>
    <w:basedOn w:val="List"/>
    <w:rsid w:val="00FA5CD8"/>
    <w:pPr>
      <w:numPr>
        <w:numId w:val="14"/>
      </w:numPr>
      <w:tabs>
        <w:tab w:val="clear" w:pos="340"/>
      </w:tabs>
    </w:pPr>
  </w:style>
  <w:style w:type="character" w:customStyle="1" w:styleId="WingdingSymbols">
    <w:name w:val="Wingding Symbols"/>
    <w:rsid w:val="00FA5CD8"/>
    <w:rPr>
      <w:rFonts w:ascii="Wingdings" w:hAnsi="Wingdings"/>
    </w:rPr>
  </w:style>
  <w:style w:type="paragraph" w:customStyle="1" w:styleId="TableHeading">
    <w:name w:val="Table Heading"/>
    <w:basedOn w:val="HeadingBase"/>
    <w:rsid w:val="00FA5CD8"/>
    <w:pPr>
      <w:keepLines/>
      <w:pBdr>
        <w:bottom w:val="single" w:sz="6" w:space="1" w:color="918585"/>
      </w:pBdr>
      <w:spacing w:before="240"/>
    </w:pPr>
  </w:style>
  <w:style w:type="character" w:customStyle="1" w:styleId="HotSpot">
    <w:name w:val="HotSpot"/>
    <w:rsid w:val="00FA5CD8"/>
    <w:rPr>
      <w:color w:val="0033CC"/>
      <w:u w:val="none"/>
    </w:rPr>
  </w:style>
  <w:style w:type="paragraph" w:customStyle="1" w:styleId="BodyTextRight">
    <w:name w:val="Body Text Right"/>
    <w:basedOn w:val="BodyText"/>
    <w:rsid w:val="00FA5CD8"/>
    <w:pPr>
      <w:spacing w:before="0" w:after="0"/>
      <w:jc w:val="right"/>
    </w:pPr>
  </w:style>
  <w:style w:type="paragraph" w:styleId="Index3">
    <w:name w:val="index 3"/>
    <w:basedOn w:val="ListNumber2"/>
    <w:next w:val="Normal"/>
    <w:semiHidden/>
    <w:rsid w:val="00FA5CD8"/>
    <w:pPr>
      <w:numPr>
        <w:numId w:val="0"/>
      </w:numPr>
      <w:tabs>
        <w:tab w:val="right" w:leader="dot" w:pos="4176"/>
      </w:tabs>
    </w:pPr>
  </w:style>
  <w:style w:type="paragraph" w:styleId="ListNumber2">
    <w:name w:val="List Number 2"/>
    <w:basedOn w:val="List2"/>
    <w:rsid w:val="00FA5CD8"/>
    <w:pPr>
      <w:numPr>
        <w:numId w:val="9"/>
      </w:numPr>
      <w:tabs>
        <w:tab w:val="clear" w:pos="1060"/>
      </w:tabs>
    </w:pPr>
  </w:style>
  <w:style w:type="paragraph" w:customStyle="1" w:styleId="MarginNote">
    <w:name w:val="Margin Note"/>
    <w:basedOn w:val="BodyText"/>
    <w:rsid w:val="00FA5C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5C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5C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5CD8"/>
    <w:rPr>
      <w:sz w:val="32"/>
    </w:rPr>
  </w:style>
  <w:style w:type="paragraph" w:customStyle="1" w:styleId="HeadingProcedure">
    <w:name w:val="Heading Procedure"/>
    <w:basedOn w:val="HeadingBase"/>
    <w:next w:val="Normal"/>
    <w:rsid w:val="00FA5CD8"/>
    <w:pPr>
      <w:tabs>
        <w:tab w:val="left" w:pos="0"/>
      </w:tabs>
      <w:spacing w:before="120" w:after="60"/>
    </w:pPr>
    <w:rPr>
      <w:i/>
      <w:color w:val="918585"/>
      <w:sz w:val="22"/>
    </w:rPr>
  </w:style>
  <w:style w:type="paragraph" w:customStyle="1" w:styleId="TableBodyText">
    <w:name w:val="Table Body Text"/>
    <w:basedOn w:val="BodyText"/>
    <w:rsid w:val="00FA5CD8"/>
    <w:pPr>
      <w:spacing w:before="60" w:after="60"/>
    </w:pPr>
  </w:style>
  <w:style w:type="paragraph" w:styleId="ListContinue">
    <w:name w:val="List Continue"/>
    <w:basedOn w:val="List"/>
    <w:rsid w:val="00FA5CD8"/>
    <w:pPr>
      <w:ind w:firstLine="0"/>
    </w:pPr>
  </w:style>
  <w:style w:type="paragraph" w:customStyle="1" w:styleId="ListNote">
    <w:name w:val="List Note"/>
    <w:basedOn w:val="List"/>
    <w:rsid w:val="00FA5CD8"/>
    <w:pPr>
      <w:pBdr>
        <w:top w:val="single" w:sz="6" w:space="2" w:color="918585"/>
        <w:bottom w:val="single" w:sz="6" w:space="2" w:color="918585"/>
      </w:pBdr>
      <w:tabs>
        <w:tab w:val="left" w:pos="1021"/>
      </w:tabs>
      <w:ind w:firstLine="0"/>
    </w:pPr>
  </w:style>
  <w:style w:type="paragraph" w:customStyle="1" w:styleId="Warning">
    <w:name w:val="Warning"/>
    <w:basedOn w:val="BodyText"/>
    <w:rsid w:val="00FA5CD8"/>
    <w:pPr>
      <w:shd w:val="clear" w:color="auto" w:fill="D9D9D9"/>
      <w:tabs>
        <w:tab w:val="left" w:pos="992"/>
      </w:tabs>
      <w:ind w:left="119" w:right="119"/>
    </w:pPr>
    <w:rPr>
      <w:sz w:val="20"/>
    </w:rPr>
  </w:style>
  <w:style w:type="paragraph" w:customStyle="1" w:styleId="MarginIcons">
    <w:name w:val="Margin Icons"/>
    <w:basedOn w:val="BodyText"/>
    <w:rsid w:val="00FA5C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5CD8"/>
    <w:rPr>
      <w:rFonts w:ascii="Courier New" w:hAnsi="Courier New"/>
    </w:rPr>
  </w:style>
  <w:style w:type="paragraph" w:customStyle="1" w:styleId="NoteBullet">
    <w:name w:val="Note Bullet"/>
    <w:basedOn w:val="Note"/>
    <w:rsid w:val="00FA5CD8"/>
    <w:pPr>
      <w:tabs>
        <w:tab w:val="clear" w:pos="680"/>
      </w:tabs>
      <w:spacing w:before="60" w:after="60"/>
    </w:pPr>
  </w:style>
  <w:style w:type="paragraph" w:customStyle="1" w:styleId="SubHeading2">
    <w:name w:val="SubHeading2"/>
    <w:basedOn w:val="HeadingBase"/>
    <w:rsid w:val="00FA5CD8"/>
    <w:pPr>
      <w:spacing w:before="240" w:after="60"/>
    </w:pPr>
    <w:rPr>
      <w:sz w:val="20"/>
    </w:rPr>
  </w:style>
  <w:style w:type="paragraph" w:customStyle="1" w:styleId="SubHeading1">
    <w:name w:val="SubHeading1"/>
    <w:basedOn w:val="HeadingBase"/>
    <w:rsid w:val="00FA5CD8"/>
    <w:pPr>
      <w:spacing w:before="240" w:after="60"/>
    </w:pPr>
    <w:rPr>
      <w:color w:val="918585"/>
      <w:sz w:val="22"/>
    </w:rPr>
  </w:style>
  <w:style w:type="paragraph" w:customStyle="1" w:styleId="SideHeading">
    <w:name w:val="Side Heading"/>
    <w:basedOn w:val="HeadingBase"/>
    <w:rsid w:val="00FA5C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5CD8"/>
    <w:pPr>
      <w:numPr>
        <w:numId w:val="10"/>
      </w:numPr>
    </w:pPr>
  </w:style>
  <w:style w:type="paragraph" w:styleId="PlainText">
    <w:name w:val="Plain Text"/>
    <w:basedOn w:val="Normal"/>
    <w:link w:val="PlainTextChar"/>
    <w:rsid w:val="00FA5CD8"/>
    <w:rPr>
      <w:sz w:val="20"/>
    </w:rPr>
  </w:style>
  <w:style w:type="character" w:customStyle="1" w:styleId="PlainTextChar">
    <w:name w:val="Plain Text Char"/>
    <w:basedOn w:val="DefaultParagraphFont"/>
    <w:link w:val="PlainText"/>
    <w:rsid w:val="00FA5CD8"/>
    <w:rPr>
      <w:rFonts w:ascii="Courier New" w:eastAsia="Times New Roman" w:hAnsi="Courier New" w:cs="Times New Roman"/>
      <w:sz w:val="20"/>
      <w:szCs w:val="20"/>
      <w:lang w:eastAsia="en-US"/>
    </w:rPr>
  </w:style>
  <w:style w:type="character" w:customStyle="1" w:styleId="MenuOption">
    <w:name w:val="Menu Option"/>
    <w:basedOn w:val="DefaultParagraphFont"/>
    <w:rsid w:val="00FA5CD8"/>
    <w:rPr>
      <w:b/>
      <w:smallCaps/>
    </w:rPr>
  </w:style>
  <w:style w:type="paragraph" w:customStyle="1" w:styleId="TableListNumber">
    <w:name w:val="Table List Number"/>
    <w:basedOn w:val="ListNumber"/>
    <w:rsid w:val="00FA5CD8"/>
    <w:pPr>
      <w:numPr>
        <w:numId w:val="0"/>
      </w:numPr>
    </w:pPr>
  </w:style>
  <w:style w:type="paragraph" w:styleId="TOC4">
    <w:name w:val="toc 4"/>
    <w:basedOn w:val="TOCBase"/>
    <w:next w:val="Normal"/>
    <w:semiHidden/>
    <w:rsid w:val="00FA5CD8"/>
    <w:pPr>
      <w:tabs>
        <w:tab w:val="right" w:leader="dot" w:pos="9071"/>
      </w:tabs>
      <w:ind w:left="1701"/>
    </w:pPr>
  </w:style>
  <w:style w:type="paragraph" w:customStyle="1" w:styleId="ListAlpha">
    <w:name w:val="List Alpha"/>
    <w:basedOn w:val="List"/>
    <w:rsid w:val="00FA5CD8"/>
    <w:pPr>
      <w:numPr>
        <w:numId w:val="8"/>
      </w:numPr>
    </w:pPr>
  </w:style>
  <w:style w:type="paragraph" w:customStyle="1" w:styleId="ListAlpha2">
    <w:name w:val="List Alpha 2"/>
    <w:basedOn w:val="List2"/>
    <w:rsid w:val="00FA5CD8"/>
    <w:pPr>
      <w:numPr>
        <w:numId w:val="7"/>
      </w:numPr>
    </w:pPr>
  </w:style>
  <w:style w:type="paragraph" w:styleId="List2">
    <w:name w:val="List 2"/>
    <w:basedOn w:val="BodyText"/>
    <w:rsid w:val="00FA5CD8"/>
    <w:pPr>
      <w:tabs>
        <w:tab w:val="left" w:pos="680"/>
      </w:tabs>
      <w:spacing w:before="60" w:after="60"/>
      <w:ind w:left="680" w:hanging="340"/>
    </w:pPr>
  </w:style>
  <w:style w:type="paragraph" w:styleId="List3">
    <w:name w:val="List 3"/>
    <w:basedOn w:val="BodyText"/>
    <w:rsid w:val="00FA5CD8"/>
    <w:pPr>
      <w:tabs>
        <w:tab w:val="left" w:pos="1021"/>
      </w:tabs>
      <w:spacing w:before="60" w:after="60"/>
      <w:ind w:left="1020" w:hanging="340"/>
    </w:pPr>
  </w:style>
  <w:style w:type="paragraph" w:styleId="List4">
    <w:name w:val="List 4"/>
    <w:basedOn w:val="BodyText"/>
    <w:rsid w:val="00FA5CD8"/>
    <w:pPr>
      <w:tabs>
        <w:tab w:val="left" w:pos="1361"/>
      </w:tabs>
      <w:spacing w:before="60" w:after="60"/>
      <w:ind w:left="1361" w:hanging="340"/>
    </w:pPr>
  </w:style>
  <w:style w:type="paragraph" w:styleId="List5">
    <w:name w:val="List 5"/>
    <w:basedOn w:val="BodyText"/>
    <w:rsid w:val="00FA5CD8"/>
    <w:pPr>
      <w:tabs>
        <w:tab w:val="left" w:pos="1701"/>
      </w:tabs>
      <w:spacing w:before="60" w:after="60"/>
      <w:ind w:left="1701" w:hanging="340"/>
    </w:pPr>
  </w:style>
  <w:style w:type="paragraph" w:styleId="ListBullet3">
    <w:name w:val="List Bullet 3"/>
    <w:basedOn w:val="List3"/>
    <w:rsid w:val="00FA5CD8"/>
    <w:pPr>
      <w:numPr>
        <w:numId w:val="13"/>
      </w:numPr>
      <w:tabs>
        <w:tab w:val="clear" w:pos="1021"/>
      </w:tabs>
      <w:ind w:left="1037" w:hanging="357"/>
    </w:pPr>
  </w:style>
  <w:style w:type="paragraph" w:styleId="ListBullet4">
    <w:name w:val="List Bullet 4"/>
    <w:basedOn w:val="List4"/>
    <w:rsid w:val="00FA5CD8"/>
    <w:pPr>
      <w:numPr>
        <w:numId w:val="2"/>
      </w:numPr>
      <w:tabs>
        <w:tab w:val="clear" w:pos="1361"/>
      </w:tabs>
    </w:pPr>
  </w:style>
  <w:style w:type="paragraph" w:styleId="ListBullet5">
    <w:name w:val="List Bullet 5"/>
    <w:basedOn w:val="List5"/>
    <w:rsid w:val="00FA5CD8"/>
    <w:pPr>
      <w:numPr>
        <w:numId w:val="3"/>
      </w:numPr>
    </w:pPr>
  </w:style>
  <w:style w:type="paragraph" w:styleId="ListContinue2">
    <w:name w:val="List Continue 2"/>
    <w:basedOn w:val="List2"/>
    <w:rsid w:val="00FA5CD8"/>
    <w:pPr>
      <w:ind w:firstLine="0"/>
    </w:pPr>
  </w:style>
  <w:style w:type="paragraph" w:styleId="ListContinue3">
    <w:name w:val="List Continue 3"/>
    <w:basedOn w:val="List3"/>
    <w:rsid w:val="00FA5CD8"/>
    <w:pPr>
      <w:ind w:left="1021" w:firstLine="0"/>
    </w:pPr>
  </w:style>
  <w:style w:type="paragraph" w:styleId="ListContinue4">
    <w:name w:val="List Continue 4"/>
    <w:basedOn w:val="List4"/>
    <w:rsid w:val="00FA5CD8"/>
    <w:pPr>
      <w:ind w:firstLine="0"/>
    </w:pPr>
  </w:style>
  <w:style w:type="paragraph" w:styleId="ListContinue5">
    <w:name w:val="List Continue 5"/>
    <w:basedOn w:val="List5"/>
    <w:rsid w:val="00FA5CD8"/>
    <w:pPr>
      <w:ind w:firstLine="0"/>
    </w:pPr>
  </w:style>
  <w:style w:type="paragraph" w:styleId="ListNumber3">
    <w:name w:val="List Number 3"/>
    <w:basedOn w:val="List3"/>
    <w:rsid w:val="00FA5CD8"/>
    <w:pPr>
      <w:numPr>
        <w:numId w:val="4"/>
      </w:numPr>
    </w:pPr>
  </w:style>
  <w:style w:type="paragraph" w:styleId="ListNumber4">
    <w:name w:val="List Number 4"/>
    <w:basedOn w:val="List4"/>
    <w:rsid w:val="00FA5CD8"/>
    <w:pPr>
      <w:numPr>
        <w:numId w:val="5"/>
      </w:numPr>
    </w:pPr>
  </w:style>
  <w:style w:type="paragraph" w:styleId="ListNumber5">
    <w:name w:val="List Number 5"/>
    <w:basedOn w:val="List5"/>
    <w:rsid w:val="00FA5CD8"/>
    <w:pPr>
      <w:numPr>
        <w:numId w:val="6"/>
      </w:numPr>
    </w:pPr>
  </w:style>
  <w:style w:type="paragraph" w:styleId="BlockText">
    <w:name w:val="Block Text"/>
    <w:basedOn w:val="Normal"/>
    <w:rsid w:val="00FA5CD8"/>
    <w:pPr>
      <w:spacing w:after="120"/>
      <w:ind w:left="1440" w:right="1440"/>
    </w:pPr>
  </w:style>
  <w:style w:type="character" w:customStyle="1" w:styleId="Subscript">
    <w:name w:val="Subscript"/>
    <w:basedOn w:val="DefaultParagraphFont"/>
    <w:rsid w:val="00FA5CD8"/>
    <w:rPr>
      <w:sz w:val="16"/>
      <w:vertAlign w:val="subscript"/>
    </w:rPr>
  </w:style>
  <w:style w:type="character" w:customStyle="1" w:styleId="Superscript">
    <w:name w:val="Superscript"/>
    <w:basedOn w:val="DefaultParagraphFont"/>
    <w:rsid w:val="00FA5CD8"/>
    <w:rPr>
      <w:sz w:val="16"/>
      <w:vertAlign w:val="superscript"/>
    </w:rPr>
  </w:style>
  <w:style w:type="character" w:customStyle="1" w:styleId="Symbols">
    <w:name w:val="Symbols"/>
    <w:basedOn w:val="DefaultParagraphFont"/>
    <w:rsid w:val="00FA5CD8"/>
    <w:rPr>
      <w:rFonts w:ascii="Symbol" w:hAnsi="Symbol"/>
    </w:rPr>
  </w:style>
  <w:style w:type="character" w:customStyle="1" w:styleId="MenuOptions">
    <w:name w:val="Menu Options"/>
    <w:basedOn w:val="DefaultParagraphFont"/>
    <w:rsid w:val="00FA5CD8"/>
    <w:rPr>
      <w:rFonts w:ascii="Arial Narrow" w:hAnsi="Arial Narrow"/>
      <w:smallCaps/>
    </w:rPr>
  </w:style>
  <w:style w:type="character" w:customStyle="1" w:styleId="Buttons">
    <w:name w:val="Buttons"/>
    <w:basedOn w:val="DefaultParagraphFont"/>
    <w:rsid w:val="00FA5CD8"/>
    <w:rPr>
      <w:b/>
    </w:rPr>
  </w:style>
  <w:style w:type="character" w:customStyle="1" w:styleId="Underlined">
    <w:name w:val="Underlined"/>
    <w:basedOn w:val="DefaultParagraphFont"/>
    <w:rsid w:val="00FA5CD8"/>
    <w:rPr>
      <w:u w:val="single"/>
    </w:rPr>
  </w:style>
  <w:style w:type="paragraph" w:customStyle="1" w:styleId="TableBodyTextRight">
    <w:name w:val="Table Body Text Right"/>
    <w:basedOn w:val="TableBodyText"/>
    <w:rsid w:val="00FA5CD8"/>
    <w:pPr>
      <w:widowControl w:val="0"/>
      <w:autoSpaceDE w:val="0"/>
      <w:autoSpaceDN w:val="0"/>
      <w:adjustRightInd w:val="0"/>
      <w:jc w:val="right"/>
    </w:pPr>
    <w:rPr>
      <w:rFonts w:cs="Arial"/>
      <w:szCs w:val="18"/>
    </w:rPr>
  </w:style>
  <w:style w:type="paragraph" w:customStyle="1" w:styleId="CopyrightText">
    <w:name w:val="Copyright Text"/>
    <w:basedOn w:val="BodyText"/>
    <w:rsid w:val="00FA5CD8"/>
    <w:rPr>
      <w:sz w:val="18"/>
    </w:rPr>
  </w:style>
  <w:style w:type="paragraph" w:customStyle="1" w:styleId="BodySmallRight">
    <w:name w:val="Body Small Right"/>
    <w:basedOn w:val="BodyTextRight"/>
    <w:rsid w:val="00FA5CD8"/>
    <w:rPr>
      <w:sz w:val="18"/>
      <w:szCs w:val="18"/>
    </w:rPr>
  </w:style>
  <w:style w:type="paragraph" w:customStyle="1" w:styleId="MarginEdition">
    <w:name w:val="Margin Edition"/>
    <w:basedOn w:val="MarginNote"/>
    <w:rsid w:val="00FA5CD8"/>
    <w:pPr>
      <w:spacing w:before="0" w:after="0"/>
    </w:pPr>
    <w:rPr>
      <w:rFonts w:ascii="Times New Roman" w:hAnsi="Times New Roman"/>
      <w:color w:val="999999"/>
    </w:rPr>
  </w:style>
  <w:style w:type="paragraph" w:customStyle="1" w:styleId="Spacer">
    <w:name w:val="Spacer"/>
    <w:basedOn w:val="Normal"/>
    <w:rsid w:val="00FA5CD8"/>
    <w:rPr>
      <w:sz w:val="2"/>
      <w:szCs w:val="2"/>
    </w:rPr>
  </w:style>
  <w:style w:type="character" w:customStyle="1" w:styleId="Small">
    <w:name w:val="Small"/>
    <w:basedOn w:val="DefaultParagraphFont"/>
    <w:rsid w:val="00FA5CD8"/>
    <w:rPr>
      <w:sz w:val="16"/>
    </w:rPr>
  </w:style>
  <w:style w:type="paragraph" w:customStyle="1" w:styleId="WideTable">
    <w:name w:val="Wide Table"/>
    <w:basedOn w:val="Normal"/>
    <w:rsid w:val="00FA5CD8"/>
    <w:pPr>
      <w:ind w:left="-1418"/>
    </w:pPr>
    <w:rPr>
      <w:sz w:val="2"/>
      <w:szCs w:val="2"/>
    </w:rPr>
  </w:style>
  <w:style w:type="character" w:styleId="PageNumber">
    <w:name w:val="page number"/>
    <w:basedOn w:val="DefaultParagraphFont"/>
    <w:rsid w:val="00FA5CD8"/>
  </w:style>
  <w:style w:type="paragraph" w:styleId="Quote">
    <w:name w:val="Quote"/>
    <w:basedOn w:val="Heading1"/>
    <w:link w:val="QuoteChar"/>
    <w:qFormat/>
    <w:rsid w:val="00FA5CD8"/>
    <w:rPr>
      <w:b w:val="0"/>
      <w:sz w:val="72"/>
      <w:szCs w:val="72"/>
      <w:lang w:val="en-NZ"/>
    </w:rPr>
  </w:style>
  <w:style w:type="character" w:customStyle="1" w:styleId="QuoteChar">
    <w:name w:val="Quote Char"/>
    <w:basedOn w:val="DefaultParagraphFont"/>
    <w:link w:val="Quote"/>
    <w:rsid w:val="00FA5C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5CD8"/>
    <w:pPr>
      <w:pageBreakBefore/>
    </w:pPr>
  </w:style>
  <w:style w:type="paragraph" w:customStyle="1" w:styleId="Border">
    <w:name w:val="Border"/>
    <w:basedOn w:val="Normal"/>
    <w:qFormat/>
    <w:rsid w:val="00FA5C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5CD8"/>
    <w:rPr>
      <w:b/>
      <w:bCs/>
      <w:i/>
      <w:iCs/>
      <w:color w:val="auto"/>
    </w:rPr>
  </w:style>
  <w:style w:type="paragraph" w:styleId="IntenseQuote">
    <w:name w:val="Intense Quote"/>
    <w:basedOn w:val="Normal"/>
    <w:next w:val="Normal"/>
    <w:link w:val="IntenseQuoteChar"/>
    <w:uiPriority w:val="30"/>
    <w:qFormat/>
    <w:rsid w:val="00FA5C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5C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5CD8"/>
    <w:rPr>
      <w:smallCaps/>
      <w:color w:val="auto"/>
      <w:u w:val="single"/>
    </w:rPr>
  </w:style>
  <w:style w:type="character" w:styleId="IntenseReference">
    <w:name w:val="Intense Reference"/>
    <w:basedOn w:val="DefaultParagraphFont"/>
    <w:uiPriority w:val="32"/>
    <w:qFormat/>
    <w:rsid w:val="00FA5CD8"/>
    <w:rPr>
      <w:b/>
      <w:bCs/>
      <w:smallCaps/>
      <w:color w:val="auto"/>
      <w:spacing w:val="5"/>
      <w:u w:val="single"/>
    </w:rPr>
  </w:style>
  <w:style w:type="paragraph" w:customStyle="1" w:styleId="2ColumnHeading">
    <w:name w:val="2Column Heading"/>
    <w:basedOn w:val="BodyText"/>
    <w:qFormat/>
    <w:rsid w:val="00FA5CD8"/>
    <w:pPr>
      <w:spacing w:after="60"/>
      <w:ind w:left="-2268"/>
    </w:pPr>
    <w:rPr>
      <w:b/>
    </w:rPr>
  </w:style>
  <w:style w:type="paragraph" w:customStyle="1" w:styleId="Heading1TOC">
    <w:name w:val="Heading1 TOC"/>
    <w:basedOn w:val="Normal"/>
    <w:qFormat/>
    <w:rsid w:val="00FA5CD8"/>
    <w:pPr>
      <w:spacing w:before="240" w:after="120"/>
    </w:pPr>
    <w:rPr>
      <w:rFonts w:ascii="Times New Roman" w:hAnsi="Times New Roman"/>
      <w:b/>
      <w:sz w:val="32"/>
    </w:rPr>
  </w:style>
  <w:style w:type="paragraph" w:customStyle="1" w:styleId="Heading2TOC">
    <w:name w:val="Heading2 TOC"/>
    <w:basedOn w:val="Normal"/>
    <w:qFormat/>
    <w:rsid w:val="00FA5CD8"/>
    <w:pPr>
      <w:spacing w:before="240" w:after="60"/>
    </w:pPr>
    <w:rPr>
      <w:rFonts w:ascii="Times New Roman" w:hAnsi="Times New Roman"/>
      <w:b/>
      <w:sz w:val="28"/>
    </w:rPr>
  </w:style>
  <w:style w:type="character" w:customStyle="1" w:styleId="Underline">
    <w:name w:val="Underline"/>
    <w:basedOn w:val="DefaultParagraphFont"/>
    <w:qFormat/>
    <w:rsid w:val="00FA5CD8"/>
    <w:rPr>
      <w:u w:val="single"/>
    </w:rPr>
  </w:style>
  <w:style w:type="character" w:customStyle="1" w:styleId="BoldandItalics">
    <w:name w:val="Bold and Italics"/>
    <w:qFormat/>
    <w:rsid w:val="00FA5CD8"/>
    <w:rPr>
      <w:b/>
      <w:i/>
      <w:u w:val="none"/>
    </w:rPr>
  </w:style>
  <w:style w:type="paragraph" w:styleId="BalloonText">
    <w:name w:val="Balloon Text"/>
    <w:basedOn w:val="Normal"/>
    <w:link w:val="BalloonTextChar"/>
    <w:rsid w:val="00FA5CD8"/>
    <w:rPr>
      <w:rFonts w:ascii="Tahoma" w:hAnsi="Tahoma" w:cs="Tahoma"/>
      <w:sz w:val="16"/>
      <w:szCs w:val="16"/>
    </w:rPr>
  </w:style>
  <w:style w:type="character" w:customStyle="1" w:styleId="BalloonTextChar">
    <w:name w:val="Balloon Text Char"/>
    <w:basedOn w:val="DefaultParagraphFont"/>
    <w:link w:val="BalloonText"/>
    <w:rsid w:val="00FA5C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5C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5C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5CD8"/>
    <w:rPr>
      <w:b/>
      <w:color w:val="660033"/>
      <w:spacing w:val="0"/>
    </w:rPr>
  </w:style>
  <w:style w:type="paragraph" w:customStyle="1" w:styleId="Nameditemlist">
    <w:name w:val="Named item list"/>
    <w:basedOn w:val="BodyText"/>
    <w:qFormat/>
    <w:rsid w:val="00FA5CD8"/>
    <w:pPr>
      <w:tabs>
        <w:tab w:val="left" w:pos="2835"/>
      </w:tabs>
      <w:ind w:left="2835" w:hanging="2835"/>
    </w:pPr>
  </w:style>
  <w:style w:type="paragraph" w:customStyle="1" w:styleId="BodyTextnopadding">
    <w:name w:val="Body Text no padding"/>
    <w:basedOn w:val="BodyText"/>
    <w:qFormat/>
    <w:rsid w:val="00FA5CD8"/>
    <w:pPr>
      <w:spacing w:before="0" w:after="0"/>
    </w:pPr>
  </w:style>
  <w:style w:type="paragraph" w:customStyle="1" w:styleId="BodyTextBold">
    <w:name w:val="Body Text Bold"/>
    <w:basedOn w:val="BodyText"/>
    <w:qFormat/>
    <w:rsid w:val="00FA5CD8"/>
    <w:rPr>
      <w:b/>
    </w:rPr>
  </w:style>
  <w:style w:type="character" w:styleId="Hyperlink">
    <w:name w:val="Hyperlink"/>
    <w:basedOn w:val="DefaultParagraphFont"/>
    <w:uiPriority w:val="99"/>
    <w:unhideWhenUsed/>
    <w:rsid w:val="00CD35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755</Words>
  <Characters>4626</Characters>
  <Application>Microsoft Office Word</Application>
  <DocSecurity>0</DocSecurity>
  <Lines>140</Lines>
  <Paragraphs>82</Paragraphs>
  <ScaleCrop>false</ScaleCrop>
  <Company>Author-it Software Corporation Ltd.</Company>
  <LinksUpToDate>false</LinksUpToDate>
  <CharactersWithSpaces>5299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AURMSA002 Implement and monitor safety and risk management in a motor sport environment</dc:title>
  <dc:subject>Approved</dc:subject>
  <dc:creator>PwC’s Skills for Australia</dc:creator>
  <cp:keywords>Release: 1</cp:keywords>
  <dc:description>Review Date: 12 April 2008</dc:description>
  <cp:lastModifiedBy>HSD_TPCMSd.prod</cp:lastModifiedBy>
  <cp:revision>3</cp:revision>
  <dcterms:created xsi:type="dcterms:W3CDTF">2020-11-13T04:18:00Z</dcterms:created>
  <dcterms:modified xsi:type="dcterms:W3CDTF">2020-11-13T04:18:00Z</dcterms:modified>
</cp:coreProperties>
</file>