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EBA" w:rsidP="001E2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AURMMA102 Manage the preparation of motor sport competition vehicles</w:t>
      </w:r>
      <w:r>
        <w:fldChar w:fldCharType="end"/>
      </w:r>
    </w:p>
    <w:p w:rsidR="001E2EBA" w:rsidP="001E2EBA">
      <w:pPr>
        <w:pStyle w:val="Version"/>
        <w:sectPr w:rsidSect="003A64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480" w:rsidP="003A6480">
      <w:pPr>
        <w:pStyle w:val="SuperHeading"/>
      </w:pPr>
      <w:r w:rsidRPr="003A6480">
        <w:t>AURMMA102 Manage the preparation of motor sport competition vehicles</w:t>
      </w:r>
    </w:p>
    <w:p w:rsidR="00000000" w:rsidRPr="003A6480" w:rsidP="003A6480">
      <w:pPr>
        <w:pStyle w:val="Heading1"/>
      </w:pPr>
      <w:bookmarkStart w:id="1" w:name="O_1128584"/>
      <w:bookmarkEnd w:id="1"/>
      <w:r w:rsidRPr="003A64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80" w:rsidP="003A6480">
            <w:pPr>
              <w:pStyle w:val="BodyText"/>
            </w:pPr>
            <w:r w:rsidRPr="003A648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BodyText"/>
              <w:rPr>
                <w:lang w:val="en-NZ"/>
              </w:rPr>
            </w:pPr>
            <w:r w:rsidRPr="003A6480">
              <w:rPr>
                <w:rStyle w:val="SpecialBold"/>
              </w:rPr>
              <w:t>Comments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BodyText"/>
              <w:rPr>
                <w:lang w:val="en-NZ"/>
              </w:rPr>
            </w:pPr>
            <w:r w:rsidRPr="003A648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80" w:rsidP="003A6480">
            <w:pPr>
              <w:pStyle w:val="BodyText"/>
            </w:pPr>
            <w:r w:rsidRPr="003A6480">
              <w:t>This version first released with AUR Automotive Retail, Service and Repair Training Package Version 6.0</w:t>
            </w:r>
          </w:p>
        </w:tc>
      </w:tr>
    </w:tbl>
    <w:p w:rsidR="00000000" w:rsidRPr="003A6480" w:rsidP="003A6480">
      <w:pPr>
        <w:pStyle w:val="BodyText"/>
      </w:pPr>
    </w:p>
    <w:p w:rsidR="00000000" w:rsidRPr="003A6480" w:rsidP="003A6480">
      <w:pPr>
        <w:pStyle w:val="AllowPageBreak"/>
      </w:pPr>
    </w:p>
    <w:p w:rsidR="00000000" w:rsidRPr="003A6480" w:rsidP="003A6480">
      <w:pPr>
        <w:pStyle w:val="Heading1"/>
      </w:pPr>
      <w:bookmarkStart w:id="2" w:name="O_1128591"/>
      <w:bookmarkEnd w:id="2"/>
      <w:r w:rsidRPr="003A6480">
        <w:t>Application</w:t>
      </w:r>
    </w:p>
    <w:p w:rsidR="00000000" w:rsidRPr="003A6480" w:rsidP="001E2EBA">
      <w:pPr>
        <w:pStyle w:val="BodyText"/>
      </w:pPr>
      <w:r w:rsidRPr="003A6480">
        <w:t xml:space="preserve">This unit describes the skills and knowledge required to develop competition vehicle preparation specifications, checklists and schedules, and to supervise the preparation and assembly of a motor sport competition vehicle. It involves </w:t>
      </w:r>
      <w:r w:rsidRPr="003A6480">
        <w:t>researching information, assessing personnel capabilities and schedule constraints, and supervising others to prepare a competition vehicle and check the post-preparation vehicle and work area.</w:t>
      </w:r>
    </w:p>
    <w:p w:rsidR="00000000" w:rsidRPr="003A6480" w:rsidP="001E2EBA">
      <w:pPr>
        <w:pStyle w:val="BodyText"/>
      </w:pPr>
      <w:r w:rsidRPr="003A6480">
        <w:t>The unit applies to those working in the motor sport industry.</w:t>
      </w:r>
    </w:p>
    <w:p w:rsidR="00000000" w:rsidRPr="003A6480" w:rsidP="001E2EBA">
      <w:pPr>
        <w:pStyle w:val="BodyText"/>
      </w:pPr>
      <w:r w:rsidRPr="003A6480">
        <w:t>No licensing, legislative, regulatory or certification requirements apply to this unit at the time of publication.</w:t>
      </w:r>
    </w:p>
    <w:p w:rsidR="00000000" w:rsidRPr="003A6480" w:rsidP="003A6480">
      <w:pPr>
        <w:pStyle w:val="Heading1"/>
      </w:pPr>
      <w:bookmarkStart w:id="3" w:name="O_1128589"/>
      <w:bookmarkEnd w:id="3"/>
      <w:r w:rsidRPr="003A6480">
        <w:t>Unit Sector</w:t>
      </w:r>
    </w:p>
    <w:p w:rsidR="00000000" w:rsidRPr="003A6480" w:rsidP="001E2EBA">
      <w:pPr>
        <w:pStyle w:val="BodyText"/>
      </w:pPr>
      <w:r w:rsidRPr="003A6480">
        <w:t>Motorsport Management, Leadership and Supervision</w:t>
      </w:r>
    </w:p>
    <w:p w:rsidR="00000000" w:rsidRPr="003A6480" w:rsidP="003A6480">
      <w:pPr>
        <w:pStyle w:val="Heading1"/>
      </w:pPr>
      <w:bookmarkStart w:id="4" w:name="O_1128588"/>
      <w:bookmarkEnd w:id="4"/>
      <w:r w:rsidRPr="003A64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80" w:rsidP="003A6480">
            <w:pPr>
              <w:pStyle w:val="BodyText"/>
            </w:pPr>
            <w:r w:rsidRPr="003A6480">
              <w:rPr>
                <w:rStyle w:val="SpecialBold"/>
              </w:rPr>
              <w:t>ELEMEN</w:t>
            </w:r>
            <w:r w:rsidRPr="003A6480">
              <w:rPr>
                <w:rStyle w:val="SpecialBold"/>
              </w:rPr>
              <w:t>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BodyText"/>
              <w:rPr>
                <w:lang w:val="en-NZ"/>
              </w:rPr>
            </w:pPr>
            <w:r w:rsidRPr="003A6480">
              <w:rPr>
                <w:rStyle w:val="SpecialBold"/>
              </w:rPr>
              <w:t>PERFORMANCE CRITERIA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80" w:rsidP="003A6480">
            <w:pPr>
              <w:pStyle w:val="BodyText"/>
            </w:pPr>
            <w:r w:rsidRPr="003A6480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BodyText"/>
              <w:rPr>
                <w:lang w:val="en-NZ"/>
              </w:rPr>
            </w:pPr>
            <w:r w:rsidRPr="003A64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List"/>
              <w:rPr>
                <w:lang w:val="en-NZ"/>
              </w:rPr>
            </w:pPr>
            <w:r w:rsidRPr="003A6480">
              <w:t>1. Develop preparation specifications and checklists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80" w:rsidP="003A6480">
            <w:pPr>
              <w:pStyle w:val="List"/>
            </w:pPr>
            <w:r w:rsidRPr="003A6480">
              <w:t>1.1 Determine job requirements from competition information</w:t>
            </w:r>
          </w:p>
          <w:p w:rsidR="00000000" w:rsidRPr="003A6480" w:rsidP="003A6480">
            <w:pPr>
              <w:pStyle w:val="List"/>
            </w:pPr>
            <w:r w:rsidRPr="003A6480">
              <w:t>1.2 Analyse rules, regulations, and vehicle specifications and tolerances for competitive advantage</w:t>
            </w:r>
          </w:p>
          <w:p w:rsidR="00000000" w:rsidP="003A6480">
            <w:pPr>
              <w:pStyle w:val="List"/>
              <w:rPr>
                <w:lang w:val="en-NZ"/>
              </w:rPr>
            </w:pPr>
            <w:r w:rsidRPr="003A6480">
              <w:t>1.3 Document and communicate work specifications to required personnel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List"/>
              <w:rPr>
                <w:lang w:val="en-NZ"/>
              </w:rPr>
            </w:pPr>
            <w:r w:rsidRPr="003A6480">
              <w:t>2. Develop preparation s</w:t>
            </w:r>
            <w:r w:rsidRPr="003A6480">
              <w:t>chedule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80" w:rsidP="003A6480">
            <w:pPr>
              <w:pStyle w:val="List"/>
            </w:pPr>
            <w:r w:rsidRPr="003A6480">
              <w:t xml:space="preserve">2.1 Identify and source equipment and capabilities of required personnel to meet job specifications </w:t>
            </w:r>
          </w:p>
          <w:p w:rsidR="00000000" w:rsidRPr="003A6480" w:rsidP="003A6480">
            <w:pPr>
              <w:pStyle w:val="List"/>
            </w:pPr>
            <w:r w:rsidRPr="003A6480">
              <w:t xml:space="preserve">2.2 Analyse constraints to schedule and document optimum sequence for vehicle preparation </w:t>
            </w:r>
          </w:p>
          <w:p w:rsidR="00000000" w:rsidRPr="003A6480" w:rsidP="003A6480">
            <w:pPr>
              <w:pStyle w:val="List"/>
            </w:pPr>
            <w:r w:rsidRPr="003A6480">
              <w:t>2.3 Analyse critical path and document factors affecting</w:t>
            </w:r>
            <w:r w:rsidRPr="003A6480">
              <w:t xml:space="preserve"> that path</w:t>
            </w:r>
          </w:p>
          <w:p w:rsidR="00000000" w:rsidP="003A6480">
            <w:pPr>
              <w:pStyle w:val="List"/>
              <w:rPr>
                <w:lang w:val="en-NZ"/>
              </w:rPr>
            </w:pPr>
            <w:r w:rsidRPr="003A6480">
              <w:t>2.4 Finalise preparation schedule and distribute to required personnel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List"/>
              <w:rPr>
                <w:lang w:val="en-NZ"/>
              </w:rPr>
            </w:pPr>
            <w:r w:rsidRPr="003A6480">
              <w:t>3. Supervise preparation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80" w:rsidP="003A6480">
            <w:pPr>
              <w:pStyle w:val="List"/>
            </w:pPr>
            <w:r w:rsidRPr="003A6480">
              <w:t>3.1 Monitor team adherence to preparation schedule according to team requirements</w:t>
            </w:r>
          </w:p>
          <w:p w:rsidR="00000000" w:rsidRPr="003A6480" w:rsidP="003A6480">
            <w:pPr>
              <w:pStyle w:val="List"/>
            </w:pPr>
            <w:r w:rsidRPr="003A6480">
              <w:t>3.2 Monitor work area for layout according</w:t>
            </w:r>
            <w:r w:rsidRPr="003A6480">
              <w:t xml:space="preserve"> to job requirements and for cleanliness</w:t>
            </w:r>
          </w:p>
          <w:p w:rsidR="00000000" w:rsidRPr="003A6480" w:rsidP="003A6480">
            <w:pPr>
              <w:pStyle w:val="List"/>
            </w:pPr>
            <w:r w:rsidRPr="003A6480">
              <w:t>3.3 Carry out checks of vehicle during and after installation of components to ensure complete fitting</w:t>
            </w:r>
          </w:p>
          <w:p w:rsidR="00000000" w:rsidRPr="003A6480" w:rsidP="003A6480">
            <w:pPr>
              <w:pStyle w:val="List"/>
            </w:pPr>
            <w:r w:rsidRPr="003A6480">
              <w:t>3.4 Evaluate and resolve problems with work area or operation of equipment according to safety and environmental</w:t>
            </w:r>
            <w:r w:rsidRPr="003A6480">
              <w:t xml:space="preserve"> requirements</w:t>
            </w:r>
          </w:p>
          <w:p w:rsidR="00000000" w:rsidP="003A6480">
            <w:pPr>
              <w:pStyle w:val="List"/>
              <w:rPr>
                <w:lang w:val="en-NZ"/>
              </w:rPr>
            </w:pPr>
            <w:r w:rsidRPr="003A6480">
              <w:t>3.5 Evaluate proposals for modifications or adaptation of equipment and components and adapt or adopt changes as required according to team requirements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List"/>
              <w:rPr>
                <w:lang w:val="en-NZ"/>
              </w:rPr>
            </w:pPr>
            <w:r w:rsidRPr="003A6480">
              <w:t>4. Supervise post-assembly checks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80" w:rsidP="003A6480">
            <w:pPr>
              <w:pStyle w:val="List"/>
            </w:pPr>
            <w:r w:rsidRPr="003A6480">
              <w:t>4.1 Inspect vehicle, and identify and address problems</w:t>
            </w:r>
            <w:r w:rsidRPr="003A6480">
              <w:t xml:space="preserve"> according to team requirements</w:t>
            </w:r>
          </w:p>
          <w:p w:rsidR="00000000" w:rsidRPr="003A6480" w:rsidP="003A6480">
            <w:pPr>
              <w:pStyle w:val="List"/>
            </w:pPr>
            <w:r w:rsidRPr="003A6480">
              <w:t xml:space="preserve">4.2 Supervise post-preparation checks and vehicle start-up by team </w:t>
            </w:r>
          </w:p>
          <w:p w:rsidR="00000000" w:rsidRPr="003A6480" w:rsidP="003A6480">
            <w:pPr>
              <w:pStyle w:val="List"/>
            </w:pPr>
            <w:r w:rsidRPr="003A6480">
              <w:t xml:space="preserve">4.3 Supervise vehicle baseline set-up by team </w:t>
            </w:r>
          </w:p>
          <w:p w:rsidR="00000000" w:rsidRPr="003A6480" w:rsidP="003A6480">
            <w:pPr>
              <w:pStyle w:val="List"/>
            </w:pPr>
            <w:r w:rsidRPr="003A6480">
              <w:t xml:space="preserve">4.4 Supervise clean-up of work area by team </w:t>
            </w:r>
          </w:p>
          <w:p w:rsidR="00000000" w:rsidRPr="003A6480" w:rsidP="003A6480">
            <w:pPr>
              <w:pStyle w:val="List"/>
            </w:pPr>
            <w:r w:rsidRPr="003A6480">
              <w:t>4.5 Carry out final inspection of work area and vehicle and comp</w:t>
            </w:r>
            <w:r w:rsidRPr="003A6480">
              <w:t>lete documentation</w:t>
            </w:r>
          </w:p>
        </w:tc>
      </w:tr>
    </w:tbl>
    <w:p w:rsidR="00000000" w:rsidRPr="003A6480" w:rsidP="003A6480">
      <w:pPr>
        <w:pStyle w:val="BodyText"/>
      </w:pPr>
    </w:p>
    <w:p w:rsidR="00000000" w:rsidRPr="003A6480" w:rsidP="003A6480">
      <w:pPr>
        <w:pStyle w:val="AllowPageBreak"/>
      </w:pPr>
    </w:p>
    <w:p w:rsidR="00000000" w:rsidRPr="003A6480" w:rsidP="003A6480">
      <w:pPr>
        <w:pStyle w:val="Heading1"/>
      </w:pPr>
      <w:bookmarkStart w:id="5" w:name="O_1128587"/>
      <w:bookmarkEnd w:id="5"/>
      <w:r w:rsidRPr="003A6480">
        <w:t>Foundation Skills</w:t>
      </w:r>
    </w:p>
    <w:p w:rsidR="00000000" w:rsidRPr="001E2EBA" w:rsidP="001E2EBA">
      <w:pPr>
        <w:pStyle w:val="BodyText"/>
        <w:rPr>
          <w:i/>
        </w:rPr>
      </w:pPr>
      <w:r w:rsidRPr="001E2EB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598"/>
      </w:tblGrid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80" w:rsidP="003A6480">
            <w:pPr>
              <w:pStyle w:val="BodyText"/>
            </w:pPr>
            <w:r w:rsidRPr="003A6480">
              <w:rPr>
                <w:rStyle w:val="SpecialBold"/>
              </w:rPr>
              <w:t>SKILL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BodyText"/>
              <w:rPr>
                <w:lang w:val="en-NZ"/>
              </w:rPr>
            </w:pPr>
            <w:r w:rsidRPr="003A6480">
              <w:rPr>
                <w:rStyle w:val="SpecialBold"/>
              </w:rPr>
              <w:t>DESCRIPTION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BodyText"/>
              <w:rPr>
                <w:lang w:val="en-NZ"/>
              </w:rPr>
            </w:pPr>
            <w:r w:rsidRPr="003A6480">
              <w:t xml:space="preserve">Learning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480" w:rsidP="003A6480">
            <w:pPr>
              <w:pStyle w:val="ListBullet"/>
            </w:pPr>
            <w:r w:rsidRPr="003A6480">
              <w:t>Locates required sources of information efficiently</w:t>
            </w:r>
          </w:p>
          <w:p w:rsidR="00000000" w:rsidP="003A6480">
            <w:pPr>
              <w:pStyle w:val="ListBullet"/>
              <w:rPr>
                <w:lang w:val="en-NZ"/>
              </w:rPr>
            </w:pPr>
            <w:r w:rsidRPr="003A6480">
              <w:t>Adapts procedures to different vehicles.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BodyText"/>
              <w:rPr>
                <w:lang w:val="en-NZ"/>
              </w:rPr>
            </w:pPr>
            <w:r w:rsidRPr="003A6480">
              <w:t xml:space="preserve">Numeracy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6480">
            <w:pPr>
              <w:pStyle w:val="ListBullet"/>
              <w:rPr>
                <w:lang w:val="en-NZ"/>
              </w:rPr>
            </w:pPr>
            <w:r w:rsidRPr="003A6480">
              <w:t>Works with units of time when developing timelines within a preparation schedule.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BodyText"/>
              <w:rPr>
                <w:lang w:val="en-NZ"/>
              </w:rPr>
            </w:pPr>
            <w:r w:rsidRPr="003A6480">
              <w:t xml:space="preserve">Oral communication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480" w:rsidP="003A6480">
            <w:pPr>
              <w:pStyle w:val="ListBullet"/>
            </w:pPr>
            <w:r w:rsidRPr="003A6480">
              <w:t>Communicates task specifications and preparatio</w:t>
            </w:r>
            <w:r w:rsidRPr="003A6480">
              <w:t>n schedule to team members</w:t>
            </w:r>
          </w:p>
          <w:p w:rsidR="00000000" w:rsidP="003A6480">
            <w:pPr>
              <w:pStyle w:val="ListBullet"/>
              <w:rPr>
                <w:lang w:val="en-NZ"/>
              </w:rPr>
            </w:pPr>
            <w:r w:rsidRPr="003A6480">
              <w:t>Receives and gives information and advice to team members during vehicle preparation.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BodyText"/>
              <w:rPr>
                <w:lang w:val="en-NZ"/>
              </w:rPr>
            </w:pPr>
            <w:r w:rsidRPr="003A6480">
              <w:t xml:space="preserve">Reading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6480">
            <w:pPr>
              <w:pStyle w:val="ListBullet"/>
              <w:rPr>
                <w:lang w:val="en-NZ"/>
              </w:rPr>
            </w:pPr>
            <w:r w:rsidRPr="003A6480">
              <w:t>Interprets team instructions and procedures and controlling body rules, category rules and supplementary regulations.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BodyText"/>
              <w:rPr>
                <w:lang w:val="en-NZ"/>
              </w:rPr>
            </w:pPr>
            <w:r w:rsidRPr="003A6480">
              <w:t xml:space="preserve">Teamwork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6480">
            <w:pPr>
              <w:pStyle w:val="ListBullet"/>
              <w:rPr>
                <w:lang w:val="en-NZ"/>
              </w:rPr>
            </w:pPr>
            <w:r w:rsidRPr="003A6480">
              <w:t>Works as a leader of a team to ensure team member roles are understood and time wastage is minimised.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BodyText"/>
              <w:rPr>
                <w:lang w:val="en-NZ"/>
              </w:rPr>
            </w:pPr>
            <w:r w:rsidRPr="003A6480">
              <w:t xml:space="preserve">Planning and organising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6480">
            <w:pPr>
              <w:pStyle w:val="ListBullet"/>
              <w:rPr>
                <w:lang w:val="en-NZ"/>
              </w:rPr>
            </w:pPr>
            <w:r w:rsidRPr="003A6480">
              <w:t>Plans own tasks and those of a team to ensure work proceeds without interruption and within timelines.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BodyText"/>
              <w:rPr>
                <w:lang w:val="en-NZ"/>
              </w:rPr>
            </w:pPr>
            <w:r w:rsidRPr="003A6480">
              <w:t xml:space="preserve">Problem solving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480" w:rsidP="003A6480">
            <w:pPr>
              <w:pStyle w:val="ListBullet"/>
            </w:pPr>
            <w:r w:rsidRPr="003A6480">
              <w:t>Produ</w:t>
            </w:r>
            <w:r w:rsidRPr="003A6480">
              <w:t>ces solutions to problems with scheduling, component and equipment supply, and personnel capability</w:t>
            </w:r>
          </w:p>
          <w:p w:rsidR="00000000" w:rsidP="003A6480">
            <w:pPr>
              <w:pStyle w:val="ListBullet"/>
              <w:rPr>
                <w:lang w:val="en-NZ"/>
              </w:rPr>
            </w:pPr>
            <w:r w:rsidRPr="003A6480">
              <w:t>Evaluates a range of options and selects efficient solutions.</w:t>
            </w:r>
          </w:p>
        </w:tc>
      </w:tr>
      <w:tr w:rsidTr="003A6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80">
            <w:pPr>
              <w:pStyle w:val="BodyText"/>
              <w:rPr>
                <w:lang w:val="en-NZ"/>
              </w:rPr>
            </w:pPr>
            <w:r w:rsidRPr="003A6480">
              <w:t>Self-management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480" w:rsidP="003A6480">
            <w:pPr>
              <w:pStyle w:val="ListBullet"/>
            </w:pPr>
            <w:r w:rsidRPr="003A6480">
              <w:t>Works efficiently with minimal supervision and within timeframes.</w:t>
            </w:r>
          </w:p>
        </w:tc>
      </w:tr>
    </w:tbl>
    <w:p w:rsidR="00000000" w:rsidRPr="003A6480" w:rsidP="003A6480">
      <w:pPr>
        <w:pStyle w:val="BodyText"/>
      </w:pPr>
    </w:p>
    <w:p w:rsidR="00000000" w:rsidRPr="003A6480" w:rsidP="003A6480">
      <w:pPr>
        <w:pStyle w:val="AllowPageBreak"/>
      </w:pPr>
    </w:p>
    <w:p w:rsidR="00000000" w:rsidRPr="003A6480" w:rsidP="003A6480">
      <w:pPr>
        <w:pStyle w:val="Heading1"/>
      </w:pPr>
      <w:bookmarkStart w:id="6" w:name="O_1128585"/>
      <w:bookmarkEnd w:id="6"/>
      <w:r w:rsidRPr="003A6480">
        <w:t>Unit Mapping Information</w:t>
      </w:r>
    </w:p>
    <w:p w:rsidR="00000000" w:rsidRPr="003A6480" w:rsidP="001E2EBA">
      <w:pPr>
        <w:pStyle w:val="BodyText"/>
      </w:pPr>
      <w:r w:rsidRPr="003A6480">
        <w:t>Supersedes and is equivalent to AURMMA002 Manage the preparation of motor sport competition vehicles.</w:t>
      </w:r>
    </w:p>
    <w:p w:rsidR="00000000" w:rsidRPr="003A6480" w:rsidP="003A6480">
      <w:pPr>
        <w:pStyle w:val="Heading1"/>
      </w:pPr>
      <w:bookmarkStart w:id="7" w:name="O_1128578"/>
      <w:bookmarkEnd w:id="7"/>
      <w:r w:rsidRPr="003A6480">
        <w:t>Links</w:t>
      </w:r>
    </w:p>
    <w:p w:rsidR="00000000" w:rsidRPr="003A6480" w:rsidP="001E2EBA">
      <w:pPr>
        <w:pStyle w:val="BodyText"/>
      </w:pPr>
      <w:r w:rsidRPr="003A64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21ED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A6480" w:rsidP="003A6480"/>
    <w:sectPr w:rsidSect="003A64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80" w:rsidRPr="001E2EBA" w:rsidP="001E2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BA" w:rsidP="003A64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2EBA" w:rsidP="003A64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E2EBA" w:rsidP="003A64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480" w:rsidRPr="001E2EBA" w:rsidP="001E2E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BA" w:rsidRPr="002D2AF8" w:rsidP="003A64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AURMMA102 Manage the preparation of motor sport competition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E2EBA" w:rsidP="003A64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56D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68A0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4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4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4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4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4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4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4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4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4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4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4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480"/>
  </w:style>
  <w:style w:type="character" w:customStyle="1" w:styleId="Heading1Char">
    <w:name w:val="Heading 1 Char"/>
    <w:basedOn w:val="DefaultParagraphFont"/>
    <w:link w:val="Heading1"/>
    <w:rsid w:val="003A64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4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4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64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64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480"/>
    <w:rPr>
      <w:b/>
      <w:spacing w:val="0"/>
    </w:rPr>
  </w:style>
  <w:style w:type="character" w:styleId="Emphasis">
    <w:name w:val="Emphasis"/>
    <w:basedOn w:val="DefaultParagraphFont"/>
    <w:qFormat/>
    <w:rsid w:val="003A6480"/>
    <w:rPr>
      <w:i/>
    </w:rPr>
  </w:style>
  <w:style w:type="paragraph" w:customStyle="1" w:styleId="SuperHeading">
    <w:name w:val="SuperHeading"/>
    <w:basedOn w:val="Normal"/>
    <w:rsid w:val="003A64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4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4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4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4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4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4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4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4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4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4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4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4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4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4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4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64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4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4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4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4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4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4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4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4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4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4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4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4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4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4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4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4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480"/>
  </w:style>
  <w:style w:type="paragraph" w:styleId="TableofFigures">
    <w:name w:val="table of figures"/>
    <w:basedOn w:val="Normal"/>
    <w:next w:val="Normal"/>
    <w:semiHidden/>
    <w:rsid w:val="003A64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4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6480"/>
    <w:rPr>
      <w:rFonts w:ascii="Wingdings" w:hAnsi="Wingdings"/>
    </w:rPr>
  </w:style>
  <w:style w:type="paragraph" w:customStyle="1" w:styleId="TableHeading">
    <w:name w:val="Table Heading"/>
    <w:basedOn w:val="HeadingBase"/>
    <w:rsid w:val="003A64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480"/>
    <w:rPr>
      <w:color w:val="0033CC"/>
      <w:u w:val="none"/>
    </w:rPr>
  </w:style>
  <w:style w:type="paragraph" w:customStyle="1" w:styleId="BodyTextRight">
    <w:name w:val="Body Text Right"/>
    <w:basedOn w:val="BodyText"/>
    <w:rsid w:val="003A64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4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4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4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4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4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480"/>
    <w:rPr>
      <w:sz w:val="32"/>
    </w:rPr>
  </w:style>
  <w:style w:type="paragraph" w:customStyle="1" w:styleId="HeadingProcedure">
    <w:name w:val="Heading Procedure"/>
    <w:basedOn w:val="HeadingBase"/>
    <w:next w:val="Normal"/>
    <w:rsid w:val="003A64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480"/>
    <w:pPr>
      <w:spacing w:before="60" w:after="60"/>
    </w:pPr>
  </w:style>
  <w:style w:type="paragraph" w:styleId="ListContinue">
    <w:name w:val="List Continue"/>
    <w:basedOn w:val="List"/>
    <w:rsid w:val="003A6480"/>
    <w:pPr>
      <w:ind w:firstLine="0"/>
    </w:pPr>
  </w:style>
  <w:style w:type="paragraph" w:customStyle="1" w:styleId="ListNote">
    <w:name w:val="List Note"/>
    <w:basedOn w:val="List"/>
    <w:rsid w:val="003A64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4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4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480"/>
    <w:rPr>
      <w:rFonts w:ascii="Courier New" w:hAnsi="Courier New"/>
    </w:rPr>
  </w:style>
  <w:style w:type="paragraph" w:customStyle="1" w:styleId="NoteBullet">
    <w:name w:val="Note Bullet"/>
    <w:basedOn w:val="Note"/>
    <w:rsid w:val="003A64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4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4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4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4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4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4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480"/>
    <w:rPr>
      <w:b/>
      <w:smallCaps/>
    </w:rPr>
  </w:style>
  <w:style w:type="paragraph" w:customStyle="1" w:styleId="TableListNumber">
    <w:name w:val="Table List Number"/>
    <w:basedOn w:val="ListNumber"/>
    <w:rsid w:val="003A64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4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480"/>
    <w:pPr>
      <w:numPr>
        <w:numId w:val="8"/>
      </w:numPr>
    </w:pPr>
  </w:style>
  <w:style w:type="paragraph" w:customStyle="1" w:styleId="ListAlpha2">
    <w:name w:val="List Alpha 2"/>
    <w:basedOn w:val="List2"/>
    <w:rsid w:val="003A6480"/>
    <w:pPr>
      <w:numPr>
        <w:numId w:val="7"/>
      </w:numPr>
    </w:pPr>
  </w:style>
  <w:style w:type="paragraph" w:styleId="List2">
    <w:name w:val="List 2"/>
    <w:basedOn w:val="BodyText"/>
    <w:rsid w:val="003A64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4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4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4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4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4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480"/>
    <w:pPr>
      <w:numPr>
        <w:numId w:val="3"/>
      </w:numPr>
    </w:pPr>
  </w:style>
  <w:style w:type="paragraph" w:styleId="ListContinue2">
    <w:name w:val="List Continue 2"/>
    <w:basedOn w:val="List2"/>
    <w:rsid w:val="003A6480"/>
    <w:pPr>
      <w:ind w:firstLine="0"/>
    </w:pPr>
  </w:style>
  <w:style w:type="paragraph" w:styleId="ListContinue3">
    <w:name w:val="List Continue 3"/>
    <w:basedOn w:val="List3"/>
    <w:rsid w:val="003A6480"/>
    <w:pPr>
      <w:ind w:left="1021" w:firstLine="0"/>
    </w:pPr>
  </w:style>
  <w:style w:type="paragraph" w:styleId="ListContinue4">
    <w:name w:val="List Continue 4"/>
    <w:basedOn w:val="List4"/>
    <w:rsid w:val="003A6480"/>
    <w:pPr>
      <w:ind w:firstLine="0"/>
    </w:pPr>
  </w:style>
  <w:style w:type="paragraph" w:styleId="ListContinue5">
    <w:name w:val="List Continue 5"/>
    <w:basedOn w:val="List5"/>
    <w:rsid w:val="003A6480"/>
    <w:pPr>
      <w:ind w:firstLine="0"/>
    </w:pPr>
  </w:style>
  <w:style w:type="paragraph" w:styleId="ListNumber3">
    <w:name w:val="List Number 3"/>
    <w:basedOn w:val="List3"/>
    <w:rsid w:val="003A6480"/>
    <w:pPr>
      <w:numPr>
        <w:numId w:val="4"/>
      </w:numPr>
    </w:pPr>
  </w:style>
  <w:style w:type="paragraph" w:styleId="ListNumber4">
    <w:name w:val="List Number 4"/>
    <w:basedOn w:val="List4"/>
    <w:rsid w:val="003A6480"/>
    <w:pPr>
      <w:numPr>
        <w:numId w:val="5"/>
      </w:numPr>
    </w:pPr>
  </w:style>
  <w:style w:type="paragraph" w:styleId="ListNumber5">
    <w:name w:val="List Number 5"/>
    <w:basedOn w:val="List5"/>
    <w:rsid w:val="003A6480"/>
    <w:pPr>
      <w:numPr>
        <w:numId w:val="6"/>
      </w:numPr>
    </w:pPr>
  </w:style>
  <w:style w:type="paragraph" w:styleId="BlockText">
    <w:name w:val="Block Text"/>
    <w:basedOn w:val="Normal"/>
    <w:rsid w:val="003A64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4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480"/>
    <w:rPr>
      <w:sz w:val="16"/>
      <w:vertAlign w:val="superscript"/>
    </w:rPr>
  </w:style>
  <w:style w:type="character" w:customStyle="1" w:styleId="Symbols">
    <w:name w:val="Symbols"/>
    <w:basedOn w:val="DefaultParagraphFont"/>
    <w:rsid w:val="003A6480"/>
    <w:rPr>
      <w:rFonts w:ascii="Symbol" w:hAnsi="Symbol"/>
    </w:rPr>
  </w:style>
  <w:style w:type="character" w:customStyle="1" w:styleId="MenuOptions">
    <w:name w:val="Menu Options"/>
    <w:basedOn w:val="DefaultParagraphFont"/>
    <w:rsid w:val="003A64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480"/>
    <w:rPr>
      <w:b/>
    </w:rPr>
  </w:style>
  <w:style w:type="character" w:customStyle="1" w:styleId="Underlined">
    <w:name w:val="Underlined"/>
    <w:basedOn w:val="DefaultParagraphFont"/>
    <w:rsid w:val="003A6480"/>
    <w:rPr>
      <w:u w:val="single"/>
    </w:rPr>
  </w:style>
  <w:style w:type="paragraph" w:customStyle="1" w:styleId="TableBodyTextRight">
    <w:name w:val="Table Body Text Right"/>
    <w:basedOn w:val="TableBodyText"/>
    <w:rsid w:val="003A64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480"/>
    <w:rPr>
      <w:sz w:val="18"/>
    </w:rPr>
  </w:style>
  <w:style w:type="paragraph" w:customStyle="1" w:styleId="BodySmallRight">
    <w:name w:val="Body Small Right"/>
    <w:basedOn w:val="BodyTextRight"/>
    <w:rsid w:val="003A6480"/>
    <w:rPr>
      <w:sz w:val="18"/>
      <w:szCs w:val="18"/>
    </w:rPr>
  </w:style>
  <w:style w:type="paragraph" w:customStyle="1" w:styleId="MarginEdition">
    <w:name w:val="Margin Edition"/>
    <w:basedOn w:val="MarginNote"/>
    <w:rsid w:val="003A64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480"/>
    <w:rPr>
      <w:sz w:val="2"/>
      <w:szCs w:val="2"/>
    </w:rPr>
  </w:style>
  <w:style w:type="character" w:customStyle="1" w:styleId="Small">
    <w:name w:val="Small"/>
    <w:basedOn w:val="DefaultParagraphFont"/>
    <w:rsid w:val="003A6480"/>
    <w:rPr>
      <w:sz w:val="16"/>
    </w:rPr>
  </w:style>
  <w:style w:type="paragraph" w:customStyle="1" w:styleId="WideTable">
    <w:name w:val="Wide Table"/>
    <w:basedOn w:val="Normal"/>
    <w:rsid w:val="003A64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480"/>
  </w:style>
  <w:style w:type="paragraph" w:styleId="Quote">
    <w:name w:val="Quote"/>
    <w:basedOn w:val="Heading1"/>
    <w:link w:val="QuoteChar"/>
    <w:qFormat/>
    <w:rsid w:val="003A64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4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480"/>
    <w:pPr>
      <w:pageBreakBefore/>
    </w:pPr>
  </w:style>
  <w:style w:type="paragraph" w:customStyle="1" w:styleId="Border">
    <w:name w:val="Border"/>
    <w:basedOn w:val="Normal"/>
    <w:qFormat/>
    <w:rsid w:val="003A64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4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4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4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4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4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4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4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4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480"/>
    <w:rPr>
      <w:u w:val="single"/>
    </w:rPr>
  </w:style>
  <w:style w:type="character" w:customStyle="1" w:styleId="BoldandItalics">
    <w:name w:val="Bold and Italics"/>
    <w:qFormat/>
    <w:rsid w:val="003A6480"/>
    <w:rPr>
      <w:b/>
      <w:i/>
      <w:u w:val="none"/>
    </w:rPr>
  </w:style>
  <w:style w:type="paragraph" w:styleId="BalloonText">
    <w:name w:val="Balloon Text"/>
    <w:basedOn w:val="Normal"/>
    <w:link w:val="BalloonTextChar"/>
    <w:rsid w:val="003A6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4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4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4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4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4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480"/>
    <w:pPr>
      <w:spacing w:before="0" w:after="0"/>
    </w:pPr>
  </w:style>
  <w:style w:type="paragraph" w:customStyle="1" w:styleId="BodyTextBold">
    <w:name w:val="Body Text Bold"/>
    <w:basedOn w:val="BodyText"/>
    <w:qFormat/>
    <w:rsid w:val="003A6480"/>
    <w:rPr>
      <w:b/>
    </w:rPr>
  </w:style>
  <w:style w:type="character" w:styleId="Hyperlink">
    <w:name w:val="Hyperlink"/>
    <w:basedOn w:val="DefaultParagraphFont"/>
    <w:uiPriority w:val="99"/>
    <w:unhideWhenUsed/>
    <w:rsid w:val="001E2E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3849</Characters>
  <Application>Microsoft Office Word</Application>
  <DocSecurity>0</DocSecurity>
  <Lines>124</Lines>
  <Paragraphs>80</Paragraphs>
  <ScaleCrop>false</ScaleCrop>
  <Company>Author-it Software Corporation Ltd.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AURMMA102 Manage the preparation of motor sport competition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