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02D" w:rsidP="00335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AURMMA101 Operate in a motor sport environment</w:t>
      </w:r>
      <w:r>
        <w:fldChar w:fldCharType="end"/>
      </w:r>
    </w:p>
    <w:p w:rsidR="0033502D" w:rsidP="0033502D">
      <w:pPr>
        <w:pStyle w:val="Version"/>
        <w:sectPr w:rsidSect="002A5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960" w:rsidP="002A5960">
      <w:pPr>
        <w:pStyle w:val="SuperHeading"/>
      </w:pPr>
      <w:r w:rsidRPr="002A5960">
        <w:t>AURMMA101 Operate in a motor sport environment</w:t>
      </w:r>
    </w:p>
    <w:p w:rsidR="00000000" w:rsidRPr="002A5960" w:rsidP="002A5960">
      <w:pPr>
        <w:pStyle w:val="Heading1"/>
      </w:pPr>
      <w:bookmarkStart w:id="1" w:name="O_1128566"/>
      <w:bookmarkEnd w:id="1"/>
      <w:r w:rsidRPr="002A59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60" w:rsidP="002A5960">
            <w:pPr>
              <w:pStyle w:val="BodyText"/>
            </w:pPr>
            <w:r w:rsidRPr="002A596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rPr>
                <w:rStyle w:val="SpecialBold"/>
              </w:rPr>
              <w:t>Comments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60" w:rsidP="002A5960">
            <w:pPr>
              <w:pStyle w:val="BodyText"/>
            </w:pPr>
            <w:r w:rsidRPr="002A5960">
              <w:t>This version first released with AUR Automotive Retail, Service and Repair Training Package Version 6.0</w:t>
            </w:r>
          </w:p>
        </w:tc>
      </w:tr>
    </w:tbl>
    <w:p w:rsidR="00000000" w:rsidRPr="002A5960" w:rsidP="002A5960">
      <w:pPr>
        <w:pStyle w:val="BodyText"/>
      </w:pPr>
    </w:p>
    <w:p w:rsidR="00000000" w:rsidRPr="002A5960" w:rsidP="002A5960">
      <w:pPr>
        <w:pStyle w:val="AllowPageBreak"/>
      </w:pPr>
    </w:p>
    <w:p w:rsidR="00000000" w:rsidRPr="002A5960" w:rsidP="002A5960">
      <w:pPr>
        <w:pStyle w:val="Heading1"/>
      </w:pPr>
      <w:bookmarkStart w:id="2" w:name="O_1128573"/>
      <w:bookmarkEnd w:id="2"/>
      <w:r w:rsidRPr="002A5960">
        <w:t>Application</w:t>
      </w:r>
    </w:p>
    <w:p w:rsidR="00000000" w:rsidRPr="002A5960" w:rsidP="0033502D">
      <w:pPr>
        <w:pStyle w:val="BodyText"/>
      </w:pPr>
      <w:r w:rsidRPr="002A5960">
        <w:t>This unit describes the skills and knowledge required to dete</w:t>
      </w:r>
      <w:r w:rsidRPr="002A5960">
        <w:t>rmine a career path, meet motor sport team expectations and employment expectations, manage daily work activities, and contribute to the effective working of the team.</w:t>
      </w:r>
    </w:p>
    <w:p w:rsidR="00000000" w:rsidRPr="002A5960" w:rsidP="0033502D">
      <w:pPr>
        <w:pStyle w:val="BodyText"/>
      </w:pPr>
      <w:r w:rsidRPr="002A5960">
        <w:t>The unit applies to those working in the motor sport industry.</w:t>
      </w:r>
    </w:p>
    <w:p w:rsidR="00000000" w:rsidRPr="002A5960" w:rsidP="0033502D">
      <w:pPr>
        <w:pStyle w:val="BodyText"/>
      </w:pPr>
      <w:r w:rsidRPr="002A5960">
        <w:t>No licensing, legislative</w:t>
      </w:r>
      <w:r w:rsidRPr="002A5960">
        <w:t>, regulatory or certification requirements apply to this unit at the time of publication.</w:t>
      </w:r>
    </w:p>
    <w:p w:rsidR="00000000" w:rsidRPr="002A5960" w:rsidP="002A5960">
      <w:pPr>
        <w:pStyle w:val="Heading1"/>
      </w:pPr>
      <w:bookmarkStart w:id="3" w:name="O_1128571"/>
      <w:bookmarkEnd w:id="3"/>
      <w:r w:rsidRPr="002A5960">
        <w:t>Unit Sector</w:t>
      </w:r>
    </w:p>
    <w:p w:rsidR="00000000" w:rsidRPr="002A5960" w:rsidP="0033502D">
      <w:pPr>
        <w:pStyle w:val="BodyText"/>
      </w:pPr>
      <w:r w:rsidRPr="002A5960">
        <w:t>Motorsport Management, Leadership and Supervision</w:t>
      </w:r>
    </w:p>
    <w:p w:rsidR="00000000" w:rsidRPr="002A5960" w:rsidP="002A5960">
      <w:pPr>
        <w:pStyle w:val="Heading1"/>
      </w:pPr>
      <w:bookmarkStart w:id="4" w:name="O_1128570"/>
      <w:bookmarkEnd w:id="4"/>
      <w:r w:rsidRPr="002A59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60" w:rsidP="002A5960">
            <w:pPr>
              <w:pStyle w:val="BodyText"/>
            </w:pPr>
            <w:r w:rsidRPr="002A5960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rPr>
                <w:rStyle w:val="SpecialBold"/>
              </w:rPr>
              <w:t>PERFORMANCE CRITERIA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60" w:rsidP="002A5960">
            <w:pPr>
              <w:pStyle w:val="BodyText"/>
            </w:pPr>
            <w:r w:rsidRPr="002A5960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List"/>
              <w:rPr>
                <w:lang w:val="en-NZ"/>
              </w:rPr>
            </w:pPr>
            <w:r w:rsidRPr="002A5960">
              <w:t>1. Determine potential career path in motor sport and develop individual goals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60" w:rsidP="002A5960">
            <w:pPr>
              <w:pStyle w:val="List"/>
            </w:pPr>
            <w:r w:rsidRPr="002A5960">
              <w:t xml:space="preserve">1.1 Identify structure of motor sport </w:t>
            </w:r>
            <w:r w:rsidRPr="002A5960">
              <w:t>sector</w:t>
            </w:r>
          </w:p>
          <w:p w:rsidR="00000000" w:rsidRPr="002A5960" w:rsidP="002A5960">
            <w:pPr>
              <w:pStyle w:val="List"/>
            </w:pPr>
            <w:r w:rsidRPr="002A5960">
              <w:t>1.2 Assess personal skills to identify strengths and weaknesses</w:t>
            </w:r>
          </w:p>
          <w:p w:rsidR="00000000" w:rsidRPr="002A5960" w:rsidP="002A5960">
            <w:pPr>
              <w:pStyle w:val="List"/>
            </w:pPr>
            <w:r w:rsidRPr="002A5960">
              <w:t xml:space="preserve">1.3 Research and determine motor sport team expectations </w:t>
            </w:r>
          </w:p>
          <w:p w:rsidR="00000000" w:rsidRPr="002A5960" w:rsidP="002A5960">
            <w:pPr>
              <w:pStyle w:val="List"/>
            </w:pPr>
            <w:r w:rsidRPr="002A5960">
              <w:t>1.4 Set goals to achieve personal expectations</w:t>
            </w:r>
          </w:p>
          <w:p w:rsidR="00000000" w:rsidRPr="002A5960" w:rsidP="002A5960">
            <w:pPr>
              <w:pStyle w:val="List"/>
            </w:pPr>
            <w:r w:rsidRPr="002A5960">
              <w:t>1.5 Research and match potential career paths with personal goals</w:t>
            </w:r>
          </w:p>
          <w:p w:rsidR="00000000" w:rsidP="002A5960">
            <w:pPr>
              <w:pStyle w:val="List"/>
              <w:rPr>
                <w:lang w:val="en-NZ"/>
              </w:rPr>
            </w:pPr>
            <w:r w:rsidRPr="002A5960">
              <w:t>1.6 Identify a</w:t>
            </w:r>
            <w:r w:rsidRPr="002A5960">
              <w:t>nd incorporate training needs into career planning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List"/>
              <w:rPr>
                <w:lang w:val="en-NZ"/>
              </w:rPr>
            </w:pPr>
            <w:r w:rsidRPr="002A5960">
              <w:t>2. Meet motor sport team employment requirements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60" w:rsidP="002A5960">
            <w:pPr>
              <w:pStyle w:val="List"/>
            </w:pPr>
            <w:r w:rsidRPr="002A5960">
              <w:t>2.1 Identify team organisational structure</w:t>
            </w:r>
          </w:p>
          <w:p w:rsidR="00000000" w:rsidRPr="002A5960" w:rsidP="002A5960">
            <w:pPr>
              <w:pStyle w:val="List"/>
            </w:pPr>
            <w:r w:rsidRPr="002A5960">
              <w:t xml:space="preserve">2.2 Comply with obligations to employers and others </w:t>
            </w:r>
          </w:p>
          <w:p w:rsidR="00000000" w:rsidRPr="002A5960" w:rsidP="002A5960">
            <w:pPr>
              <w:pStyle w:val="List"/>
            </w:pPr>
            <w:r w:rsidRPr="002A5960">
              <w:t>2.3 Observe regulatory and safety requirements throughout w</w:t>
            </w:r>
            <w:r w:rsidRPr="002A5960">
              <w:t>ork</w:t>
            </w:r>
          </w:p>
          <w:p w:rsidR="00000000" w:rsidRPr="002A5960" w:rsidP="002A5960">
            <w:pPr>
              <w:pStyle w:val="List"/>
            </w:pPr>
            <w:r w:rsidRPr="002A5960">
              <w:t xml:space="preserve">2.4 Identify and comply with team lines of communication and authority </w:t>
            </w:r>
          </w:p>
          <w:p w:rsidR="00000000" w:rsidP="002A5960">
            <w:pPr>
              <w:pStyle w:val="List"/>
              <w:rPr>
                <w:lang w:val="en-NZ"/>
              </w:rPr>
            </w:pPr>
            <w:r w:rsidRPr="002A5960">
              <w:t xml:space="preserve">2.5 Identify and comply with applicable legislation, regulations, codes of practice and team expectations, policies and procedures 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List"/>
              <w:rPr>
                <w:lang w:val="en-NZ"/>
              </w:rPr>
            </w:pPr>
            <w:r w:rsidRPr="002A5960">
              <w:t>3. Manage daily work activities in motor sport environment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60" w:rsidP="002A5960">
            <w:pPr>
              <w:pStyle w:val="List"/>
            </w:pPr>
            <w:r w:rsidRPr="002A5960">
              <w:t>3.1 Use required lines of communication with supervisors, peers and external persons</w:t>
            </w:r>
          </w:p>
          <w:p w:rsidR="00000000" w:rsidRPr="002A5960" w:rsidP="002A5960">
            <w:pPr>
              <w:pStyle w:val="List"/>
            </w:pPr>
            <w:r w:rsidRPr="002A5960">
              <w:t>3.2 Identify, prioritise and complete individual tasks within designated timeframes and according to team standa</w:t>
            </w:r>
            <w:r w:rsidRPr="002A5960">
              <w:t>rds and work schedule</w:t>
            </w:r>
          </w:p>
          <w:p w:rsidR="00000000" w:rsidRPr="002A5960" w:rsidP="002A5960">
            <w:pPr>
              <w:pStyle w:val="List"/>
            </w:pPr>
            <w:r w:rsidRPr="002A5960">
              <w:t>3.3 Monitor and adjust own work according to feedback obtained from supervisors</w:t>
            </w:r>
          </w:p>
          <w:p w:rsidR="00000000" w:rsidRPr="002A5960" w:rsidP="002A5960">
            <w:pPr>
              <w:pStyle w:val="List"/>
            </w:pPr>
            <w:r w:rsidRPr="002A5960">
              <w:t>3.4 Seek assistance from required persons when difficulties arise in achieving allocated tasks</w:t>
            </w:r>
          </w:p>
          <w:p w:rsidR="00000000" w:rsidRPr="002A5960" w:rsidP="002A5960">
            <w:pPr>
              <w:pStyle w:val="List"/>
            </w:pPr>
            <w:r w:rsidRPr="002A5960">
              <w:t>3.5 Make changes to workload or work priorities when unfore</w:t>
            </w:r>
            <w:r w:rsidRPr="002A5960">
              <w:t>seen circumstances or developments occur</w:t>
            </w:r>
          </w:p>
          <w:p w:rsidR="00000000" w:rsidRPr="002A5960" w:rsidP="002A5960">
            <w:pPr>
              <w:pStyle w:val="List"/>
            </w:pPr>
            <w:r w:rsidRPr="002A5960">
              <w:t>3.6 Maintain well organised and safe personal workspace according to team and workplace standards</w:t>
            </w:r>
          </w:p>
          <w:p w:rsidR="00000000" w:rsidP="002A5960">
            <w:pPr>
              <w:pStyle w:val="List"/>
              <w:rPr>
                <w:lang w:val="en-NZ"/>
              </w:rPr>
            </w:pPr>
            <w:r w:rsidRPr="002A5960">
              <w:t>3.7 Identify and report potentially discriminating or hazardous practices and policies to team persons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List"/>
              <w:rPr>
                <w:lang w:val="en-NZ"/>
              </w:rPr>
            </w:pPr>
            <w:r w:rsidRPr="002A5960">
              <w:t>4. Contribute</w:t>
            </w:r>
            <w:r w:rsidRPr="002A5960">
              <w:t xml:space="preserve"> to productive team environment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60" w:rsidP="002A5960">
            <w:pPr>
              <w:pStyle w:val="List"/>
            </w:pPr>
            <w:r w:rsidRPr="002A5960">
              <w:t>4.1 Share information and knowledge with team members to ensure designated work goals are met</w:t>
            </w:r>
          </w:p>
          <w:p w:rsidR="00000000" w:rsidRPr="002A5960" w:rsidP="002A5960">
            <w:pPr>
              <w:pStyle w:val="List"/>
            </w:pPr>
            <w:r w:rsidRPr="002A5960">
              <w:t>4.2 Identify and prioritise personal work objectives according to team requirements</w:t>
            </w:r>
          </w:p>
          <w:p w:rsidR="00000000" w:rsidRPr="002A5960" w:rsidP="002A5960">
            <w:pPr>
              <w:pStyle w:val="List"/>
            </w:pPr>
            <w:r w:rsidRPr="002A5960">
              <w:t>4.3 Receive, encourage and act upon constructi</w:t>
            </w:r>
            <w:r w:rsidRPr="002A5960">
              <w:t xml:space="preserve">ve feedback from other team members </w:t>
            </w:r>
          </w:p>
          <w:p w:rsidR="00000000" w:rsidRPr="002A5960" w:rsidP="002A5960">
            <w:pPr>
              <w:pStyle w:val="List"/>
            </w:pPr>
            <w:r w:rsidRPr="002A5960">
              <w:t>4.4 Detect variations from team standards in quality of components or work practices and report to team members according to team procedures</w:t>
            </w:r>
          </w:p>
          <w:p w:rsidR="00000000" w:rsidRPr="002A5960" w:rsidP="002A5960">
            <w:pPr>
              <w:pStyle w:val="List"/>
            </w:pPr>
            <w:r w:rsidRPr="002A5960">
              <w:t>4.5 Seek assistance actively from, or provide to, other team members when diff</w:t>
            </w:r>
            <w:r w:rsidRPr="002A5960">
              <w:t>iculties arise</w:t>
            </w:r>
          </w:p>
          <w:p w:rsidR="00000000" w:rsidRPr="002A5960" w:rsidP="002A5960">
            <w:pPr>
              <w:pStyle w:val="List"/>
            </w:pPr>
            <w:r w:rsidRPr="002A5960">
              <w:t>4.6 Use communication techniques to gather and understand instructions</w:t>
            </w:r>
          </w:p>
          <w:p w:rsidR="00000000" w:rsidRPr="002A5960" w:rsidP="002A5960">
            <w:pPr>
              <w:pStyle w:val="List"/>
            </w:pPr>
            <w:r w:rsidRPr="002A5960">
              <w:t>4.7 Identify signs of interpersonal conflict and act constructively upon or refer to a supervisor</w:t>
            </w:r>
          </w:p>
        </w:tc>
      </w:tr>
    </w:tbl>
    <w:p w:rsidR="00000000" w:rsidRPr="002A5960" w:rsidP="002A5960">
      <w:pPr>
        <w:pStyle w:val="BodyText"/>
      </w:pPr>
    </w:p>
    <w:p w:rsidR="00000000" w:rsidRPr="002A5960" w:rsidP="002A5960">
      <w:pPr>
        <w:pStyle w:val="AllowPageBreak"/>
      </w:pPr>
    </w:p>
    <w:p w:rsidR="00000000" w:rsidRPr="002A5960" w:rsidP="002A5960">
      <w:pPr>
        <w:pStyle w:val="Heading1"/>
      </w:pPr>
      <w:bookmarkStart w:id="5" w:name="O_1128569"/>
      <w:bookmarkEnd w:id="5"/>
      <w:r w:rsidRPr="002A5960">
        <w:t>Foundation Skills</w:t>
      </w:r>
    </w:p>
    <w:p w:rsidR="00000000" w:rsidRPr="0033502D" w:rsidP="0033502D">
      <w:pPr>
        <w:pStyle w:val="BodyText"/>
        <w:rPr>
          <w:i/>
        </w:rPr>
      </w:pPr>
      <w:r w:rsidRPr="003350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5"/>
        <w:gridCol w:w="6817"/>
      </w:tblGrid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960" w:rsidP="002A5960">
            <w:pPr>
              <w:pStyle w:val="BodyText"/>
            </w:pPr>
            <w:r w:rsidRPr="002A5960">
              <w:rPr>
                <w:rStyle w:val="SpecialBold"/>
              </w:rPr>
              <w:t>SKILL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rPr>
                <w:rStyle w:val="SpecialBold"/>
              </w:rPr>
              <w:t>DESCRIPTION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t xml:space="preserve">Learning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5960" w:rsidP="002A5960">
            <w:pPr>
              <w:pStyle w:val="ListBullet"/>
            </w:pPr>
            <w:r w:rsidRPr="002A5960">
              <w:t>Locates required sources of information efficiently</w:t>
            </w:r>
          </w:p>
          <w:p w:rsidR="00000000" w:rsidRPr="002A5960" w:rsidP="002A5960">
            <w:pPr>
              <w:pStyle w:val="ListBullet"/>
            </w:pPr>
            <w:r w:rsidRPr="002A5960">
              <w:t>Adapts to diff</w:t>
            </w:r>
            <w:r w:rsidRPr="002A5960">
              <w:t>erent work circumstances</w:t>
            </w:r>
          </w:p>
          <w:p w:rsidR="00000000" w:rsidP="002A5960">
            <w:pPr>
              <w:pStyle w:val="ListBullet"/>
              <w:rPr>
                <w:lang w:val="en-NZ"/>
              </w:rPr>
            </w:pPr>
            <w:r w:rsidRPr="002A5960">
              <w:t>Recognises and corrects errors in own performance.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t xml:space="preserve">Numeracy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5960">
            <w:pPr>
              <w:pStyle w:val="ListBullet"/>
              <w:rPr>
                <w:lang w:val="en-NZ"/>
              </w:rPr>
            </w:pPr>
            <w:r w:rsidRPr="002A5960">
              <w:t>Interprets basic numerical information in work instructions.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t xml:space="preserve">Oral communication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5960" w:rsidP="002A5960">
            <w:pPr>
              <w:pStyle w:val="ListBullet"/>
            </w:pPr>
            <w:r w:rsidRPr="002A5960">
              <w:t>Clarifies and confirms information and instructions using active listening and questioning techniques</w:t>
            </w:r>
          </w:p>
          <w:p w:rsidR="00000000" w:rsidP="002A5960">
            <w:pPr>
              <w:pStyle w:val="ListBullet"/>
              <w:rPr>
                <w:lang w:val="en-NZ"/>
              </w:rPr>
            </w:pPr>
            <w:r w:rsidRPr="002A5960">
              <w:t>Speaks clearly and directly to present problems or issues to required personnel.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t xml:space="preserve">Reading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5960">
            <w:pPr>
              <w:pStyle w:val="ListBullet"/>
              <w:rPr>
                <w:lang w:val="en-NZ"/>
              </w:rPr>
            </w:pPr>
            <w:r w:rsidRPr="002A5960">
              <w:t>Interprets motor sport codes of practice and team policies and</w:t>
            </w:r>
            <w:r w:rsidRPr="002A5960">
              <w:t xml:space="preserve"> procedures.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t xml:space="preserve">Writing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5960">
            <w:pPr>
              <w:pStyle w:val="ListBullet"/>
              <w:rPr>
                <w:lang w:val="en-NZ"/>
              </w:rPr>
            </w:pPr>
            <w:r w:rsidRPr="002A5960">
              <w:t>Completes basic workplace documentation, such as job cards.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t xml:space="preserve">Teamwork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5960">
            <w:pPr>
              <w:pStyle w:val="ListBullet"/>
              <w:rPr>
                <w:lang w:val="en-NZ"/>
              </w:rPr>
            </w:pPr>
            <w:r w:rsidRPr="002A5960">
              <w:t>Works with others and in a team using cooperative approaches to optimise work practices and contribute to a productive team environment.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t xml:space="preserve">Planning and organising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5960">
            <w:pPr>
              <w:pStyle w:val="ListBullet"/>
              <w:rPr>
                <w:lang w:val="en-NZ"/>
              </w:rPr>
            </w:pPr>
            <w:r w:rsidRPr="002A5960">
              <w:t>Plans and organises activities, including equipment and resources, to avoid backtracking, workflow interruptions or wastage.</w:t>
            </w:r>
          </w:p>
        </w:tc>
      </w:tr>
      <w:tr w:rsidTr="002A5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960">
            <w:pPr>
              <w:pStyle w:val="BodyText"/>
              <w:rPr>
                <w:lang w:val="en-NZ"/>
              </w:rPr>
            </w:pPr>
            <w:r w:rsidRPr="002A5960">
              <w:t xml:space="preserve">Problem solving 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5960" w:rsidP="002A5960">
            <w:pPr>
              <w:pStyle w:val="ListBullet"/>
            </w:pPr>
            <w:r w:rsidRPr="002A5960">
              <w:t>Develops solutions to unpredicted situations, clarifies work instructions, and resolve</w:t>
            </w:r>
            <w:r w:rsidRPr="002A5960">
              <w:t>s conflict.</w:t>
            </w:r>
          </w:p>
        </w:tc>
      </w:tr>
    </w:tbl>
    <w:p w:rsidR="00000000" w:rsidRPr="002A5960" w:rsidP="002A5960">
      <w:pPr>
        <w:pStyle w:val="BodyText"/>
      </w:pPr>
    </w:p>
    <w:p w:rsidR="00000000" w:rsidRPr="002A5960" w:rsidP="002A5960">
      <w:pPr>
        <w:pStyle w:val="AllowPageBreak"/>
      </w:pPr>
    </w:p>
    <w:p w:rsidR="00000000" w:rsidRPr="002A5960" w:rsidP="002A5960">
      <w:pPr>
        <w:pStyle w:val="Heading1"/>
      </w:pPr>
      <w:bookmarkStart w:id="6" w:name="O_1128567"/>
      <w:bookmarkEnd w:id="6"/>
      <w:r w:rsidRPr="002A5960">
        <w:t>Unit Mapping Information</w:t>
      </w:r>
    </w:p>
    <w:p w:rsidR="00000000" w:rsidRPr="002A5960" w:rsidP="0033502D">
      <w:pPr>
        <w:pStyle w:val="BodyText"/>
      </w:pPr>
      <w:r w:rsidRPr="002A5960">
        <w:t>Supersedes and is equivalent to AURMMA001 Operate in a motorsport environment.</w:t>
      </w:r>
    </w:p>
    <w:p w:rsidR="00000000" w:rsidRPr="002A5960" w:rsidP="002A5960">
      <w:pPr>
        <w:pStyle w:val="Heading1"/>
      </w:pPr>
      <w:bookmarkStart w:id="7" w:name="O_1128560"/>
      <w:bookmarkEnd w:id="7"/>
      <w:r w:rsidRPr="002A5960">
        <w:t>Links</w:t>
      </w:r>
    </w:p>
    <w:p w:rsidR="00000000" w:rsidRPr="002A5960" w:rsidP="0033502D">
      <w:pPr>
        <w:pStyle w:val="BodyText"/>
      </w:pPr>
      <w:r w:rsidRPr="002A59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817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A5960" w:rsidP="002A5960"/>
    <w:sectPr w:rsidSect="002A5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60" w:rsidRPr="0033502D" w:rsidP="00335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D" w:rsidP="002A5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02D" w:rsidP="002A5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3502D" w:rsidP="002A5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960" w:rsidRPr="0033502D" w:rsidP="00335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D" w:rsidRPr="002D2AF8" w:rsidP="002A5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AURMMA101 Operate in a motor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3502D" w:rsidP="002A5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5AE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989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960"/>
  </w:style>
  <w:style w:type="character" w:customStyle="1" w:styleId="Heading1Char">
    <w:name w:val="Heading 1 Char"/>
    <w:basedOn w:val="DefaultParagraphFont"/>
    <w:link w:val="Heading1"/>
    <w:rsid w:val="002A5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9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59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59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960"/>
    <w:rPr>
      <w:b/>
      <w:spacing w:val="0"/>
    </w:rPr>
  </w:style>
  <w:style w:type="character" w:styleId="Emphasis">
    <w:name w:val="Emphasis"/>
    <w:basedOn w:val="DefaultParagraphFont"/>
    <w:qFormat/>
    <w:rsid w:val="002A5960"/>
    <w:rPr>
      <w:i/>
    </w:rPr>
  </w:style>
  <w:style w:type="paragraph" w:customStyle="1" w:styleId="SuperHeading">
    <w:name w:val="SuperHeading"/>
    <w:basedOn w:val="Normal"/>
    <w:rsid w:val="002A5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9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5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9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9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960"/>
  </w:style>
  <w:style w:type="paragraph" w:styleId="TableofFigures">
    <w:name w:val="table of figures"/>
    <w:basedOn w:val="Normal"/>
    <w:next w:val="Normal"/>
    <w:semiHidden/>
    <w:rsid w:val="002A5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9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5960"/>
    <w:rPr>
      <w:rFonts w:ascii="Wingdings" w:hAnsi="Wingdings"/>
    </w:rPr>
  </w:style>
  <w:style w:type="paragraph" w:customStyle="1" w:styleId="TableHeading">
    <w:name w:val="Table Heading"/>
    <w:basedOn w:val="HeadingBase"/>
    <w:rsid w:val="002A5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960"/>
    <w:rPr>
      <w:color w:val="0033CC"/>
      <w:u w:val="none"/>
    </w:rPr>
  </w:style>
  <w:style w:type="paragraph" w:customStyle="1" w:styleId="BodyTextRight">
    <w:name w:val="Body Text Right"/>
    <w:basedOn w:val="BodyText"/>
    <w:rsid w:val="002A5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9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960"/>
    <w:rPr>
      <w:sz w:val="32"/>
    </w:rPr>
  </w:style>
  <w:style w:type="paragraph" w:customStyle="1" w:styleId="HeadingProcedure">
    <w:name w:val="Heading Procedure"/>
    <w:basedOn w:val="HeadingBase"/>
    <w:next w:val="Normal"/>
    <w:rsid w:val="002A5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960"/>
    <w:pPr>
      <w:spacing w:before="60" w:after="60"/>
    </w:pPr>
  </w:style>
  <w:style w:type="paragraph" w:styleId="ListContinue">
    <w:name w:val="List Continue"/>
    <w:basedOn w:val="List"/>
    <w:rsid w:val="002A5960"/>
    <w:pPr>
      <w:ind w:firstLine="0"/>
    </w:pPr>
  </w:style>
  <w:style w:type="paragraph" w:customStyle="1" w:styleId="ListNote">
    <w:name w:val="List Note"/>
    <w:basedOn w:val="List"/>
    <w:rsid w:val="002A5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960"/>
    <w:rPr>
      <w:rFonts w:ascii="Courier New" w:hAnsi="Courier New"/>
    </w:rPr>
  </w:style>
  <w:style w:type="paragraph" w:customStyle="1" w:styleId="NoteBullet">
    <w:name w:val="Note Bullet"/>
    <w:basedOn w:val="Note"/>
    <w:rsid w:val="002A5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9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5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960"/>
    <w:rPr>
      <w:b/>
      <w:smallCaps/>
    </w:rPr>
  </w:style>
  <w:style w:type="paragraph" w:customStyle="1" w:styleId="TableListNumber">
    <w:name w:val="Table List Number"/>
    <w:basedOn w:val="ListNumber"/>
    <w:rsid w:val="002A5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960"/>
    <w:pPr>
      <w:numPr>
        <w:numId w:val="8"/>
      </w:numPr>
    </w:pPr>
  </w:style>
  <w:style w:type="paragraph" w:customStyle="1" w:styleId="ListAlpha2">
    <w:name w:val="List Alpha 2"/>
    <w:basedOn w:val="List2"/>
    <w:rsid w:val="002A5960"/>
    <w:pPr>
      <w:numPr>
        <w:numId w:val="7"/>
      </w:numPr>
    </w:pPr>
  </w:style>
  <w:style w:type="paragraph" w:styleId="List2">
    <w:name w:val="List 2"/>
    <w:basedOn w:val="BodyText"/>
    <w:rsid w:val="002A5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9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9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5960"/>
    <w:pPr>
      <w:numPr>
        <w:numId w:val="3"/>
      </w:numPr>
    </w:pPr>
  </w:style>
  <w:style w:type="paragraph" w:styleId="ListContinue2">
    <w:name w:val="List Continue 2"/>
    <w:basedOn w:val="List2"/>
    <w:rsid w:val="002A5960"/>
    <w:pPr>
      <w:ind w:firstLine="0"/>
    </w:pPr>
  </w:style>
  <w:style w:type="paragraph" w:styleId="ListContinue3">
    <w:name w:val="List Continue 3"/>
    <w:basedOn w:val="List3"/>
    <w:rsid w:val="002A5960"/>
    <w:pPr>
      <w:ind w:left="1021" w:firstLine="0"/>
    </w:pPr>
  </w:style>
  <w:style w:type="paragraph" w:styleId="ListContinue4">
    <w:name w:val="List Continue 4"/>
    <w:basedOn w:val="List4"/>
    <w:rsid w:val="002A5960"/>
    <w:pPr>
      <w:ind w:firstLine="0"/>
    </w:pPr>
  </w:style>
  <w:style w:type="paragraph" w:styleId="ListContinue5">
    <w:name w:val="List Continue 5"/>
    <w:basedOn w:val="List5"/>
    <w:rsid w:val="002A5960"/>
    <w:pPr>
      <w:ind w:firstLine="0"/>
    </w:pPr>
  </w:style>
  <w:style w:type="paragraph" w:styleId="ListNumber3">
    <w:name w:val="List Number 3"/>
    <w:basedOn w:val="List3"/>
    <w:rsid w:val="002A5960"/>
    <w:pPr>
      <w:numPr>
        <w:numId w:val="4"/>
      </w:numPr>
    </w:pPr>
  </w:style>
  <w:style w:type="paragraph" w:styleId="ListNumber4">
    <w:name w:val="List Number 4"/>
    <w:basedOn w:val="List4"/>
    <w:rsid w:val="002A5960"/>
    <w:pPr>
      <w:numPr>
        <w:numId w:val="5"/>
      </w:numPr>
    </w:pPr>
  </w:style>
  <w:style w:type="paragraph" w:styleId="ListNumber5">
    <w:name w:val="List Number 5"/>
    <w:basedOn w:val="List5"/>
    <w:rsid w:val="002A5960"/>
    <w:pPr>
      <w:numPr>
        <w:numId w:val="6"/>
      </w:numPr>
    </w:pPr>
  </w:style>
  <w:style w:type="paragraph" w:styleId="BlockText">
    <w:name w:val="Block Text"/>
    <w:basedOn w:val="Normal"/>
    <w:rsid w:val="002A5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960"/>
    <w:rPr>
      <w:sz w:val="16"/>
      <w:vertAlign w:val="superscript"/>
    </w:rPr>
  </w:style>
  <w:style w:type="character" w:customStyle="1" w:styleId="Symbols">
    <w:name w:val="Symbols"/>
    <w:basedOn w:val="DefaultParagraphFont"/>
    <w:rsid w:val="002A5960"/>
    <w:rPr>
      <w:rFonts w:ascii="Symbol" w:hAnsi="Symbol"/>
    </w:rPr>
  </w:style>
  <w:style w:type="character" w:customStyle="1" w:styleId="MenuOptions">
    <w:name w:val="Menu Options"/>
    <w:basedOn w:val="DefaultParagraphFont"/>
    <w:rsid w:val="002A5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960"/>
    <w:rPr>
      <w:b/>
    </w:rPr>
  </w:style>
  <w:style w:type="character" w:customStyle="1" w:styleId="Underlined">
    <w:name w:val="Underlined"/>
    <w:basedOn w:val="DefaultParagraphFont"/>
    <w:rsid w:val="002A5960"/>
    <w:rPr>
      <w:u w:val="single"/>
    </w:rPr>
  </w:style>
  <w:style w:type="paragraph" w:customStyle="1" w:styleId="TableBodyTextRight">
    <w:name w:val="Table Body Text Right"/>
    <w:basedOn w:val="TableBodyText"/>
    <w:rsid w:val="002A5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960"/>
    <w:rPr>
      <w:sz w:val="18"/>
    </w:rPr>
  </w:style>
  <w:style w:type="paragraph" w:customStyle="1" w:styleId="BodySmallRight">
    <w:name w:val="Body Small Right"/>
    <w:basedOn w:val="BodyTextRight"/>
    <w:rsid w:val="002A5960"/>
    <w:rPr>
      <w:sz w:val="18"/>
      <w:szCs w:val="18"/>
    </w:rPr>
  </w:style>
  <w:style w:type="paragraph" w:customStyle="1" w:styleId="MarginEdition">
    <w:name w:val="Margin Edition"/>
    <w:basedOn w:val="MarginNote"/>
    <w:rsid w:val="002A5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960"/>
    <w:rPr>
      <w:sz w:val="2"/>
      <w:szCs w:val="2"/>
    </w:rPr>
  </w:style>
  <w:style w:type="character" w:customStyle="1" w:styleId="Small">
    <w:name w:val="Small"/>
    <w:basedOn w:val="DefaultParagraphFont"/>
    <w:rsid w:val="002A5960"/>
    <w:rPr>
      <w:sz w:val="16"/>
    </w:rPr>
  </w:style>
  <w:style w:type="paragraph" w:customStyle="1" w:styleId="WideTable">
    <w:name w:val="Wide Table"/>
    <w:basedOn w:val="Normal"/>
    <w:rsid w:val="002A5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960"/>
  </w:style>
  <w:style w:type="paragraph" w:styleId="Quote">
    <w:name w:val="Quote"/>
    <w:basedOn w:val="Heading1"/>
    <w:link w:val="QuoteChar"/>
    <w:qFormat/>
    <w:rsid w:val="002A5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960"/>
    <w:pPr>
      <w:pageBreakBefore/>
    </w:pPr>
  </w:style>
  <w:style w:type="paragraph" w:customStyle="1" w:styleId="Border">
    <w:name w:val="Border"/>
    <w:basedOn w:val="Normal"/>
    <w:qFormat/>
    <w:rsid w:val="002A5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960"/>
    <w:rPr>
      <w:u w:val="single"/>
    </w:rPr>
  </w:style>
  <w:style w:type="character" w:customStyle="1" w:styleId="BoldandItalics">
    <w:name w:val="Bold and Italics"/>
    <w:qFormat/>
    <w:rsid w:val="002A5960"/>
    <w:rPr>
      <w:b/>
      <w:i/>
      <w:u w:val="none"/>
    </w:rPr>
  </w:style>
  <w:style w:type="paragraph" w:styleId="BalloonText">
    <w:name w:val="Balloon Text"/>
    <w:basedOn w:val="Normal"/>
    <w:link w:val="BalloonTextChar"/>
    <w:rsid w:val="002A5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960"/>
    <w:pPr>
      <w:spacing w:before="0" w:after="0"/>
    </w:pPr>
  </w:style>
  <w:style w:type="paragraph" w:customStyle="1" w:styleId="BodyTextBold">
    <w:name w:val="Body Text Bold"/>
    <w:basedOn w:val="BodyText"/>
    <w:qFormat/>
    <w:rsid w:val="002A5960"/>
    <w:rPr>
      <w:b/>
    </w:rPr>
  </w:style>
  <w:style w:type="character" w:styleId="Hyperlink">
    <w:name w:val="Hyperlink"/>
    <w:basedOn w:val="DefaultParagraphFont"/>
    <w:uiPriority w:val="99"/>
    <w:unhideWhenUsed/>
    <w:rsid w:val="00335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4211</Characters>
  <Application>Microsoft Office Word</Application>
  <DocSecurity>0</DocSecurity>
  <Lines>140</Lines>
  <Paragraphs>90</Paragraphs>
  <ScaleCrop>false</ScaleCrop>
  <Company>Author-it Software Corporation Ltd.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AURMMA101 Operate in a motor sport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