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ADD" w:rsidP="00E85ADD">
      <w:pPr>
        <w:pStyle w:val="Title"/>
      </w:pPr>
      <w:r>
        <w:fldChar w:fldCharType="begin"/>
      </w:r>
      <w:r>
        <w:instrText xml:space="preserve"> TITLE   \* MERGEFORMAT </w:instrText>
      </w:r>
      <w:r>
        <w:fldChar w:fldCharType="separate"/>
      </w:r>
      <w:r>
        <w:t>AURMMA007 Follow motor sport event and team safety requirements</w:t>
      </w:r>
      <w:r>
        <w:fldChar w:fldCharType="end"/>
      </w:r>
    </w:p>
    <w:p w:rsidR="00E85ADD" w:rsidP="00E85ADD">
      <w:pPr>
        <w:pStyle w:val="Version"/>
        <w:sectPr w:rsidSect="00B628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2856" w:rsidP="00B62856">
      <w:pPr>
        <w:pStyle w:val="SuperHeading"/>
      </w:pPr>
      <w:r w:rsidRPr="00B62856">
        <w:t>AURMMA007 Follow motor sport event and team safety requirements</w:t>
      </w:r>
    </w:p>
    <w:p w:rsidR="00000000" w:rsidRPr="00B62856" w:rsidP="00B62856">
      <w:pPr>
        <w:pStyle w:val="Heading1"/>
      </w:pPr>
      <w:bookmarkStart w:id="1" w:name="O_802671"/>
      <w:bookmarkEnd w:id="1"/>
      <w:r w:rsidRPr="00B62856">
        <w:t>Modification History</w:t>
      </w:r>
    </w:p>
    <w:tbl>
      <w:tblPr>
        <w:tblW w:w="9639" w:type="dxa"/>
        <w:tblLayout w:type="fixed"/>
        <w:tblCellMar>
          <w:left w:w="62" w:type="dxa"/>
          <w:right w:w="62" w:type="dxa"/>
        </w:tblCellMar>
        <w:tblLook w:val="0000"/>
      </w:tblPr>
      <w:tblGrid>
        <w:gridCol w:w="2835"/>
        <w:gridCol w:w="6804"/>
      </w:tblGrid>
      <w:tr w:rsidTr="00E85A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856" w:rsidP="00B62856">
            <w:pPr>
              <w:pStyle w:val="BodyText"/>
            </w:pPr>
            <w:r w:rsidRPr="00B6285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856">
            <w:pPr>
              <w:pStyle w:val="BodyText"/>
              <w:rPr>
                <w:lang w:val="en-NZ"/>
              </w:rPr>
            </w:pPr>
            <w:r w:rsidRPr="00B62856">
              <w:rPr>
                <w:rStyle w:val="SpecialBold"/>
              </w:rPr>
              <w:t>Comment</w:t>
            </w:r>
          </w:p>
        </w:tc>
      </w:tr>
      <w:tr w:rsidTr="00E85AD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856">
            <w:pPr>
              <w:pStyle w:val="BodyText"/>
              <w:rPr>
                <w:lang w:val="en-NZ"/>
              </w:rPr>
            </w:pPr>
            <w:r w:rsidRPr="00B6285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856" w:rsidP="00B62856">
            <w:pPr>
              <w:pStyle w:val="BodyText"/>
            </w:pPr>
            <w:r w:rsidRPr="00B62856">
              <w:t>New unit of competency.</w:t>
            </w:r>
          </w:p>
        </w:tc>
      </w:tr>
    </w:tbl>
    <w:p w:rsidR="00000000" w:rsidRPr="00B62856" w:rsidP="00B62856">
      <w:pPr>
        <w:pStyle w:val="BodyText"/>
      </w:pPr>
    </w:p>
    <w:p w:rsidR="00000000" w:rsidRPr="00B62856" w:rsidP="00B62856">
      <w:pPr>
        <w:pStyle w:val="AllowPageBreak"/>
      </w:pPr>
    </w:p>
    <w:p w:rsidR="00000000" w:rsidRPr="00B62856" w:rsidP="00B62856">
      <w:pPr>
        <w:pStyle w:val="Heading1"/>
      </w:pPr>
      <w:bookmarkStart w:id="2" w:name="O_802672"/>
      <w:bookmarkEnd w:id="2"/>
      <w:r w:rsidRPr="00B62856">
        <w:t>Application</w:t>
      </w:r>
    </w:p>
    <w:p w:rsidR="00000000" w:rsidRPr="00B62856" w:rsidP="00E85ADD">
      <w:pPr>
        <w:pStyle w:val="BodyText"/>
      </w:pPr>
      <w:r w:rsidRPr="00B62856">
        <w:t>This unit describe</w:t>
      </w:r>
      <w:r w:rsidRPr="00B62856">
        <w:t>s the performance outcomes required to safely operate in a motor sport team. It involves understanding motor sport event and team safety rules and regulations, and identifying risks in the team operating area.</w:t>
      </w:r>
    </w:p>
    <w:p w:rsidR="00000000" w:rsidRPr="00B62856" w:rsidP="00E85ADD">
      <w:pPr>
        <w:pStyle w:val="BodyText"/>
      </w:pPr>
      <w:r w:rsidRPr="00B62856">
        <w:t>It applies to those working in the motor spor</w:t>
      </w:r>
      <w:r w:rsidRPr="00B62856">
        <w:t>t industry.</w:t>
      </w:r>
    </w:p>
    <w:p w:rsidR="00000000" w:rsidRPr="00B62856" w:rsidP="00E85ADD">
      <w:pPr>
        <w:pStyle w:val="BodyText"/>
      </w:pPr>
      <w:r w:rsidRPr="00B62856">
        <w:t>No licensing, legislative, regulatory or certification requirements apply to this unit at the time of publication.</w:t>
      </w:r>
    </w:p>
    <w:p w:rsidR="00000000" w:rsidRPr="00B62856" w:rsidP="00B62856">
      <w:pPr>
        <w:pStyle w:val="Heading1"/>
      </w:pPr>
      <w:bookmarkStart w:id="3" w:name="O_802674"/>
      <w:bookmarkEnd w:id="3"/>
      <w:r w:rsidRPr="00B62856">
        <w:t>Competency Field</w:t>
      </w:r>
    </w:p>
    <w:p w:rsidR="00000000" w:rsidRPr="00B62856" w:rsidP="00E85ADD">
      <w:pPr>
        <w:pStyle w:val="BodyText"/>
      </w:pPr>
      <w:r w:rsidRPr="00B62856">
        <w:t>Motor sport</w:t>
      </w:r>
    </w:p>
    <w:p w:rsidR="00000000" w:rsidRPr="00B62856" w:rsidP="00B62856">
      <w:pPr>
        <w:pStyle w:val="Heading1"/>
      </w:pPr>
      <w:bookmarkStart w:id="4" w:name="O_802675"/>
      <w:bookmarkEnd w:id="4"/>
      <w:r w:rsidRPr="00B62856">
        <w:t>Unit Sector</w:t>
      </w:r>
    </w:p>
    <w:p w:rsidR="00000000" w:rsidRPr="00B62856" w:rsidP="00E85ADD">
      <w:pPr>
        <w:pStyle w:val="BodyText"/>
      </w:pPr>
      <w:r w:rsidRPr="00B62856">
        <w:t>Management, Leadership and Supervision</w:t>
      </w:r>
    </w:p>
    <w:p w:rsidR="00000000" w:rsidRPr="00B62856" w:rsidP="00B62856">
      <w:pPr>
        <w:pStyle w:val="Heading1"/>
      </w:pPr>
      <w:bookmarkStart w:id="5" w:name="O_802676"/>
      <w:bookmarkEnd w:id="5"/>
      <w:r w:rsidRPr="00B62856">
        <w:t>Elements and Performance Criteria</w:t>
      </w:r>
    </w:p>
    <w:tbl>
      <w:tblPr>
        <w:tblW w:w="9639" w:type="dxa"/>
        <w:tblLayout w:type="fixed"/>
        <w:tblCellMar>
          <w:left w:w="62" w:type="dxa"/>
          <w:right w:w="62" w:type="dxa"/>
        </w:tblCellMar>
        <w:tblLook w:val="0000"/>
      </w:tblPr>
      <w:tblGrid>
        <w:gridCol w:w="2835"/>
        <w:gridCol w:w="6804"/>
      </w:tblGrid>
      <w:tr w:rsidTr="00B6285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856" w:rsidP="00B62856">
            <w:pPr>
              <w:pStyle w:val="BodyText"/>
            </w:pPr>
            <w:r w:rsidRPr="00B62856">
              <w:rPr>
                <w:rStyle w:val="SpecialBold"/>
              </w:rPr>
              <w:t>Elements</w:t>
            </w:r>
          </w:p>
          <w:p w:rsidR="00000000" w:rsidRPr="00B62856" w:rsidP="00B62856">
            <w:pPr>
              <w:pStyle w:val="BodyText"/>
            </w:pPr>
            <w:r w:rsidRPr="00B6285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856" w:rsidP="00B62856">
            <w:pPr>
              <w:pStyle w:val="BodyText"/>
            </w:pPr>
            <w:r w:rsidRPr="00B62856">
              <w:rPr>
                <w:rStyle w:val="SpecialBold"/>
              </w:rPr>
              <w:t>Performance Criteria</w:t>
            </w:r>
          </w:p>
          <w:p w:rsidR="00000000" w:rsidP="00B62856">
            <w:pPr>
              <w:pStyle w:val="BodyText"/>
              <w:rPr>
                <w:lang w:val="en-NZ"/>
              </w:rPr>
            </w:pPr>
            <w:r w:rsidRPr="00B62856">
              <w:t>Performance criteria describe the performance needed to demonstrate achievement of the element. Where bold and italicised text is used, furthe</w:t>
            </w:r>
            <w:r w:rsidRPr="00B62856">
              <w:t>r information is detailed in the range of conditions section.</w:t>
            </w:r>
          </w:p>
        </w:tc>
      </w:tr>
      <w:tr w:rsidTr="00B628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856">
            <w:pPr>
              <w:pStyle w:val="List"/>
              <w:rPr>
                <w:lang w:val="en-NZ"/>
              </w:rPr>
            </w:pPr>
            <w:r w:rsidRPr="00B62856">
              <w:t>1.</w:t>
            </w:r>
            <w:r w:rsidRPr="00B62856">
              <w:tab/>
              <w:t>Identify safety requirements for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856" w:rsidP="00B62856">
            <w:pPr>
              <w:pStyle w:val="List"/>
            </w:pPr>
            <w:r w:rsidRPr="00B62856">
              <w:t>1.1</w:t>
            </w:r>
            <w:r w:rsidRPr="00B62856">
              <w:tab/>
              <w:t>Controlling body rules, category rules and supplementary regulations are sourced and interpreted</w:t>
            </w:r>
          </w:p>
          <w:p w:rsidR="00000000" w:rsidRPr="00B62856" w:rsidP="00B62856">
            <w:pPr>
              <w:pStyle w:val="List"/>
            </w:pPr>
            <w:r w:rsidRPr="00B62856">
              <w:t>1.2</w:t>
            </w:r>
            <w:r w:rsidRPr="00B62856">
              <w:tab/>
              <w:t>Unsafe situations and potential hazards are id</w:t>
            </w:r>
            <w:r w:rsidRPr="00B62856">
              <w:t>entified, reported and documented as required</w:t>
            </w:r>
          </w:p>
          <w:p w:rsidR="00000000" w:rsidP="00B62856">
            <w:pPr>
              <w:pStyle w:val="List"/>
              <w:rPr>
                <w:lang w:val="en-NZ"/>
              </w:rPr>
            </w:pPr>
            <w:r w:rsidRPr="00B62856">
              <w:t>1.3</w:t>
            </w:r>
            <w:r w:rsidRPr="00B62856">
              <w:tab/>
              <w:t>Personal safety requirements are identified from team procedures and controlling body rules</w:t>
            </w:r>
          </w:p>
        </w:tc>
      </w:tr>
      <w:tr w:rsidTr="00B628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856">
            <w:pPr>
              <w:pStyle w:val="List"/>
              <w:rPr>
                <w:lang w:val="en-NZ"/>
              </w:rPr>
            </w:pPr>
            <w:r w:rsidRPr="00B62856">
              <w:t>2.</w:t>
            </w:r>
            <w:r w:rsidRPr="00B62856">
              <w:tab/>
              <w:t>Follow safety requirements during event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856" w:rsidP="00B62856">
            <w:pPr>
              <w:pStyle w:val="List"/>
            </w:pPr>
            <w:r w:rsidRPr="00B62856">
              <w:t>2.1</w:t>
            </w:r>
            <w:r w:rsidRPr="00B62856">
              <w:tab/>
              <w:t xml:space="preserve">Controlling body rules, category rules and supplementary </w:t>
            </w:r>
            <w:r w:rsidRPr="00B62856">
              <w:t>regulations are followed</w:t>
            </w:r>
          </w:p>
          <w:p w:rsidR="00000000" w:rsidRPr="00B62856" w:rsidP="00B62856">
            <w:pPr>
              <w:pStyle w:val="List"/>
            </w:pPr>
            <w:r w:rsidRPr="00B62856">
              <w:t>2.2</w:t>
            </w:r>
            <w:r w:rsidRPr="00B62856">
              <w:tab/>
              <w:t xml:space="preserve">Personal and motor sport team </w:t>
            </w:r>
            <w:r w:rsidRPr="00B62856">
              <w:rPr>
                <w:rStyle w:val="BoldandItalics"/>
              </w:rPr>
              <w:t>safety procedures and requirements</w:t>
            </w:r>
            <w:r w:rsidRPr="00B62856">
              <w:t xml:space="preserve"> are clarified and followed in own work situation</w:t>
            </w:r>
          </w:p>
          <w:p w:rsidR="00000000" w:rsidRPr="00B62856" w:rsidP="00B62856">
            <w:pPr>
              <w:pStyle w:val="List"/>
            </w:pPr>
            <w:r w:rsidRPr="00B62856">
              <w:t>2.3</w:t>
            </w:r>
            <w:r w:rsidRPr="00B62856">
              <w:tab/>
              <w:t>Dangerous goods and hazardous substances are safely handled and stored according to team procedures</w:t>
            </w:r>
          </w:p>
          <w:p w:rsidR="00000000" w:rsidRPr="00B62856" w:rsidP="00B62856">
            <w:pPr>
              <w:pStyle w:val="List"/>
            </w:pPr>
            <w:r w:rsidRPr="00B62856">
              <w:t>2.4</w:t>
            </w:r>
            <w:r w:rsidRPr="00B62856">
              <w:tab/>
              <w:t xml:space="preserve">Team </w:t>
            </w:r>
            <w:r w:rsidRPr="00B62856">
              <w:t>procedures for dealing with incidents, accidents and emergencies are followed as required</w:t>
            </w:r>
          </w:p>
        </w:tc>
      </w:tr>
    </w:tbl>
    <w:p w:rsidR="00000000" w:rsidRPr="00B62856" w:rsidP="00B62856">
      <w:pPr>
        <w:pStyle w:val="BodyText"/>
      </w:pPr>
    </w:p>
    <w:p w:rsidR="00000000" w:rsidRPr="00B62856" w:rsidP="00B62856">
      <w:pPr>
        <w:pStyle w:val="AllowPageBreak"/>
      </w:pPr>
    </w:p>
    <w:p w:rsidR="00000000" w:rsidRPr="00B62856" w:rsidP="00B62856">
      <w:pPr>
        <w:pStyle w:val="Heading1"/>
      </w:pPr>
      <w:bookmarkStart w:id="6" w:name="O_802677"/>
      <w:bookmarkEnd w:id="6"/>
      <w:r w:rsidRPr="00B62856">
        <w:t>Foundation Skills</w:t>
      </w:r>
    </w:p>
    <w:p w:rsidR="00000000" w:rsidRPr="00B62856" w:rsidP="00E85ADD">
      <w:pPr>
        <w:pStyle w:val="BodyText"/>
      </w:pPr>
      <w:r w:rsidRPr="00B62856">
        <w:t>This section describes those language, literacy, numeracy and employment skills that are essential to performance and are not exp</w:t>
      </w:r>
      <w:r w:rsidRPr="00B62856">
        <w:t>licit in the performance criteria.</w:t>
      </w:r>
    </w:p>
    <w:tbl>
      <w:tblPr>
        <w:tblW w:w="9639" w:type="dxa"/>
        <w:tblLayout w:type="fixed"/>
        <w:tblCellMar>
          <w:left w:w="62" w:type="dxa"/>
          <w:right w:w="62" w:type="dxa"/>
        </w:tblCellMar>
        <w:tblLook w:val="0000"/>
      </w:tblPr>
      <w:tblGrid>
        <w:gridCol w:w="2835"/>
        <w:gridCol w:w="6804"/>
      </w:tblGrid>
      <w:tr w:rsidTr="00B6285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856" w:rsidP="00B62856">
            <w:pPr>
              <w:pStyle w:val="BodyText"/>
            </w:pPr>
            <w:r w:rsidRPr="00B6285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856">
            <w:pPr>
              <w:pStyle w:val="BodyText"/>
              <w:rPr>
                <w:lang w:val="en-NZ"/>
              </w:rPr>
            </w:pPr>
            <w:r w:rsidRPr="00B62856">
              <w:rPr>
                <w:rStyle w:val="SpecialBold"/>
              </w:rPr>
              <w:t>Description</w:t>
            </w:r>
          </w:p>
        </w:tc>
      </w:tr>
      <w:tr w:rsidTr="00B628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856">
            <w:pPr>
              <w:pStyle w:val="BodyText"/>
              <w:rPr>
                <w:lang w:val="en-NZ"/>
              </w:rPr>
            </w:pPr>
            <w:r w:rsidRPr="00B6285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856">
            <w:pPr>
              <w:pStyle w:val="ListBullet"/>
              <w:rPr>
                <w:lang w:val="en-NZ"/>
              </w:rPr>
            </w:pPr>
            <w:r w:rsidRPr="00B62856">
              <w:t>source controlling body rules, category rules, and supplementary regulations regarding motor sport event and team safety requirements for individual motor sport events.</w:t>
            </w:r>
          </w:p>
        </w:tc>
      </w:tr>
      <w:tr w:rsidTr="00B628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856">
            <w:pPr>
              <w:pStyle w:val="BodyText"/>
              <w:rPr>
                <w:lang w:val="en-NZ"/>
              </w:rPr>
            </w:pPr>
            <w:r w:rsidRPr="00B6285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856" w:rsidP="00B62856">
            <w:pPr>
              <w:pStyle w:val="ListBullet"/>
            </w:pPr>
            <w:r w:rsidRPr="00B62856">
              <w:t>interpret team safety procedures and requirements and controlling body rules, category rules and supplementary regulations</w:t>
            </w:r>
          </w:p>
          <w:p w:rsidR="00000000" w:rsidP="00B62856">
            <w:pPr>
              <w:pStyle w:val="ListBullet"/>
              <w:rPr>
                <w:lang w:val="en-NZ"/>
              </w:rPr>
            </w:pPr>
            <w:r w:rsidRPr="00B62856">
              <w:t>interpret labels and signage associated with dangerous goods and hazardous substances.</w:t>
            </w:r>
          </w:p>
        </w:tc>
      </w:tr>
      <w:tr w:rsidTr="00B628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856">
            <w:pPr>
              <w:pStyle w:val="BodyText"/>
              <w:rPr>
                <w:lang w:val="en-NZ"/>
              </w:rPr>
            </w:pPr>
            <w:r w:rsidRPr="00B6285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856">
            <w:pPr>
              <w:pStyle w:val="ListBullet"/>
              <w:rPr>
                <w:lang w:val="en-NZ"/>
              </w:rPr>
            </w:pPr>
            <w:r w:rsidRPr="00B62856">
              <w:t>legibly and accurately fill out documentation relating to unsafe situations and hazards.</w:t>
            </w:r>
          </w:p>
        </w:tc>
      </w:tr>
      <w:tr w:rsidTr="00B628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856">
            <w:pPr>
              <w:pStyle w:val="BodyText"/>
              <w:rPr>
                <w:lang w:val="en-NZ"/>
              </w:rPr>
            </w:pPr>
            <w:r w:rsidRPr="00B6285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856">
            <w:pPr>
              <w:pStyle w:val="ListBullet"/>
              <w:rPr>
                <w:lang w:val="en-NZ"/>
              </w:rPr>
            </w:pPr>
            <w:r w:rsidRPr="00B62856">
              <w:t>report unsafe situations and hazards and clarify team safety procedures and requirements.</w:t>
            </w:r>
          </w:p>
        </w:tc>
      </w:tr>
      <w:tr w:rsidTr="00B628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856">
            <w:pPr>
              <w:pStyle w:val="BodyText"/>
              <w:rPr>
                <w:lang w:val="en-NZ"/>
              </w:rPr>
            </w:pPr>
            <w:r w:rsidRPr="00B62856">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856" w:rsidP="00B62856">
            <w:pPr>
              <w:pStyle w:val="ListBullet"/>
            </w:pPr>
            <w:r w:rsidRPr="00B62856">
              <w:t>implement team s</w:t>
            </w:r>
            <w:r w:rsidRPr="00B62856">
              <w:t>afety requirements, controlling body rules, category rules, and supplementary regulations:</w:t>
            </w:r>
          </w:p>
          <w:p w:rsidR="00000000" w:rsidRPr="00B62856" w:rsidP="00B62856">
            <w:pPr>
              <w:pStyle w:val="ListBullet2"/>
            </w:pPr>
            <w:r w:rsidRPr="00B62856">
              <w:t>to manage unsafe situations and hazards</w:t>
            </w:r>
          </w:p>
          <w:p w:rsidR="00000000" w:rsidRPr="00B62856" w:rsidP="00B62856">
            <w:pPr>
              <w:pStyle w:val="ListBullet2"/>
            </w:pPr>
            <w:r w:rsidRPr="00B62856">
              <w:t>in own work situation.</w:t>
            </w:r>
          </w:p>
        </w:tc>
      </w:tr>
    </w:tbl>
    <w:p w:rsidR="00000000" w:rsidRPr="00B62856" w:rsidP="00B62856">
      <w:pPr>
        <w:pStyle w:val="BodyText"/>
      </w:pPr>
    </w:p>
    <w:p w:rsidR="00000000" w:rsidRPr="00B62856" w:rsidP="00B62856">
      <w:pPr>
        <w:pStyle w:val="AllowPageBreak"/>
      </w:pPr>
    </w:p>
    <w:p w:rsidR="00000000" w:rsidRPr="00B62856" w:rsidP="00B62856">
      <w:pPr>
        <w:pStyle w:val="Heading1"/>
      </w:pPr>
      <w:bookmarkStart w:id="7" w:name="O_802678"/>
      <w:bookmarkEnd w:id="7"/>
      <w:r w:rsidRPr="00B62856">
        <w:t>Range of Conditions</w:t>
      </w:r>
    </w:p>
    <w:p w:rsidR="00000000" w:rsidRPr="00B62856" w:rsidP="00E85ADD">
      <w:pPr>
        <w:pStyle w:val="BodyText"/>
      </w:pPr>
      <w:r w:rsidRPr="00B62856">
        <w:t>This section specifies work environments and conditions that may affect performance. Essential operating conditions that may be present (depending on the work situation, needs of the candidate, accessibility of the item, and local industry and regional con</w:t>
      </w:r>
      <w:r w:rsidRPr="00B6285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6285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2856">
            <w:pPr>
              <w:pStyle w:val="BodyText"/>
              <w:rPr>
                <w:lang w:val="en-NZ"/>
              </w:rPr>
            </w:pPr>
            <w:r w:rsidRPr="00B62856">
              <w:rPr>
                <w:rStyle w:val="BoldandItalics"/>
              </w:rPr>
              <w:t>Safety procedures and requirements</w:t>
            </w:r>
            <w:r w:rsidRPr="00B6285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2856" w:rsidP="00B62856">
            <w:pPr>
              <w:pStyle w:val="ListBullet"/>
            </w:pPr>
            <w:r w:rsidRPr="00B62856">
              <w:t>work health and safety (WHS) and occupational health and safety (OHS) requirements relating to motor sp</w:t>
            </w:r>
            <w:r w:rsidRPr="00B62856">
              <w:t>ort event and team safety procedures, including procedures for:</w:t>
            </w:r>
          </w:p>
          <w:p w:rsidR="00000000" w:rsidRPr="00B62856" w:rsidP="00B62856">
            <w:pPr>
              <w:pStyle w:val="ListBullet2"/>
            </w:pPr>
            <w:r w:rsidRPr="00B62856">
              <w:t>selecting and using personal protective equipment (PPE)</w:t>
            </w:r>
          </w:p>
          <w:p w:rsidR="00000000" w:rsidRPr="00B62856" w:rsidP="00B62856">
            <w:pPr>
              <w:pStyle w:val="ListBullet2"/>
            </w:pPr>
            <w:r w:rsidRPr="00B62856">
              <w:t>following emergency procedures for accidents and injuries</w:t>
            </w:r>
          </w:p>
          <w:p w:rsidR="00000000" w:rsidRPr="00B62856" w:rsidP="00B62856">
            <w:pPr>
              <w:pStyle w:val="ListBullet2"/>
            </w:pPr>
            <w:r w:rsidRPr="00B62856">
              <w:t>handling and storing dangerous goods and hazardous substances</w:t>
            </w:r>
          </w:p>
          <w:p w:rsidR="00000000" w:rsidRPr="00B62856" w:rsidP="00B62856">
            <w:pPr>
              <w:pStyle w:val="ListBullet2"/>
            </w:pPr>
            <w:r w:rsidRPr="00B62856">
              <w:t>undertaking preventative measures, including:</w:t>
            </w:r>
          </w:p>
          <w:p w:rsidR="00000000" w:rsidRPr="00B62856" w:rsidP="00B62856">
            <w:pPr>
              <w:pStyle w:val="ListBullet3"/>
            </w:pPr>
            <w:r w:rsidRPr="00B62856">
              <w:t>maintaining a clean and tidy work area</w:t>
            </w:r>
          </w:p>
          <w:p w:rsidR="00000000" w:rsidRPr="00B62856" w:rsidP="00B62856">
            <w:pPr>
              <w:pStyle w:val="ListBullet3"/>
            </w:pPr>
            <w:r w:rsidRPr="00B62856">
              <w:t>ensuring tooling and equipment are clean and functional.</w:t>
            </w:r>
          </w:p>
        </w:tc>
      </w:tr>
    </w:tbl>
    <w:p w:rsidR="00000000" w:rsidRPr="00B62856" w:rsidP="00B62856">
      <w:pPr>
        <w:pStyle w:val="BodyText"/>
      </w:pPr>
    </w:p>
    <w:p w:rsidR="00000000" w:rsidRPr="00B62856" w:rsidP="00B62856">
      <w:pPr>
        <w:pStyle w:val="AllowPageBreak"/>
      </w:pPr>
    </w:p>
    <w:p w:rsidR="00000000" w:rsidRPr="00B62856" w:rsidP="00B62856">
      <w:pPr>
        <w:pStyle w:val="Heading1"/>
      </w:pPr>
      <w:bookmarkStart w:id="8" w:name="O_802679"/>
      <w:bookmarkEnd w:id="8"/>
      <w:r w:rsidRPr="00B62856">
        <w:t>Unit Mapping Information</w:t>
      </w:r>
    </w:p>
    <w:p w:rsidR="00000000" w:rsidRPr="00B62856" w:rsidP="00E85ADD">
      <w:pPr>
        <w:pStyle w:val="BodyText"/>
      </w:pPr>
      <w:r w:rsidRPr="00B62856">
        <w:t>Equivalent to AURMMA3007 Follow motorsport event and team safety requirements</w:t>
      </w:r>
    </w:p>
    <w:p w:rsidR="00000000" w:rsidRPr="00B62856" w:rsidP="00B62856">
      <w:pPr>
        <w:pStyle w:val="Heading1"/>
      </w:pPr>
      <w:bookmarkStart w:id="9" w:name="O_802686"/>
      <w:bookmarkEnd w:id="9"/>
      <w:r w:rsidRPr="00B62856">
        <w:t>Links</w:t>
      </w:r>
    </w:p>
    <w:p w:rsidR="00000000" w:rsidRPr="00B62856" w:rsidP="00E85ADD">
      <w:pPr>
        <w:pStyle w:val="BodyText"/>
      </w:pPr>
      <w:r w:rsidRPr="00B6285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8770D">
        <w:rPr>
          <w:rStyle w:val="Hyperlink"/>
        </w:rPr>
        <w:t>https://vetnet.gov.au/Pages/TrainingDocs.aspx?q=b4278d82-d487-4070-a8c4-78045ec695b1</w:t>
      </w:r>
      <w:r>
        <w:fldChar w:fldCharType="end"/>
      </w:r>
    </w:p>
    <w:p w:rsidR="00000000" w:rsidRPr="00B62856" w:rsidP="00E85ADD">
      <w:pPr>
        <w:pStyle w:val="BodyText"/>
        <w:sectPr w:rsidSect="00B62856">
          <w:headerReference w:type="default" r:id="rId10"/>
          <w:footerReference w:type="default" r:id="rId11"/>
          <w:pgSz w:w="11908" w:h="16833"/>
          <w:pgMar w:top="1702" w:right="1418" w:bottom="1702" w:left="1418" w:header="992" w:footer="992" w:gutter="0"/>
          <w:cols w:space="720"/>
          <w:noEndnote/>
          <w:docGrid w:linePitch="299"/>
        </w:sectPr>
      </w:pPr>
    </w:p>
    <w:p w:rsidR="00000000" w:rsidRPr="00B62856" w:rsidP="00B62856">
      <w:pPr>
        <w:pStyle w:val="SuperHeading"/>
      </w:pPr>
      <w:r w:rsidRPr="00B62856">
        <w:t>Assessment Requirements for AURMMA007 Follow motor sport event and team safety requirements</w:t>
      </w:r>
    </w:p>
    <w:p w:rsidR="00000000" w:rsidRPr="00B62856" w:rsidP="00B62856">
      <w:pPr>
        <w:pStyle w:val="Heading1"/>
      </w:pPr>
      <w:bookmarkStart w:id="10" w:name="O_802681"/>
      <w:bookmarkEnd w:id="10"/>
      <w:r w:rsidRPr="00B62856">
        <w:t>Modification History</w:t>
      </w:r>
    </w:p>
    <w:tbl>
      <w:tblPr>
        <w:tblW w:w="9639" w:type="dxa"/>
        <w:tblLayout w:type="fixed"/>
        <w:tblCellMar>
          <w:left w:w="62" w:type="dxa"/>
          <w:right w:w="62" w:type="dxa"/>
        </w:tblCellMar>
        <w:tblLook w:val="0000"/>
      </w:tblPr>
      <w:tblGrid>
        <w:gridCol w:w="2835"/>
        <w:gridCol w:w="6804"/>
      </w:tblGrid>
      <w:tr w:rsidTr="00E85AD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856" w:rsidP="00B62856">
            <w:pPr>
              <w:pStyle w:val="BodyText"/>
            </w:pPr>
            <w:r w:rsidRPr="00B6285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856">
            <w:pPr>
              <w:pStyle w:val="BodyText"/>
              <w:rPr>
                <w:lang w:val="en-NZ"/>
              </w:rPr>
            </w:pPr>
            <w:r w:rsidRPr="00B62856">
              <w:rPr>
                <w:rStyle w:val="SpecialBold"/>
              </w:rPr>
              <w:t>Comment</w:t>
            </w:r>
          </w:p>
        </w:tc>
      </w:tr>
      <w:tr w:rsidTr="00E85AD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2856">
            <w:pPr>
              <w:pStyle w:val="BodyText"/>
              <w:rPr>
                <w:lang w:val="en-NZ"/>
              </w:rPr>
            </w:pPr>
            <w:r w:rsidRPr="00B6285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2856" w:rsidP="00B62856">
            <w:pPr>
              <w:pStyle w:val="BodyText"/>
            </w:pPr>
            <w:r w:rsidRPr="00B62856">
              <w:t>New unit of competency.</w:t>
            </w:r>
          </w:p>
        </w:tc>
      </w:tr>
    </w:tbl>
    <w:p w:rsidR="00000000" w:rsidRPr="00B62856" w:rsidP="00B62856">
      <w:pPr>
        <w:pStyle w:val="BodyText"/>
      </w:pPr>
    </w:p>
    <w:p w:rsidR="00000000" w:rsidRPr="00B62856" w:rsidP="00B62856">
      <w:pPr>
        <w:pStyle w:val="AllowPageBreak"/>
      </w:pPr>
    </w:p>
    <w:p w:rsidR="00000000" w:rsidRPr="00B62856" w:rsidP="00B62856">
      <w:pPr>
        <w:pStyle w:val="Heading1"/>
      </w:pPr>
      <w:bookmarkStart w:id="11" w:name="O_802682"/>
      <w:bookmarkEnd w:id="11"/>
      <w:r w:rsidRPr="00B62856">
        <w:t>Performance Evidence</w:t>
      </w:r>
    </w:p>
    <w:p w:rsidR="00000000" w:rsidRPr="00B62856" w:rsidP="00E85ADD">
      <w:pPr>
        <w:pStyle w:val="BodyText"/>
      </w:pPr>
      <w:r w:rsidRPr="00B62856">
        <w:t>Before competency can be determined, individuals must demonstrate they can perform the following according to the standards defined in this unit’s elements, performance criteria, range of conditions and foundation skills:</w:t>
      </w:r>
    </w:p>
    <w:p w:rsidR="00000000" w:rsidRPr="00B62856" w:rsidP="00B62856">
      <w:pPr>
        <w:pStyle w:val="ListBullet"/>
      </w:pPr>
      <w:r w:rsidRPr="00B62856">
        <w:t>follow motor</w:t>
      </w:r>
      <w:r w:rsidRPr="00B62856">
        <w:t xml:space="preserve"> sport event and team safety requirements at two different motor sport events.</w:t>
      </w:r>
    </w:p>
    <w:p w:rsidR="00000000" w:rsidRPr="00B62856" w:rsidP="00B62856">
      <w:pPr>
        <w:pStyle w:val="AllowPageBreak"/>
      </w:pPr>
    </w:p>
    <w:p w:rsidR="00000000" w:rsidRPr="00B62856" w:rsidP="00B62856">
      <w:pPr>
        <w:pStyle w:val="Heading1"/>
      </w:pPr>
      <w:bookmarkStart w:id="12" w:name="O_802683"/>
      <w:bookmarkEnd w:id="12"/>
      <w:r w:rsidRPr="00B62856">
        <w:t>Knowledge Evidence</w:t>
      </w:r>
    </w:p>
    <w:p w:rsidR="00000000" w:rsidRPr="00B62856" w:rsidP="00E85ADD">
      <w:pPr>
        <w:pStyle w:val="BodyText"/>
      </w:pPr>
      <w:r w:rsidRPr="00B62856">
        <w:t>Individuals must be able to demonstrate knowledge of:</w:t>
      </w:r>
    </w:p>
    <w:p w:rsidR="00000000" w:rsidRPr="00B62856" w:rsidP="00B62856">
      <w:pPr>
        <w:pStyle w:val="ListBullet"/>
      </w:pPr>
      <w:r w:rsidRPr="00B62856">
        <w:t>work health and safety (WHS) and occupational health and safety (OHS) requirements relating to motor sport event and team safety procedures, including procedures for:</w:t>
      </w:r>
    </w:p>
    <w:p w:rsidR="00000000" w:rsidRPr="00B62856" w:rsidP="00B62856">
      <w:pPr>
        <w:pStyle w:val="ListBullet2"/>
      </w:pPr>
      <w:r w:rsidRPr="00B62856">
        <w:t>selecting and using personal protective equipment (PPE)</w:t>
      </w:r>
    </w:p>
    <w:p w:rsidR="00000000" w:rsidRPr="00B62856" w:rsidP="00B62856">
      <w:pPr>
        <w:pStyle w:val="ListBullet2"/>
      </w:pPr>
      <w:r w:rsidRPr="00B62856">
        <w:t>following emergency procedures f</w:t>
      </w:r>
      <w:r w:rsidRPr="00B62856">
        <w:t>or accidents and injuries</w:t>
      </w:r>
    </w:p>
    <w:p w:rsidR="00000000" w:rsidRPr="00B62856" w:rsidP="00B62856">
      <w:pPr>
        <w:pStyle w:val="ListBullet2"/>
      </w:pPr>
      <w:r w:rsidRPr="00B62856">
        <w:t>handling and storing dangerous goods and hazardous chemicals</w:t>
      </w:r>
    </w:p>
    <w:p w:rsidR="00000000" w:rsidRPr="00B62856" w:rsidP="00B62856">
      <w:pPr>
        <w:pStyle w:val="ListBullet2"/>
      </w:pPr>
      <w:r w:rsidRPr="00B62856">
        <w:t>undertaking preventative measures, including:</w:t>
      </w:r>
    </w:p>
    <w:p w:rsidR="00000000" w:rsidRPr="00B62856" w:rsidP="00B62856">
      <w:pPr>
        <w:pStyle w:val="ListBullet3"/>
      </w:pPr>
      <w:r w:rsidRPr="00B62856">
        <w:t>maintaining a clean and tidy work area</w:t>
      </w:r>
    </w:p>
    <w:p w:rsidR="00000000" w:rsidRPr="00B62856" w:rsidP="00B62856">
      <w:pPr>
        <w:pStyle w:val="ListBullet3"/>
      </w:pPr>
      <w:r w:rsidRPr="00B62856">
        <w:t>ensuring tooling and equipment are clean and functional</w:t>
      </w:r>
    </w:p>
    <w:p w:rsidR="00000000" w:rsidRPr="00B62856" w:rsidP="00B62856">
      <w:pPr>
        <w:pStyle w:val="ListBullet"/>
      </w:pPr>
      <w:r w:rsidRPr="00B62856">
        <w:t>key requirements of controlling body rules, category rules and supplementary regulations relating to above motor sport events.</w:t>
      </w:r>
    </w:p>
    <w:p w:rsidR="00000000" w:rsidRPr="00B62856" w:rsidP="00B62856">
      <w:pPr>
        <w:pStyle w:val="AllowPageBreak"/>
      </w:pPr>
    </w:p>
    <w:p w:rsidR="00000000" w:rsidRPr="00B62856" w:rsidP="00B62856">
      <w:pPr>
        <w:pStyle w:val="Heading1"/>
      </w:pPr>
      <w:bookmarkStart w:id="13" w:name="O_802684"/>
      <w:bookmarkEnd w:id="13"/>
      <w:r w:rsidRPr="00B62856">
        <w:t>Assessment Conditions</w:t>
      </w:r>
    </w:p>
    <w:p w:rsidR="00000000" w:rsidRPr="00B62856" w:rsidP="00E85ADD">
      <w:pPr>
        <w:pStyle w:val="BodyText"/>
      </w:pPr>
      <w:r w:rsidRPr="00B62856">
        <w:t>Assessors must satisfy NVR/AQTF assessor requirements.</w:t>
      </w:r>
    </w:p>
    <w:p w:rsidR="00000000" w:rsidRPr="00B62856" w:rsidP="00E85ADD">
      <w:pPr>
        <w:pStyle w:val="BodyText"/>
      </w:pPr>
      <w:r w:rsidRPr="00B62856">
        <w:t>Competency is to be assessed in th</w:t>
      </w:r>
      <w:r w:rsidRPr="00B62856">
        <w:t>e workplace or a simulated environment that accurately reflects performance in a real workplace setting.</w:t>
      </w:r>
    </w:p>
    <w:p w:rsidR="00000000" w:rsidRPr="00B62856" w:rsidP="00E85ADD">
      <w:pPr>
        <w:pStyle w:val="BodyText"/>
      </w:pPr>
      <w:r w:rsidRPr="00B62856">
        <w:t>Assessment must include direct observation of tasks.</w:t>
      </w:r>
    </w:p>
    <w:p w:rsidR="00000000" w:rsidRPr="00B62856" w:rsidP="00E85ADD">
      <w:pPr>
        <w:pStyle w:val="BodyText"/>
      </w:pPr>
      <w:r w:rsidRPr="00B62856">
        <w:t xml:space="preserve">Where assessment of competency includes third-party evidence, individuals must provide evidence </w:t>
      </w:r>
      <w:r w:rsidRPr="00B62856">
        <w:t>that links them to having followed personal and team safety requirements during motor sport events, e.g. event sign-on sheet.</w:t>
      </w:r>
    </w:p>
    <w:p w:rsidR="00000000" w:rsidRPr="00B62856" w:rsidP="00E85ADD">
      <w:pPr>
        <w:pStyle w:val="BodyText"/>
      </w:pPr>
      <w:r w:rsidRPr="00B62856">
        <w:t>Assessors must verify performance evidence through questioning on skills and knowledge to ensure correct interpretation and application.</w:t>
      </w:r>
    </w:p>
    <w:p w:rsidR="00000000" w:rsidRPr="00B62856" w:rsidP="00E85ADD">
      <w:pPr>
        <w:pStyle w:val="BodyText"/>
      </w:pPr>
      <w:r w:rsidRPr="00B62856">
        <w:t>The following resources must be made available:</w:t>
      </w:r>
    </w:p>
    <w:p w:rsidR="00000000" w:rsidRPr="00B62856" w:rsidP="00B62856">
      <w:pPr>
        <w:pStyle w:val="ListBullet"/>
      </w:pPr>
      <w:r w:rsidRPr="00B62856">
        <w:t>two different motor sport events</w:t>
      </w:r>
    </w:p>
    <w:p w:rsidR="00000000" w:rsidRPr="00B62856" w:rsidP="00B62856">
      <w:pPr>
        <w:pStyle w:val="ListBullet"/>
      </w:pPr>
      <w:r w:rsidRPr="00B62856">
        <w:t>controlling body rules, category rul</w:t>
      </w:r>
      <w:r w:rsidRPr="00B62856">
        <w:t>es and supplementary regulations for the motor sport events</w:t>
      </w:r>
    </w:p>
    <w:p w:rsidR="00000000" w:rsidRPr="00B62856" w:rsidP="00B62856">
      <w:pPr>
        <w:pStyle w:val="ListBullet"/>
      </w:pPr>
      <w:r w:rsidRPr="00B62856">
        <w:t>personal and motor sport team safety procedures and requirements, including PPE</w:t>
      </w:r>
    </w:p>
    <w:p w:rsidR="00000000" w:rsidRPr="00B62856" w:rsidP="00B62856">
      <w:pPr>
        <w:pStyle w:val="ListBullet"/>
      </w:pPr>
      <w:r w:rsidRPr="00B62856">
        <w:t>dangerous goods and hazardous chemicals associated with motor sport events.</w:t>
      </w:r>
    </w:p>
    <w:p w:rsidR="00000000" w:rsidRPr="00B62856" w:rsidP="00B62856">
      <w:pPr>
        <w:pStyle w:val="AllowPageBreak"/>
      </w:pPr>
    </w:p>
    <w:p w:rsidR="00000000" w:rsidRPr="00B62856" w:rsidP="00B62856">
      <w:pPr>
        <w:pStyle w:val="Heading1"/>
      </w:pPr>
      <w:bookmarkStart w:id="14" w:name="O_802687"/>
      <w:bookmarkEnd w:id="14"/>
      <w:r w:rsidRPr="00B62856">
        <w:t>Links</w:t>
      </w:r>
    </w:p>
    <w:p w:rsidR="00000000" w:rsidRPr="00B62856" w:rsidP="00E85ADD">
      <w:pPr>
        <w:pStyle w:val="BodyText"/>
      </w:pPr>
      <w:r w:rsidRPr="00B62856">
        <w:t xml:space="preserve">Companion Volume </w:t>
      </w:r>
      <w:r w:rsidRPr="00B62856">
        <w:t xml:space="preserve">implementation guides are found in VETNet - </w:t>
      </w:r>
      <w:r>
        <w:fldChar w:fldCharType="begin"/>
      </w:r>
      <w:r>
        <w:instrText xml:space="preserve"> HYPERLINK "https://vetnet.gov.au/Pages/TrainingDocs.aspx?q=b4278d82-d487-4070-a8c4-78045ec695b1" </w:instrText>
      </w:r>
      <w:r>
        <w:fldChar w:fldCharType="separate"/>
      </w:r>
      <w:r w:rsidRPr="00D8770D">
        <w:rPr>
          <w:rStyle w:val="Hyperlink"/>
        </w:rPr>
        <w:t>https://vetnet.gov.au/Pages/TrainingDocs.aspx?q=b4278d82-d487-4070-a8c4-78045ec695b1</w:t>
      </w:r>
      <w:r>
        <w:fldChar w:fldCharType="end"/>
      </w:r>
    </w:p>
    <w:p w:rsidR="00000000" w:rsidRPr="00B62856" w:rsidP="00E85ADD">
      <w:pPr>
        <w:pStyle w:val="BodyText"/>
      </w:pPr>
      <w:r w:rsidRPr="00B6285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8770D">
        <w:rPr>
          <w:rStyle w:val="Hyperlink"/>
        </w:rPr>
        <w:t>https://vetnet.gov.au/Pages/TrainingDocs.aspx?q=b4278d82-d487-4070-a8c4-78045ec695b1</w:t>
      </w:r>
      <w:r>
        <w:fldChar w:fldCharType="end"/>
      </w:r>
    </w:p>
    <w:p w:rsidR="00000000" w:rsidRPr="00B62856" w:rsidP="00B62856"/>
    <w:sectPr w:rsidSect="00B628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8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856" w:rsidRPr="00E85ADD" w:rsidP="00E85A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8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DD" w:rsidP="00B628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5ADD" w:rsidP="00B628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85ADD" w:rsidP="00B628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856" w:rsidP="00B62856">
    <w:pPr>
      <w:pStyle w:val="Footer"/>
      <w:framePr w:wrap="around"/>
    </w:pPr>
    <w:r>
      <w:fldChar w:fldCharType="begin"/>
    </w:r>
    <w:r>
      <w:instrText xml:space="preserve"> DOCPROPERTY  Subject  \* MERGEFORMAT </w:instrText>
    </w:r>
    <w:r>
      <w:fldChar w:fldCharType="separate"/>
    </w:r>
    <w:r w:rsidR="00E85ADD">
      <w:t>Approved</w:t>
    </w:r>
    <w:r w:rsidR="00E85ADD">
      <w:fldChar w:fldCharType="end"/>
    </w:r>
    <w:r>
      <w:tab/>
      <w:t xml:space="preserve">Page </w:t>
    </w:r>
    <w:r>
      <w:fldChar w:fldCharType="begin"/>
    </w:r>
    <w:r>
      <w:instrText xml:space="preserve"> PAGE  \* Arabic  \* MERGEFORMAT </w:instrText>
    </w:r>
    <w:r>
      <w:fldChar w:fldCharType="separate"/>
    </w:r>
    <w:r w:rsidR="00E85A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5ADD">
      <w:rPr>
        <w:noProof/>
      </w:rPr>
      <w:t>4</w:t>
    </w:r>
    <w:r>
      <w:rPr>
        <w:noProof/>
      </w:rPr>
      <w:fldChar w:fldCharType="end"/>
    </w:r>
  </w:p>
  <w:p w:rsidR="00B62856" w:rsidP="00B62856">
    <w:pPr>
      <w:pStyle w:val="Footer"/>
      <w:framePr w:wrap="around"/>
    </w:pPr>
    <w:r>
      <w:t xml:space="preserve">© Commonwealth of Australia, </w:t>
    </w:r>
    <w:r>
      <w:fldChar w:fldCharType="begin"/>
    </w:r>
    <w:r>
      <w:instrText xml:space="preserve"> DATE  \@ "yyyy"  \* MERGEFORMAT </w:instrText>
    </w:r>
    <w:r>
      <w:fldChar w:fldCharType="separate"/>
    </w:r>
    <w:r w:rsidR="00E85ADD">
      <w:rPr>
        <w:noProof/>
      </w:rPr>
      <w:t>2025</w:t>
    </w:r>
    <w:r>
      <w:fldChar w:fldCharType="end"/>
    </w:r>
    <w:r>
      <w:tab/>
    </w:r>
    <w:r>
      <w:fldChar w:fldCharType="begin"/>
    </w:r>
    <w:r>
      <w:instrText xml:space="preserve"> DOCPROPERTY  Author  \* MERGEFORMAT </w:instrText>
    </w:r>
    <w:r>
      <w:fldChar w:fldCharType="separate"/>
    </w:r>
    <w:r w:rsidR="00E85ADD">
      <w:t>Mining and Automotive Skills Alliance</w:t>
    </w:r>
    <w:r w:rsidR="00E85ADD">
      <w:fldChar w:fldCharType="end"/>
    </w:r>
  </w:p>
  <w:p w:rsidR="00B62856" w:rsidP="00B628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8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2856" w:rsidRPr="00E85ADD" w:rsidP="00E85A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8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ADD" w:rsidRPr="002D2AF8" w:rsidP="00B62856">
    <w:pPr>
      <w:pStyle w:val="Header"/>
      <w:framePr w:wrap="around"/>
    </w:pPr>
    <w:r>
      <w:fldChar w:fldCharType="begin"/>
    </w:r>
    <w:r>
      <w:instrText xml:space="preserve"> TITLE   \* MERGEFORMAT </w:instrText>
    </w:r>
    <w:r>
      <w:fldChar w:fldCharType="separate"/>
    </w:r>
    <w:r>
      <w:t>AURMMA007 Follow motor sport event and team safety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5ADD" w:rsidP="00B628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856" w:rsidRPr="002D2AF8" w:rsidP="00B62856">
    <w:pPr>
      <w:pStyle w:val="Header"/>
      <w:framePr w:wrap="around"/>
    </w:pPr>
    <w:r>
      <w:fldChar w:fldCharType="begin"/>
    </w:r>
    <w:r>
      <w:instrText xml:space="preserve"> TITLE   \* MERGEFORMAT </w:instrText>
    </w:r>
    <w:r>
      <w:fldChar w:fldCharType="separate"/>
    </w:r>
    <w:r w:rsidR="00E85ADD">
      <w:t>AURMMA007 Follow motor sport event and team safety requirements</w:t>
    </w:r>
    <w:r w:rsidR="00E85ADD">
      <w:fldChar w:fldCharType="end"/>
    </w:r>
    <w:r>
      <w:tab/>
      <w:t xml:space="preserve">Date this document was generated: </w:t>
    </w:r>
    <w:r>
      <w:fldChar w:fldCharType="begin"/>
    </w:r>
    <w:r>
      <w:instrText xml:space="preserve"> CREATEDATE  \@ "d MMMM yyyy"  \* MERGEFORMAT </w:instrText>
    </w:r>
    <w:r>
      <w:fldChar w:fldCharType="separate"/>
    </w:r>
    <w:r w:rsidR="00E85ADD">
      <w:rPr>
        <w:noProof/>
      </w:rPr>
      <w:t>2 March 2025</w:t>
    </w:r>
    <w:r>
      <w:fldChar w:fldCharType="end"/>
    </w:r>
  </w:p>
  <w:p w:rsidR="00B62856" w:rsidP="00B628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B047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8A8E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4E5C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8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2856"/>
    <w:pPr>
      <w:spacing w:before="360" w:after="60"/>
      <w:outlineLvl w:val="0"/>
    </w:pPr>
    <w:rPr>
      <w:sz w:val="32"/>
    </w:rPr>
  </w:style>
  <w:style w:type="paragraph" w:styleId="Heading2">
    <w:name w:val="heading 2"/>
    <w:basedOn w:val="HeadingBase"/>
    <w:next w:val="BodyText"/>
    <w:link w:val="Heading2Char"/>
    <w:qFormat/>
    <w:rsid w:val="00B62856"/>
    <w:pPr>
      <w:keepLines/>
      <w:spacing w:before="240" w:after="120"/>
      <w:outlineLvl w:val="1"/>
    </w:pPr>
    <w:rPr>
      <w:sz w:val="28"/>
      <w:szCs w:val="40"/>
    </w:rPr>
  </w:style>
  <w:style w:type="paragraph" w:styleId="Heading3">
    <w:name w:val="heading 3"/>
    <w:basedOn w:val="HeadingBase"/>
    <w:next w:val="BodyText"/>
    <w:link w:val="Heading3Char"/>
    <w:qFormat/>
    <w:rsid w:val="00B62856"/>
    <w:pPr>
      <w:spacing w:before="180" w:after="120"/>
      <w:outlineLvl w:val="2"/>
    </w:pPr>
    <w:rPr>
      <w:spacing w:val="-10"/>
      <w:kern w:val="32"/>
    </w:rPr>
  </w:style>
  <w:style w:type="paragraph" w:styleId="Heading4">
    <w:name w:val="heading 4"/>
    <w:basedOn w:val="HeadingBase"/>
    <w:next w:val="BodyText"/>
    <w:link w:val="Heading4Char"/>
    <w:qFormat/>
    <w:rsid w:val="00B62856"/>
    <w:pPr>
      <w:spacing w:before="160" w:after="120"/>
      <w:outlineLvl w:val="3"/>
    </w:pPr>
    <w:rPr>
      <w:sz w:val="22"/>
    </w:rPr>
  </w:style>
  <w:style w:type="paragraph" w:styleId="Heading5">
    <w:name w:val="heading 5"/>
    <w:basedOn w:val="HeadingBase"/>
    <w:next w:val="Normal"/>
    <w:link w:val="Heading5Char"/>
    <w:qFormat/>
    <w:rsid w:val="00B62856"/>
    <w:pPr>
      <w:spacing w:before="80"/>
      <w:outlineLvl w:val="4"/>
    </w:pPr>
    <w:rPr>
      <w:color w:val="918585"/>
      <w:sz w:val="20"/>
    </w:rPr>
  </w:style>
  <w:style w:type="paragraph" w:styleId="Heading6">
    <w:name w:val="heading 6"/>
    <w:basedOn w:val="HeadingBase"/>
    <w:next w:val="Normal"/>
    <w:link w:val="Heading6Char"/>
    <w:qFormat/>
    <w:rsid w:val="00B62856"/>
    <w:pPr>
      <w:spacing w:before="60"/>
      <w:outlineLvl w:val="5"/>
    </w:pPr>
    <w:rPr>
      <w:color w:val="918585"/>
      <w:sz w:val="20"/>
    </w:rPr>
  </w:style>
  <w:style w:type="paragraph" w:styleId="Heading7">
    <w:name w:val="heading 7"/>
    <w:basedOn w:val="Normal"/>
    <w:next w:val="Normal"/>
    <w:link w:val="Heading7Char"/>
    <w:qFormat/>
    <w:rsid w:val="00B62856"/>
    <w:pPr>
      <w:ind w:left="720"/>
      <w:outlineLvl w:val="6"/>
    </w:pPr>
    <w:rPr>
      <w:i/>
    </w:rPr>
  </w:style>
  <w:style w:type="paragraph" w:styleId="Heading8">
    <w:name w:val="heading 8"/>
    <w:basedOn w:val="Normal"/>
    <w:next w:val="Normal"/>
    <w:link w:val="Heading8Char"/>
    <w:qFormat/>
    <w:rsid w:val="00B62856"/>
    <w:pPr>
      <w:ind w:left="720"/>
      <w:outlineLvl w:val="7"/>
    </w:pPr>
    <w:rPr>
      <w:i/>
    </w:rPr>
  </w:style>
  <w:style w:type="paragraph" w:styleId="Heading9">
    <w:name w:val="heading 9"/>
    <w:basedOn w:val="Normal"/>
    <w:next w:val="Normal"/>
    <w:link w:val="Heading9Char"/>
    <w:qFormat/>
    <w:rsid w:val="00B62856"/>
    <w:pPr>
      <w:ind w:left="720"/>
      <w:outlineLvl w:val="8"/>
    </w:pPr>
    <w:rPr>
      <w:i/>
    </w:rPr>
  </w:style>
  <w:style w:type="character" w:default="1" w:styleId="DefaultParagraphFont">
    <w:name w:val="Default Paragraph Font"/>
    <w:uiPriority w:val="1"/>
    <w:unhideWhenUsed/>
    <w:rsid w:val="00B628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2856"/>
  </w:style>
  <w:style w:type="character" w:customStyle="1" w:styleId="Heading1Char">
    <w:name w:val="Heading 1 Char"/>
    <w:basedOn w:val="DefaultParagraphFont"/>
    <w:link w:val="Heading1"/>
    <w:rsid w:val="00B62856"/>
    <w:rPr>
      <w:rFonts w:ascii="Times New Roman" w:eastAsia="Times New Roman" w:hAnsi="Times New Roman" w:cs="Times New Roman"/>
      <w:b/>
      <w:sz w:val="32"/>
      <w:szCs w:val="20"/>
      <w:lang w:eastAsia="en-US"/>
    </w:rPr>
  </w:style>
  <w:style w:type="paragraph" w:styleId="BodyText">
    <w:name w:val="Body Text"/>
    <w:basedOn w:val="Normal"/>
    <w:link w:val="BodyTextChar"/>
    <w:rsid w:val="00B628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2856"/>
    <w:rPr>
      <w:rFonts w:ascii="Times New Roman" w:eastAsia="Times New Roman" w:hAnsi="Times New Roman" w:cs="Times New Roman"/>
      <w:sz w:val="24"/>
      <w:lang w:eastAsia="en-US"/>
    </w:rPr>
  </w:style>
  <w:style w:type="paragraph" w:styleId="List">
    <w:name w:val="List"/>
    <w:basedOn w:val="BodyText"/>
    <w:next w:val="BodyText"/>
    <w:rsid w:val="00B62856"/>
    <w:pPr>
      <w:tabs>
        <w:tab w:val="left" w:pos="340"/>
      </w:tabs>
      <w:spacing w:before="60" w:after="60"/>
      <w:ind w:left="340" w:hanging="340"/>
    </w:pPr>
  </w:style>
  <w:style w:type="paragraph" w:styleId="ListBullet">
    <w:name w:val="List Bullet"/>
    <w:basedOn w:val="List"/>
    <w:rsid w:val="00B62856"/>
    <w:pPr>
      <w:numPr>
        <w:numId w:val="13"/>
      </w:numPr>
      <w:tabs>
        <w:tab w:val="clear" w:pos="340"/>
      </w:tabs>
      <w:spacing w:before="40" w:after="40"/>
    </w:pPr>
  </w:style>
  <w:style w:type="character" w:customStyle="1" w:styleId="SpecialBold">
    <w:name w:val="Special Bold"/>
    <w:basedOn w:val="DefaultParagraphFont"/>
    <w:rsid w:val="00B62856"/>
    <w:rPr>
      <w:b/>
      <w:spacing w:val="0"/>
    </w:rPr>
  </w:style>
  <w:style w:type="paragraph" w:styleId="ListBullet2">
    <w:name w:val="List Bullet 2"/>
    <w:basedOn w:val="List2"/>
    <w:rsid w:val="00B62856"/>
    <w:pPr>
      <w:numPr>
        <w:numId w:val="14"/>
      </w:numPr>
      <w:tabs>
        <w:tab w:val="clear" w:pos="680"/>
      </w:tabs>
    </w:pPr>
  </w:style>
  <w:style w:type="paragraph" w:customStyle="1" w:styleId="SuperHeading">
    <w:name w:val="SuperHeading"/>
    <w:basedOn w:val="Normal"/>
    <w:rsid w:val="00B62856"/>
    <w:pPr>
      <w:spacing w:before="240" w:after="120"/>
      <w:outlineLvl w:val="0"/>
    </w:pPr>
    <w:rPr>
      <w:rFonts w:ascii="Times New Roman" w:hAnsi="Times New Roman"/>
      <w:b/>
      <w:sz w:val="32"/>
    </w:rPr>
  </w:style>
  <w:style w:type="paragraph" w:customStyle="1" w:styleId="AllowPageBreak">
    <w:name w:val="AllowPageBreak"/>
    <w:rsid w:val="00B628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2856"/>
    <w:pPr>
      <w:numPr>
        <w:numId w:val="3"/>
      </w:numPr>
      <w:tabs>
        <w:tab w:val="clear" w:pos="1021"/>
      </w:tabs>
      <w:ind w:left="1037" w:hanging="357"/>
    </w:pPr>
  </w:style>
  <w:style w:type="character" w:customStyle="1" w:styleId="BoldandItalics">
    <w:name w:val="Bold and Italics"/>
    <w:qFormat/>
    <w:rsid w:val="00B62856"/>
    <w:rPr>
      <w:b/>
      <w:i/>
      <w:u w:val="none"/>
    </w:rPr>
  </w:style>
  <w:style w:type="character" w:customStyle="1" w:styleId="Heading2Char">
    <w:name w:val="Heading 2 Char"/>
    <w:basedOn w:val="DefaultParagraphFont"/>
    <w:link w:val="Heading2"/>
    <w:rsid w:val="00B628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28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28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28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28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28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28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2856"/>
    <w:rPr>
      <w:rFonts w:ascii="Courier New" w:eastAsia="Times New Roman" w:hAnsi="Courier New" w:cs="Times New Roman"/>
      <w:i/>
      <w:szCs w:val="20"/>
      <w:lang w:eastAsia="en-US"/>
    </w:rPr>
  </w:style>
  <w:style w:type="paragraph" w:customStyle="1" w:styleId="HeadingBase">
    <w:name w:val="Heading Base"/>
    <w:rsid w:val="00B628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2856"/>
    <w:pPr>
      <w:tabs>
        <w:tab w:val="right" w:leader="dot" w:pos="9072"/>
      </w:tabs>
      <w:ind w:left="567"/>
    </w:pPr>
    <w:rPr>
      <w:szCs w:val="22"/>
    </w:rPr>
  </w:style>
  <w:style w:type="paragraph" w:customStyle="1" w:styleId="TOCBase">
    <w:name w:val="TOC Base"/>
    <w:rsid w:val="00B628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2856"/>
    <w:pPr>
      <w:tabs>
        <w:tab w:val="right" w:leader="dot" w:pos="9072"/>
      </w:tabs>
      <w:spacing w:before="40" w:after="40"/>
      <w:ind w:left="284"/>
    </w:pPr>
    <w:rPr>
      <w:rFonts w:ascii="Times New Roman" w:hAnsi="Times New Roman"/>
    </w:rPr>
  </w:style>
  <w:style w:type="paragraph" w:styleId="TOC1">
    <w:name w:val="toc 1"/>
    <w:basedOn w:val="TOCBase"/>
    <w:next w:val="Normal"/>
    <w:rsid w:val="00B628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28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2856"/>
    <w:rPr>
      <w:rFonts w:ascii="Times New Roman" w:eastAsia="Times New Roman" w:hAnsi="Times New Roman" w:cs="Times New Roman"/>
      <w:sz w:val="16"/>
      <w:lang w:eastAsia="en-US"/>
    </w:rPr>
  </w:style>
  <w:style w:type="paragraph" w:styleId="Title">
    <w:name w:val="Title"/>
    <w:basedOn w:val="HeadingBase"/>
    <w:link w:val="TitleChar"/>
    <w:qFormat/>
    <w:rsid w:val="00B62856"/>
    <w:pPr>
      <w:spacing w:before="5040"/>
      <w:jc w:val="center"/>
    </w:pPr>
    <w:rPr>
      <w:sz w:val="48"/>
      <w:szCs w:val="72"/>
      <w:lang w:val="en-US"/>
    </w:rPr>
  </w:style>
  <w:style w:type="character" w:customStyle="1" w:styleId="TitleChar">
    <w:name w:val="Title Char"/>
    <w:basedOn w:val="DefaultParagraphFont"/>
    <w:link w:val="Title"/>
    <w:rsid w:val="00B628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2856"/>
    <w:pPr>
      <w:tabs>
        <w:tab w:val="left" w:pos="3600"/>
        <w:tab w:val="left" w:pos="3958"/>
      </w:tabs>
    </w:pPr>
  </w:style>
  <w:style w:type="paragraph" w:customStyle="1" w:styleId="Note">
    <w:name w:val="Note"/>
    <w:basedOn w:val="BodyText"/>
    <w:rsid w:val="00B628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2856"/>
    <w:pPr>
      <w:framePr w:wrap="auto" w:hAnchor="text" w:y="6049"/>
    </w:pPr>
    <w:rPr>
      <w:color w:val="000000"/>
      <w:sz w:val="40"/>
    </w:rPr>
  </w:style>
  <w:style w:type="paragraph" w:customStyle="1" w:styleId="TOCTitle">
    <w:name w:val="TOCTitle"/>
    <w:basedOn w:val="Heading1"/>
    <w:rsid w:val="00B62856"/>
    <w:pPr>
      <w:spacing w:after="240"/>
      <w:jc w:val="center"/>
      <w:outlineLvl w:val="9"/>
    </w:pPr>
    <w:rPr>
      <w:caps/>
    </w:rPr>
  </w:style>
  <w:style w:type="paragraph" w:customStyle="1" w:styleId="Version">
    <w:name w:val="Version"/>
    <w:rsid w:val="00B628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2856"/>
    <w:pPr>
      <w:keepNext w:val="0"/>
      <w:tabs>
        <w:tab w:val="right" w:pos="4176"/>
      </w:tabs>
      <w:ind w:left="198" w:hanging="198"/>
    </w:pPr>
    <w:rPr>
      <w:rFonts w:ascii="Garamond" w:hAnsi="Garamond"/>
    </w:rPr>
  </w:style>
  <w:style w:type="paragraph" w:styleId="IndexHeading">
    <w:name w:val="index heading"/>
    <w:basedOn w:val="Normal"/>
    <w:next w:val="Index1"/>
    <w:semiHidden/>
    <w:rsid w:val="00B62856"/>
    <w:pPr>
      <w:spacing w:before="120" w:after="120"/>
    </w:pPr>
    <w:rPr>
      <w:rFonts w:ascii="Arial" w:hAnsi="Arial"/>
      <w:b/>
      <w:color w:val="918585"/>
      <w:sz w:val="24"/>
    </w:rPr>
  </w:style>
  <w:style w:type="paragraph" w:styleId="Header">
    <w:name w:val="header"/>
    <w:basedOn w:val="Normal"/>
    <w:link w:val="HeaderChar"/>
    <w:rsid w:val="00B628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2856"/>
    <w:rPr>
      <w:rFonts w:ascii="Times New Roman" w:eastAsia="Times New Roman" w:hAnsi="Times New Roman" w:cs="Times New Roman"/>
      <w:sz w:val="16"/>
      <w:szCs w:val="20"/>
      <w:lang w:val="en-GB" w:eastAsia="en-US"/>
    </w:rPr>
  </w:style>
  <w:style w:type="paragraph" w:customStyle="1" w:styleId="Chapter">
    <w:name w:val="Chapter"/>
    <w:basedOn w:val="Normal"/>
    <w:rsid w:val="00B62856"/>
    <w:pPr>
      <w:spacing w:before="240"/>
    </w:pPr>
    <w:rPr>
      <w:rFonts w:ascii="Times New Roman" w:hAnsi="Times New Roman"/>
      <w:smallCaps/>
      <w:spacing w:val="80"/>
      <w:sz w:val="28"/>
    </w:rPr>
  </w:style>
  <w:style w:type="paragraph" w:customStyle="1" w:styleId="InChapter">
    <w:name w:val="InChapter"/>
    <w:basedOn w:val="Heading3"/>
    <w:rsid w:val="00B62856"/>
    <w:pPr>
      <w:spacing w:after="240"/>
      <w:outlineLvl w:val="9"/>
    </w:pPr>
    <w:rPr>
      <w:noProof/>
    </w:rPr>
  </w:style>
  <w:style w:type="paragraph" w:styleId="Index2">
    <w:name w:val="index 2"/>
    <w:basedOn w:val="Normal"/>
    <w:next w:val="Normal"/>
    <w:semiHidden/>
    <w:rsid w:val="00B62856"/>
    <w:pPr>
      <w:tabs>
        <w:tab w:val="right" w:pos="4176"/>
      </w:tabs>
      <w:ind w:left="568" w:hanging="284"/>
    </w:pPr>
    <w:rPr>
      <w:rFonts w:ascii="Garamond" w:hAnsi="Garamond"/>
    </w:rPr>
  </w:style>
  <w:style w:type="paragraph" w:customStyle="1" w:styleId="Byline">
    <w:name w:val="Byline"/>
    <w:rsid w:val="00B628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2856"/>
    <w:pPr>
      <w:tabs>
        <w:tab w:val="clear" w:pos="3600"/>
        <w:tab w:val="clear" w:pos="3958"/>
      </w:tabs>
      <w:jc w:val="right"/>
    </w:pPr>
  </w:style>
  <w:style w:type="character" w:styleId="Emphasis">
    <w:name w:val="Emphasis"/>
    <w:basedOn w:val="DefaultParagraphFont"/>
    <w:qFormat/>
    <w:rsid w:val="00B62856"/>
    <w:rPr>
      <w:i/>
    </w:rPr>
  </w:style>
  <w:style w:type="paragraph" w:styleId="Caption">
    <w:name w:val="caption"/>
    <w:basedOn w:val="BodyText"/>
    <w:next w:val="Normal"/>
    <w:qFormat/>
    <w:rsid w:val="00B62856"/>
    <w:pPr>
      <w:framePr w:w="2268" w:hSpace="181" w:vSpace="181" w:wrap="around" w:vAnchor="text" w:hAnchor="page" w:x="1135" w:y="285" w:anchorLock="1"/>
    </w:pPr>
    <w:rPr>
      <w:i/>
    </w:rPr>
  </w:style>
  <w:style w:type="paragraph" w:customStyle="1" w:styleId="MiniTOCTitle">
    <w:name w:val="MiniTOCTitle"/>
    <w:basedOn w:val="Heading4"/>
    <w:rsid w:val="00B62856"/>
    <w:pPr>
      <w:spacing w:before="240"/>
      <w:outlineLvl w:val="9"/>
    </w:pPr>
    <w:rPr>
      <w:noProof/>
      <w:sz w:val="24"/>
    </w:rPr>
  </w:style>
  <w:style w:type="paragraph" w:customStyle="1" w:styleId="MiniTOCItem">
    <w:name w:val="MiniTOCItem"/>
    <w:basedOn w:val="ListBullet"/>
    <w:rsid w:val="00B62856"/>
    <w:pPr>
      <w:numPr>
        <w:numId w:val="0"/>
      </w:numPr>
      <w:tabs>
        <w:tab w:val="right" w:leader="dot" w:pos="6521"/>
      </w:tabs>
      <w:spacing w:before="0" w:after="0"/>
    </w:pPr>
  </w:style>
  <w:style w:type="paragraph" w:customStyle="1" w:styleId="TOFTitle">
    <w:name w:val="TOFTitle"/>
    <w:basedOn w:val="TOCTitle"/>
    <w:rsid w:val="00B62856"/>
  </w:style>
  <w:style w:type="paragraph" w:styleId="TableofFigures">
    <w:name w:val="table of figures"/>
    <w:basedOn w:val="Normal"/>
    <w:next w:val="Normal"/>
    <w:semiHidden/>
    <w:rsid w:val="00B62856"/>
    <w:pPr>
      <w:tabs>
        <w:tab w:val="right" w:leader="dot" w:pos="9072"/>
      </w:tabs>
      <w:ind w:left="970" w:hanging="403"/>
    </w:pPr>
    <w:rPr>
      <w:rFonts w:ascii="Times New Roman" w:hAnsi="Times New Roman"/>
      <w:b/>
    </w:rPr>
  </w:style>
  <w:style w:type="paragraph" w:styleId="ListNumber">
    <w:name w:val="List Number"/>
    <w:basedOn w:val="List"/>
    <w:rsid w:val="00B62856"/>
    <w:pPr>
      <w:numPr>
        <w:numId w:val="16"/>
      </w:numPr>
      <w:tabs>
        <w:tab w:val="clear" w:pos="340"/>
      </w:tabs>
    </w:pPr>
  </w:style>
  <w:style w:type="character" w:customStyle="1" w:styleId="WingdingSymbols">
    <w:name w:val="Wingding Symbols"/>
    <w:rsid w:val="00B62856"/>
    <w:rPr>
      <w:rFonts w:ascii="Wingdings" w:hAnsi="Wingdings"/>
    </w:rPr>
  </w:style>
  <w:style w:type="paragraph" w:customStyle="1" w:styleId="TableHeading">
    <w:name w:val="Table Heading"/>
    <w:basedOn w:val="HeadingBase"/>
    <w:rsid w:val="00B62856"/>
    <w:pPr>
      <w:keepLines/>
      <w:pBdr>
        <w:bottom w:val="single" w:sz="6" w:space="1" w:color="918585"/>
      </w:pBdr>
      <w:spacing w:before="240"/>
    </w:pPr>
  </w:style>
  <w:style w:type="character" w:customStyle="1" w:styleId="HotSpot">
    <w:name w:val="HotSpot"/>
    <w:rsid w:val="00B62856"/>
    <w:rPr>
      <w:color w:val="0033CC"/>
      <w:u w:val="none"/>
    </w:rPr>
  </w:style>
  <w:style w:type="paragraph" w:customStyle="1" w:styleId="BodyTextRight">
    <w:name w:val="Body Text Right"/>
    <w:basedOn w:val="BodyText"/>
    <w:rsid w:val="00B62856"/>
    <w:pPr>
      <w:spacing w:before="0" w:after="0"/>
      <w:jc w:val="right"/>
    </w:pPr>
  </w:style>
  <w:style w:type="paragraph" w:styleId="Index3">
    <w:name w:val="index 3"/>
    <w:basedOn w:val="ListNumber2"/>
    <w:next w:val="Normal"/>
    <w:semiHidden/>
    <w:rsid w:val="00B62856"/>
    <w:pPr>
      <w:numPr>
        <w:numId w:val="0"/>
      </w:numPr>
      <w:tabs>
        <w:tab w:val="right" w:leader="dot" w:pos="4176"/>
      </w:tabs>
    </w:pPr>
  </w:style>
  <w:style w:type="paragraph" w:styleId="ListNumber2">
    <w:name w:val="List Number 2"/>
    <w:basedOn w:val="List2"/>
    <w:rsid w:val="00B62856"/>
    <w:pPr>
      <w:numPr>
        <w:numId w:val="11"/>
      </w:numPr>
      <w:tabs>
        <w:tab w:val="clear" w:pos="1060"/>
      </w:tabs>
    </w:pPr>
  </w:style>
  <w:style w:type="paragraph" w:customStyle="1" w:styleId="MarginNote">
    <w:name w:val="Margin Note"/>
    <w:basedOn w:val="BodyText"/>
    <w:rsid w:val="00B628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28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28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2856"/>
    <w:rPr>
      <w:sz w:val="32"/>
    </w:rPr>
  </w:style>
  <w:style w:type="paragraph" w:customStyle="1" w:styleId="HeadingProcedure">
    <w:name w:val="Heading Procedure"/>
    <w:basedOn w:val="HeadingBase"/>
    <w:next w:val="Normal"/>
    <w:rsid w:val="00B62856"/>
    <w:pPr>
      <w:tabs>
        <w:tab w:val="left" w:pos="0"/>
      </w:tabs>
      <w:spacing w:before="120" w:after="60"/>
    </w:pPr>
    <w:rPr>
      <w:i/>
      <w:color w:val="918585"/>
      <w:sz w:val="22"/>
    </w:rPr>
  </w:style>
  <w:style w:type="paragraph" w:customStyle="1" w:styleId="TableBodyText">
    <w:name w:val="Table Body Text"/>
    <w:basedOn w:val="BodyText"/>
    <w:rsid w:val="00B62856"/>
    <w:pPr>
      <w:spacing w:before="60" w:after="60"/>
    </w:pPr>
  </w:style>
  <w:style w:type="paragraph" w:styleId="ListContinue">
    <w:name w:val="List Continue"/>
    <w:basedOn w:val="List"/>
    <w:rsid w:val="00B62856"/>
    <w:pPr>
      <w:ind w:firstLine="0"/>
    </w:pPr>
  </w:style>
  <w:style w:type="paragraph" w:customStyle="1" w:styleId="ListNote">
    <w:name w:val="List Note"/>
    <w:basedOn w:val="List"/>
    <w:rsid w:val="00B62856"/>
    <w:pPr>
      <w:pBdr>
        <w:top w:val="single" w:sz="6" w:space="2" w:color="918585"/>
        <w:bottom w:val="single" w:sz="6" w:space="2" w:color="918585"/>
      </w:pBdr>
      <w:tabs>
        <w:tab w:val="left" w:pos="1021"/>
      </w:tabs>
      <w:ind w:firstLine="0"/>
    </w:pPr>
  </w:style>
  <w:style w:type="paragraph" w:customStyle="1" w:styleId="Warning">
    <w:name w:val="Warning"/>
    <w:basedOn w:val="BodyText"/>
    <w:rsid w:val="00B62856"/>
    <w:pPr>
      <w:shd w:val="clear" w:color="auto" w:fill="D9D9D9"/>
      <w:tabs>
        <w:tab w:val="left" w:pos="992"/>
      </w:tabs>
      <w:ind w:left="119" w:right="119"/>
    </w:pPr>
    <w:rPr>
      <w:sz w:val="20"/>
    </w:rPr>
  </w:style>
  <w:style w:type="paragraph" w:customStyle="1" w:styleId="MarginIcons">
    <w:name w:val="Margin Icons"/>
    <w:basedOn w:val="BodyText"/>
    <w:rsid w:val="00B628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2856"/>
    <w:rPr>
      <w:rFonts w:ascii="Courier New" w:hAnsi="Courier New"/>
    </w:rPr>
  </w:style>
  <w:style w:type="paragraph" w:customStyle="1" w:styleId="NoteBullet">
    <w:name w:val="Note Bullet"/>
    <w:basedOn w:val="Note"/>
    <w:rsid w:val="00B62856"/>
    <w:pPr>
      <w:tabs>
        <w:tab w:val="clear" w:pos="680"/>
      </w:tabs>
      <w:spacing w:before="60" w:after="60"/>
    </w:pPr>
  </w:style>
  <w:style w:type="paragraph" w:customStyle="1" w:styleId="SubHeading2">
    <w:name w:val="SubHeading2"/>
    <w:basedOn w:val="HeadingBase"/>
    <w:rsid w:val="00B62856"/>
    <w:pPr>
      <w:spacing w:before="240" w:after="60"/>
    </w:pPr>
    <w:rPr>
      <w:sz w:val="20"/>
    </w:rPr>
  </w:style>
  <w:style w:type="paragraph" w:customStyle="1" w:styleId="SubHeading1">
    <w:name w:val="SubHeading1"/>
    <w:basedOn w:val="HeadingBase"/>
    <w:rsid w:val="00B62856"/>
    <w:pPr>
      <w:spacing w:before="240" w:after="60"/>
    </w:pPr>
    <w:rPr>
      <w:color w:val="918585"/>
      <w:sz w:val="22"/>
    </w:rPr>
  </w:style>
  <w:style w:type="paragraph" w:customStyle="1" w:styleId="SideHeading">
    <w:name w:val="Side Heading"/>
    <w:basedOn w:val="HeadingBase"/>
    <w:rsid w:val="00B628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2856"/>
    <w:pPr>
      <w:numPr>
        <w:numId w:val="12"/>
      </w:numPr>
    </w:pPr>
  </w:style>
  <w:style w:type="paragraph" w:styleId="PlainText">
    <w:name w:val="Plain Text"/>
    <w:basedOn w:val="Normal"/>
    <w:link w:val="PlainTextChar"/>
    <w:rsid w:val="00B62856"/>
    <w:rPr>
      <w:sz w:val="20"/>
    </w:rPr>
  </w:style>
  <w:style w:type="character" w:customStyle="1" w:styleId="PlainTextChar">
    <w:name w:val="Plain Text Char"/>
    <w:basedOn w:val="DefaultParagraphFont"/>
    <w:link w:val="PlainText"/>
    <w:rsid w:val="00B62856"/>
    <w:rPr>
      <w:rFonts w:ascii="Courier New" w:eastAsia="Times New Roman" w:hAnsi="Courier New" w:cs="Times New Roman"/>
      <w:sz w:val="20"/>
      <w:szCs w:val="20"/>
      <w:lang w:eastAsia="en-US"/>
    </w:rPr>
  </w:style>
  <w:style w:type="character" w:customStyle="1" w:styleId="MenuOption">
    <w:name w:val="Menu Option"/>
    <w:basedOn w:val="DefaultParagraphFont"/>
    <w:rsid w:val="00B62856"/>
    <w:rPr>
      <w:b/>
      <w:smallCaps/>
    </w:rPr>
  </w:style>
  <w:style w:type="paragraph" w:customStyle="1" w:styleId="TableListNumber">
    <w:name w:val="Table List Number"/>
    <w:basedOn w:val="ListNumber"/>
    <w:rsid w:val="00B62856"/>
    <w:pPr>
      <w:numPr>
        <w:numId w:val="0"/>
      </w:numPr>
    </w:pPr>
  </w:style>
  <w:style w:type="paragraph" w:styleId="TOC4">
    <w:name w:val="toc 4"/>
    <w:basedOn w:val="TOCBase"/>
    <w:next w:val="Normal"/>
    <w:semiHidden/>
    <w:rsid w:val="00B62856"/>
    <w:pPr>
      <w:tabs>
        <w:tab w:val="right" w:leader="dot" w:pos="9071"/>
      </w:tabs>
      <w:ind w:left="1701"/>
    </w:pPr>
  </w:style>
  <w:style w:type="paragraph" w:customStyle="1" w:styleId="ListAlpha">
    <w:name w:val="List Alpha"/>
    <w:basedOn w:val="List"/>
    <w:rsid w:val="00B62856"/>
    <w:pPr>
      <w:numPr>
        <w:numId w:val="10"/>
      </w:numPr>
    </w:pPr>
  </w:style>
  <w:style w:type="paragraph" w:customStyle="1" w:styleId="ListAlpha2">
    <w:name w:val="List Alpha 2"/>
    <w:basedOn w:val="List2"/>
    <w:rsid w:val="00B62856"/>
    <w:pPr>
      <w:numPr>
        <w:numId w:val="9"/>
      </w:numPr>
    </w:pPr>
  </w:style>
  <w:style w:type="paragraph" w:styleId="List2">
    <w:name w:val="List 2"/>
    <w:basedOn w:val="BodyText"/>
    <w:rsid w:val="00B62856"/>
    <w:pPr>
      <w:tabs>
        <w:tab w:val="left" w:pos="680"/>
      </w:tabs>
      <w:spacing w:before="60" w:after="60"/>
      <w:ind w:left="680" w:hanging="340"/>
    </w:pPr>
  </w:style>
  <w:style w:type="paragraph" w:styleId="List3">
    <w:name w:val="List 3"/>
    <w:basedOn w:val="BodyText"/>
    <w:rsid w:val="00B62856"/>
    <w:pPr>
      <w:tabs>
        <w:tab w:val="left" w:pos="1021"/>
      </w:tabs>
      <w:spacing w:before="60" w:after="60"/>
      <w:ind w:left="1020" w:hanging="340"/>
    </w:pPr>
  </w:style>
  <w:style w:type="paragraph" w:styleId="List4">
    <w:name w:val="List 4"/>
    <w:basedOn w:val="BodyText"/>
    <w:rsid w:val="00B62856"/>
    <w:pPr>
      <w:tabs>
        <w:tab w:val="left" w:pos="1361"/>
      </w:tabs>
      <w:spacing w:before="60" w:after="60"/>
      <w:ind w:left="1361" w:hanging="340"/>
    </w:pPr>
  </w:style>
  <w:style w:type="paragraph" w:styleId="List5">
    <w:name w:val="List 5"/>
    <w:basedOn w:val="BodyText"/>
    <w:rsid w:val="00B62856"/>
    <w:pPr>
      <w:tabs>
        <w:tab w:val="left" w:pos="1701"/>
      </w:tabs>
      <w:spacing w:before="60" w:after="60"/>
      <w:ind w:left="1701" w:hanging="340"/>
    </w:pPr>
  </w:style>
  <w:style w:type="paragraph" w:styleId="ListBullet4">
    <w:name w:val="List Bullet 4"/>
    <w:basedOn w:val="List4"/>
    <w:rsid w:val="00B62856"/>
    <w:pPr>
      <w:numPr>
        <w:numId w:val="4"/>
      </w:numPr>
      <w:tabs>
        <w:tab w:val="clear" w:pos="1361"/>
      </w:tabs>
    </w:pPr>
  </w:style>
  <w:style w:type="paragraph" w:styleId="ListBullet5">
    <w:name w:val="List Bullet 5"/>
    <w:basedOn w:val="List5"/>
    <w:rsid w:val="00B62856"/>
    <w:pPr>
      <w:numPr>
        <w:numId w:val="5"/>
      </w:numPr>
    </w:pPr>
  </w:style>
  <w:style w:type="paragraph" w:styleId="ListContinue2">
    <w:name w:val="List Continue 2"/>
    <w:basedOn w:val="List2"/>
    <w:rsid w:val="00B62856"/>
    <w:pPr>
      <w:ind w:firstLine="0"/>
    </w:pPr>
  </w:style>
  <w:style w:type="paragraph" w:styleId="ListContinue3">
    <w:name w:val="List Continue 3"/>
    <w:basedOn w:val="List3"/>
    <w:rsid w:val="00B62856"/>
    <w:pPr>
      <w:ind w:left="1021" w:firstLine="0"/>
    </w:pPr>
  </w:style>
  <w:style w:type="paragraph" w:styleId="ListContinue4">
    <w:name w:val="List Continue 4"/>
    <w:basedOn w:val="List4"/>
    <w:rsid w:val="00B62856"/>
    <w:pPr>
      <w:ind w:firstLine="0"/>
    </w:pPr>
  </w:style>
  <w:style w:type="paragraph" w:styleId="ListContinue5">
    <w:name w:val="List Continue 5"/>
    <w:basedOn w:val="List5"/>
    <w:rsid w:val="00B62856"/>
    <w:pPr>
      <w:ind w:firstLine="0"/>
    </w:pPr>
  </w:style>
  <w:style w:type="paragraph" w:styleId="ListNumber3">
    <w:name w:val="List Number 3"/>
    <w:basedOn w:val="List3"/>
    <w:rsid w:val="00B62856"/>
    <w:pPr>
      <w:numPr>
        <w:numId w:val="6"/>
      </w:numPr>
    </w:pPr>
  </w:style>
  <w:style w:type="paragraph" w:styleId="ListNumber4">
    <w:name w:val="List Number 4"/>
    <w:basedOn w:val="List4"/>
    <w:rsid w:val="00B62856"/>
    <w:pPr>
      <w:numPr>
        <w:numId w:val="7"/>
      </w:numPr>
    </w:pPr>
  </w:style>
  <w:style w:type="paragraph" w:styleId="ListNumber5">
    <w:name w:val="List Number 5"/>
    <w:basedOn w:val="List5"/>
    <w:rsid w:val="00B62856"/>
    <w:pPr>
      <w:numPr>
        <w:numId w:val="8"/>
      </w:numPr>
    </w:pPr>
  </w:style>
  <w:style w:type="paragraph" w:styleId="BlockText">
    <w:name w:val="Block Text"/>
    <w:basedOn w:val="Normal"/>
    <w:rsid w:val="00B62856"/>
    <w:pPr>
      <w:spacing w:after="120"/>
      <w:ind w:left="1440" w:right="1440"/>
    </w:pPr>
  </w:style>
  <w:style w:type="character" w:customStyle="1" w:styleId="Subscript">
    <w:name w:val="Subscript"/>
    <w:basedOn w:val="DefaultParagraphFont"/>
    <w:rsid w:val="00B62856"/>
    <w:rPr>
      <w:sz w:val="16"/>
      <w:vertAlign w:val="subscript"/>
    </w:rPr>
  </w:style>
  <w:style w:type="character" w:customStyle="1" w:styleId="Superscript">
    <w:name w:val="Superscript"/>
    <w:basedOn w:val="DefaultParagraphFont"/>
    <w:rsid w:val="00B62856"/>
    <w:rPr>
      <w:sz w:val="16"/>
      <w:vertAlign w:val="superscript"/>
    </w:rPr>
  </w:style>
  <w:style w:type="character" w:customStyle="1" w:styleId="Symbols">
    <w:name w:val="Symbols"/>
    <w:basedOn w:val="DefaultParagraphFont"/>
    <w:rsid w:val="00B62856"/>
    <w:rPr>
      <w:rFonts w:ascii="Symbol" w:hAnsi="Symbol"/>
    </w:rPr>
  </w:style>
  <w:style w:type="character" w:customStyle="1" w:styleId="MenuOptions">
    <w:name w:val="Menu Options"/>
    <w:basedOn w:val="DefaultParagraphFont"/>
    <w:rsid w:val="00B62856"/>
    <w:rPr>
      <w:rFonts w:ascii="Arial Narrow" w:hAnsi="Arial Narrow"/>
      <w:smallCaps/>
    </w:rPr>
  </w:style>
  <w:style w:type="character" w:customStyle="1" w:styleId="Buttons">
    <w:name w:val="Buttons"/>
    <w:basedOn w:val="DefaultParagraphFont"/>
    <w:rsid w:val="00B62856"/>
    <w:rPr>
      <w:b/>
    </w:rPr>
  </w:style>
  <w:style w:type="character" w:customStyle="1" w:styleId="Underlined">
    <w:name w:val="Underlined"/>
    <w:basedOn w:val="DefaultParagraphFont"/>
    <w:rsid w:val="00B62856"/>
    <w:rPr>
      <w:u w:val="single"/>
    </w:rPr>
  </w:style>
  <w:style w:type="paragraph" w:customStyle="1" w:styleId="TableBodyTextRight">
    <w:name w:val="Table Body Text Right"/>
    <w:basedOn w:val="TableBodyText"/>
    <w:rsid w:val="00B62856"/>
    <w:pPr>
      <w:widowControl w:val="0"/>
      <w:autoSpaceDE w:val="0"/>
      <w:autoSpaceDN w:val="0"/>
      <w:adjustRightInd w:val="0"/>
      <w:jc w:val="right"/>
    </w:pPr>
    <w:rPr>
      <w:rFonts w:cs="Arial"/>
      <w:szCs w:val="18"/>
    </w:rPr>
  </w:style>
  <w:style w:type="paragraph" w:customStyle="1" w:styleId="CopyrightText">
    <w:name w:val="Copyright Text"/>
    <w:basedOn w:val="BodyText"/>
    <w:rsid w:val="00B62856"/>
    <w:rPr>
      <w:sz w:val="18"/>
    </w:rPr>
  </w:style>
  <w:style w:type="paragraph" w:customStyle="1" w:styleId="BodySmallRight">
    <w:name w:val="Body Small Right"/>
    <w:basedOn w:val="BodyTextRight"/>
    <w:rsid w:val="00B62856"/>
    <w:rPr>
      <w:sz w:val="18"/>
      <w:szCs w:val="18"/>
    </w:rPr>
  </w:style>
  <w:style w:type="paragraph" w:customStyle="1" w:styleId="MarginEdition">
    <w:name w:val="Margin Edition"/>
    <w:basedOn w:val="MarginNote"/>
    <w:rsid w:val="00B62856"/>
    <w:pPr>
      <w:spacing w:before="0" w:after="0"/>
    </w:pPr>
    <w:rPr>
      <w:rFonts w:ascii="Times New Roman" w:hAnsi="Times New Roman"/>
      <w:color w:val="999999"/>
    </w:rPr>
  </w:style>
  <w:style w:type="paragraph" w:customStyle="1" w:styleId="Spacer">
    <w:name w:val="Spacer"/>
    <w:basedOn w:val="Normal"/>
    <w:rsid w:val="00B62856"/>
    <w:rPr>
      <w:sz w:val="2"/>
      <w:szCs w:val="2"/>
    </w:rPr>
  </w:style>
  <w:style w:type="character" w:customStyle="1" w:styleId="Small">
    <w:name w:val="Small"/>
    <w:basedOn w:val="DefaultParagraphFont"/>
    <w:rsid w:val="00B62856"/>
    <w:rPr>
      <w:sz w:val="16"/>
    </w:rPr>
  </w:style>
  <w:style w:type="paragraph" w:customStyle="1" w:styleId="WideTable">
    <w:name w:val="Wide Table"/>
    <w:basedOn w:val="Normal"/>
    <w:rsid w:val="00B62856"/>
    <w:pPr>
      <w:ind w:left="-1418"/>
    </w:pPr>
    <w:rPr>
      <w:sz w:val="2"/>
      <w:szCs w:val="2"/>
    </w:rPr>
  </w:style>
  <w:style w:type="character" w:styleId="PageNumber">
    <w:name w:val="page number"/>
    <w:basedOn w:val="DefaultParagraphFont"/>
    <w:rsid w:val="00B62856"/>
  </w:style>
  <w:style w:type="paragraph" w:styleId="Quote">
    <w:name w:val="Quote"/>
    <w:basedOn w:val="Heading1"/>
    <w:link w:val="QuoteChar"/>
    <w:qFormat/>
    <w:rsid w:val="00B62856"/>
    <w:rPr>
      <w:b w:val="0"/>
      <w:sz w:val="72"/>
      <w:szCs w:val="72"/>
      <w:lang w:val="en-NZ"/>
    </w:rPr>
  </w:style>
  <w:style w:type="character" w:customStyle="1" w:styleId="QuoteChar">
    <w:name w:val="Quote Char"/>
    <w:basedOn w:val="DefaultParagraphFont"/>
    <w:link w:val="Quote"/>
    <w:rsid w:val="00B628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2856"/>
    <w:pPr>
      <w:pageBreakBefore/>
    </w:pPr>
  </w:style>
  <w:style w:type="paragraph" w:customStyle="1" w:styleId="Border">
    <w:name w:val="Border"/>
    <w:basedOn w:val="Normal"/>
    <w:qFormat/>
    <w:rsid w:val="00B628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2856"/>
    <w:rPr>
      <w:b/>
      <w:bCs/>
      <w:i/>
      <w:iCs/>
      <w:color w:val="auto"/>
    </w:rPr>
  </w:style>
  <w:style w:type="paragraph" w:styleId="IntenseQuote">
    <w:name w:val="Intense Quote"/>
    <w:basedOn w:val="Normal"/>
    <w:next w:val="Normal"/>
    <w:link w:val="IntenseQuoteChar"/>
    <w:uiPriority w:val="30"/>
    <w:qFormat/>
    <w:rsid w:val="00B628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28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2856"/>
    <w:rPr>
      <w:smallCaps/>
      <w:color w:val="auto"/>
      <w:u w:val="single"/>
    </w:rPr>
  </w:style>
  <w:style w:type="character" w:styleId="IntenseReference">
    <w:name w:val="Intense Reference"/>
    <w:basedOn w:val="DefaultParagraphFont"/>
    <w:uiPriority w:val="32"/>
    <w:qFormat/>
    <w:rsid w:val="00B62856"/>
    <w:rPr>
      <w:b/>
      <w:bCs/>
      <w:smallCaps/>
      <w:color w:val="auto"/>
      <w:spacing w:val="5"/>
      <w:u w:val="single"/>
    </w:rPr>
  </w:style>
  <w:style w:type="paragraph" w:customStyle="1" w:styleId="2ColumnHeading">
    <w:name w:val="2Column Heading"/>
    <w:basedOn w:val="BodyText"/>
    <w:qFormat/>
    <w:rsid w:val="00B62856"/>
    <w:pPr>
      <w:spacing w:after="60"/>
      <w:ind w:left="-2268"/>
    </w:pPr>
    <w:rPr>
      <w:b/>
    </w:rPr>
  </w:style>
  <w:style w:type="paragraph" w:customStyle="1" w:styleId="Heading1TOC">
    <w:name w:val="Heading1 TOC"/>
    <w:basedOn w:val="Normal"/>
    <w:qFormat/>
    <w:rsid w:val="00B62856"/>
    <w:pPr>
      <w:spacing w:before="240" w:after="120"/>
    </w:pPr>
    <w:rPr>
      <w:rFonts w:ascii="Times New Roman" w:hAnsi="Times New Roman"/>
      <w:b/>
      <w:sz w:val="32"/>
    </w:rPr>
  </w:style>
  <w:style w:type="paragraph" w:customStyle="1" w:styleId="Heading2TOC">
    <w:name w:val="Heading2 TOC"/>
    <w:basedOn w:val="Normal"/>
    <w:qFormat/>
    <w:rsid w:val="00B62856"/>
    <w:pPr>
      <w:spacing w:before="240" w:after="60"/>
    </w:pPr>
    <w:rPr>
      <w:rFonts w:ascii="Times New Roman" w:hAnsi="Times New Roman"/>
      <w:b/>
      <w:sz w:val="28"/>
    </w:rPr>
  </w:style>
  <w:style w:type="character" w:customStyle="1" w:styleId="Underline">
    <w:name w:val="Underline"/>
    <w:basedOn w:val="DefaultParagraphFont"/>
    <w:qFormat/>
    <w:rsid w:val="00B62856"/>
    <w:rPr>
      <w:u w:val="single"/>
    </w:rPr>
  </w:style>
  <w:style w:type="paragraph" w:styleId="BalloonText">
    <w:name w:val="Balloon Text"/>
    <w:basedOn w:val="Normal"/>
    <w:link w:val="BalloonTextChar"/>
    <w:rsid w:val="00B62856"/>
    <w:rPr>
      <w:rFonts w:ascii="Tahoma" w:hAnsi="Tahoma" w:cs="Tahoma"/>
      <w:sz w:val="16"/>
      <w:szCs w:val="16"/>
    </w:rPr>
  </w:style>
  <w:style w:type="character" w:customStyle="1" w:styleId="BalloonTextChar">
    <w:name w:val="Balloon Text Char"/>
    <w:basedOn w:val="DefaultParagraphFont"/>
    <w:link w:val="BalloonText"/>
    <w:rsid w:val="00B628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28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28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2856"/>
    <w:rPr>
      <w:b/>
      <w:color w:val="660033"/>
      <w:spacing w:val="0"/>
    </w:rPr>
  </w:style>
  <w:style w:type="paragraph" w:customStyle="1" w:styleId="Nameditemlist">
    <w:name w:val="Named item list"/>
    <w:basedOn w:val="BodyText"/>
    <w:qFormat/>
    <w:rsid w:val="00B62856"/>
    <w:pPr>
      <w:tabs>
        <w:tab w:val="left" w:pos="2835"/>
      </w:tabs>
      <w:ind w:left="2835" w:hanging="2835"/>
    </w:pPr>
  </w:style>
  <w:style w:type="paragraph" w:customStyle="1" w:styleId="BodyTextnopadding">
    <w:name w:val="Body Text no padding"/>
    <w:basedOn w:val="BodyText"/>
    <w:qFormat/>
    <w:rsid w:val="00B62856"/>
    <w:pPr>
      <w:spacing w:before="0" w:after="0"/>
    </w:pPr>
  </w:style>
  <w:style w:type="paragraph" w:customStyle="1" w:styleId="BodyTextBold">
    <w:name w:val="Body Text Bold"/>
    <w:basedOn w:val="BodyText"/>
    <w:qFormat/>
    <w:rsid w:val="00B62856"/>
    <w:rPr>
      <w:b/>
    </w:rPr>
  </w:style>
  <w:style w:type="character" w:styleId="Hyperlink">
    <w:name w:val="Hyperlink"/>
    <w:basedOn w:val="DefaultParagraphFont"/>
    <w:uiPriority w:val="99"/>
    <w:unhideWhenUsed/>
    <w:rsid w:val="00E85A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898</Words>
  <Characters>5950</Characters>
  <Application>Microsoft Office Word</Application>
  <DocSecurity>0</DocSecurity>
  <Lines>185</Lines>
  <Paragraphs>114</Paragraphs>
  <ScaleCrop>false</ScaleCrop>
  <Company>Author-it Software Corporation Ltd.</Company>
  <LinksUpToDate>false</LinksUpToDate>
  <CharactersWithSpaces>6734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AURMMA007 Follow motor sport event and team safety requirements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2025-03-01T13:20:00Z</dcterms:created>
  <dcterms:modified xsi:type="dcterms:W3CDTF">2025-03-01T13:21:00Z</dcterms:modified>
</cp:coreProperties>
</file>