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8DD" w:rsidP="007B48DD">
      <w:pPr>
        <w:pStyle w:val="Title"/>
      </w:pPr>
      <w:r>
        <w:fldChar w:fldCharType="begin"/>
      </w:r>
      <w:r>
        <w:instrText xml:space="preserve"> TITLE   \* MERGEFORMAT </w:instrText>
      </w:r>
      <w:r>
        <w:fldChar w:fldCharType="separate"/>
      </w:r>
      <w:r>
        <w:t>AURMMA001 Operate in a motor sport environment</w:t>
      </w:r>
      <w:r>
        <w:fldChar w:fldCharType="end"/>
      </w:r>
    </w:p>
    <w:p w:rsidR="007B48DD" w:rsidP="007B48DD">
      <w:pPr>
        <w:pStyle w:val="Version"/>
        <w:sectPr w:rsidSect="00980F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F4B" w:rsidP="00980F4B">
      <w:pPr>
        <w:pStyle w:val="SuperHeading"/>
      </w:pPr>
      <w:r w:rsidRPr="00980F4B">
        <w:t>AURMMA001 Operate in a motor sport environment</w:t>
      </w:r>
    </w:p>
    <w:p w:rsidR="00000000" w:rsidRPr="00980F4B" w:rsidP="00980F4B">
      <w:pPr>
        <w:pStyle w:val="Heading1"/>
      </w:pPr>
      <w:bookmarkStart w:id="1" w:name="O_802557"/>
      <w:bookmarkEnd w:id="1"/>
      <w:r w:rsidRPr="00980F4B">
        <w:t>Modification History</w:t>
      </w:r>
    </w:p>
    <w:tbl>
      <w:tblPr>
        <w:tblW w:w="9639" w:type="dxa"/>
        <w:tblLayout w:type="fixed"/>
        <w:tblCellMar>
          <w:left w:w="62" w:type="dxa"/>
          <w:right w:w="62" w:type="dxa"/>
        </w:tblCellMar>
        <w:tblLook w:val="0000"/>
      </w:tblPr>
      <w:tblGrid>
        <w:gridCol w:w="2835"/>
        <w:gridCol w:w="6804"/>
      </w:tblGrid>
      <w:tr w:rsidTr="007B48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F4B" w:rsidP="00980F4B">
            <w:pPr>
              <w:pStyle w:val="BodyText"/>
            </w:pPr>
            <w:r w:rsidRPr="00980F4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F4B">
            <w:pPr>
              <w:pStyle w:val="BodyText"/>
              <w:rPr>
                <w:lang w:val="en-NZ"/>
              </w:rPr>
            </w:pPr>
            <w:r w:rsidRPr="00980F4B">
              <w:rPr>
                <w:rStyle w:val="SpecialBold"/>
              </w:rPr>
              <w:t>Comment</w:t>
            </w:r>
          </w:p>
        </w:tc>
      </w:tr>
      <w:tr w:rsidTr="007B48D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0F4B">
            <w:pPr>
              <w:pStyle w:val="BodyText"/>
              <w:rPr>
                <w:lang w:val="en-NZ"/>
              </w:rPr>
            </w:pPr>
            <w:r w:rsidRPr="00980F4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0F4B" w:rsidP="00980F4B">
            <w:pPr>
              <w:pStyle w:val="BodyText"/>
            </w:pPr>
            <w:r w:rsidRPr="00980F4B">
              <w:t>New unit of competency.</w:t>
            </w:r>
          </w:p>
        </w:tc>
      </w:tr>
    </w:tbl>
    <w:p w:rsidR="00000000" w:rsidRPr="00980F4B" w:rsidP="00980F4B">
      <w:pPr>
        <w:pStyle w:val="BodyText"/>
      </w:pPr>
    </w:p>
    <w:p w:rsidR="00000000" w:rsidRPr="00980F4B" w:rsidP="00980F4B">
      <w:pPr>
        <w:pStyle w:val="AllowPageBreak"/>
      </w:pPr>
    </w:p>
    <w:p w:rsidR="00000000" w:rsidRPr="00980F4B" w:rsidP="00980F4B">
      <w:pPr>
        <w:pStyle w:val="Heading1"/>
      </w:pPr>
      <w:bookmarkStart w:id="2" w:name="O_802558"/>
      <w:bookmarkEnd w:id="2"/>
      <w:r w:rsidRPr="00980F4B">
        <w:t>Application</w:t>
      </w:r>
    </w:p>
    <w:p w:rsidR="00000000" w:rsidRPr="00980F4B" w:rsidP="007B48DD">
      <w:pPr>
        <w:pStyle w:val="BodyText"/>
      </w:pPr>
      <w:r w:rsidRPr="00980F4B">
        <w:t>This unit describes the performance outcomes required to determine a career path, meet motor sport team expectations and employment expectations,</w:t>
      </w:r>
      <w:r w:rsidRPr="00980F4B">
        <w:t xml:space="preserve"> manage daily work activities, and contribute to the effective working of the team.</w:t>
      </w:r>
    </w:p>
    <w:p w:rsidR="00000000" w:rsidRPr="00980F4B" w:rsidP="007B48DD">
      <w:pPr>
        <w:pStyle w:val="BodyText"/>
      </w:pPr>
      <w:r w:rsidRPr="00980F4B">
        <w:t>It applies to those working in the motor sport industry.</w:t>
      </w:r>
    </w:p>
    <w:p w:rsidR="00000000" w:rsidRPr="00980F4B" w:rsidP="007B48DD">
      <w:pPr>
        <w:pStyle w:val="BodyText"/>
      </w:pPr>
      <w:r w:rsidRPr="00980F4B">
        <w:t>No licensing, legislative, regulatory or certification requirements apply to this unit at the time of publication</w:t>
      </w:r>
      <w:r w:rsidRPr="00980F4B">
        <w:t>.</w:t>
      </w:r>
    </w:p>
    <w:p w:rsidR="00000000" w:rsidRPr="00980F4B" w:rsidP="00980F4B">
      <w:pPr>
        <w:pStyle w:val="Heading1"/>
      </w:pPr>
      <w:bookmarkStart w:id="3" w:name="O_802560"/>
      <w:bookmarkEnd w:id="3"/>
      <w:r w:rsidRPr="00980F4B">
        <w:t>Competency Field</w:t>
      </w:r>
    </w:p>
    <w:p w:rsidR="00000000" w:rsidRPr="00980F4B" w:rsidP="007B48DD">
      <w:pPr>
        <w:pStyle w:val="BodyText"/>
      </w:pPr>
      <w:r w:rsidRPr="00980F4B">
        <w:t>Motor Sport</w:t>
      </w:r>
    </w:p>
    <w:p w:rsidR="00000000" w:rsidRPr="00980F4B" w:rsidP="00980F4B">
      <w:pPr>
        <w:pStyle w:val="Heading1"/>
      </w:pPr>
      <w:bookmarkStart w:id="4" w:name="O_802561"/>
      <w:bookmarkEnd w:id="4"/>
      <w:r w:rsidRPr="00980F4B">
        <w:t>Unit Sector</w:t>
      </w:r>
    </w:p>
    <w:p w:rsidR="00000000" w:rsidRPr="00980F4B" w:rsidP="007B48DD">
      <w:pPr>
        <w:pStyle w:val="BodyText"/>
      </w:pPr>
      <w:r w:rsidRPr="00980F4B">
        <w:t>Management, Leadership and Supervision</w:t>
      </w:r>
    </w:p>
    <w:p w:rsidR="00000000" w:rsidRPr="00980F4B" w:rsidP="00980F4B">
      <w:pPr>
        <w:pStyle w:val="Heading1"/>
      </w:pPr>
      <w:bookmarkStart w:id="5" w:name="O_802562"/>
      <w:bookmarkEnd w:id="5"/>
      <w:r w:rsidRPr="00980F4B">
        <w:t>Elements and Performance Criteria</w:t>
      </w:r>
    </w:p>
    <w:tbl>
      <w:tblPr>
        <w:tblW w:w="9639" w:type="dxa"/>
        <w:tblLayout w:type="fixed"/>
        <w:tblCellMar>
          <w:left w:w="62" w:type="dxa"/>
          <w:right w:w="62" w:type="dxa"/>
        </w:tblCellMar>
        <w:tblLook w:val="0000"/>
      </w:tblPr>
      <w:tblGrid>
        <w:gridCol w:w="2835"/>
        <w:gridCol w:w="6804"/>
      </w:tblGrid>
      <w:tr w:rsidTr="00980F4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F4B" w:rsidP="00980F4B">
            <w:pPr>
              <w:pStyle w:val="BodyText"/>
            </w:pPr>
            <w:r w:rsidRPr="00980F4B">
              <w:rPr>
                <w:rStyle w:val="SpecialBold"/>
              </w:rPr>
              <w:t>Elements</w:t>
            </w:r>
          </w:p>
          <w:p w:rsidR="00000000" w:rsidRPr="00980F4B" w:rsidP="00980F4B">
            <w:pPr>
              <w:pStyle w:val="BodyText"/>
            </w:pPr>
            <w:r w:rsidRPr="00980F4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F4B" w:rsidP="00980F4B">
            <w:pPr>
              <w:pStyle w:val="BodyText"/>
            </w:pPr>
            <w:r w:rsidRPr="00980F4B">
              <w:rPr>
                <w:rStyle w:val="SpecialBold"/>
              </w:rPr>
              <w:t>Performance Criteria</w:t>
            </w:r>
          </w:p>
          <w:p w:rsidR="00000000" w:rsidP="00980F4B">
            <w:pPr>
              <w:pStyle w:val="BodyText"/>
              <w:rPr>
                <w:lang w:val="en-NZ"/>
              </w:rPr>
            </w:pPr>
            <w:r w:rsidRPr="00980F4B">
              <w:t>Performance criteria describe the performance needed to demonstrate achievement of the element. Where bold and italicised text is used, further information is detailed in the range of conditions section.</w:t>
            </w:r>
          </w:p>
        </w:tc>
      </w:tr>
      <w:tr w:rsidTr="00980F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F4B">
            <w:pPr>
              <w:pStyle w:val="List"/>
              <w:rPr>
                <w:lang w:val="en-NZ"/>
              </w:rPr>
            </w:pPr>
            <w:r w:rsidRPr="00980F4B">
              <w:t>1.</w:t>
            </w:r>
            <w:r w:rsidRPr="00980F4B">
              <w:tab/>
              <w:t>Determine potential career path in motor sport a</w:t>
            </w:r>
            <w:r w:rsidRPr="00980F4B">
              <w:t xml:space="preserve">nd develop </w:t>
            </w:r>
            <w:r w:rsidRPr="00980F4B">
              <w:t>individual goals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F4B" w:rsidP="00980F4B">
            <w:pPr>
              <w:pStyle w:val="List"/>
            </w:pPr>
            <w:r w:rsidRPr="00980F4B">
              <w:t>1.1</w:t>
            </w:r>
            <w:r w:rsidRPr="00980F4B">
              <w:tab/>
              <w:t>Structure of motor sport sector is identified, including roles and functions of industry and association bodies</w:t>
            </w:r>
          </w:p>
          <w:p w:rsidR="00000000" w:rsidRPr="00980F4B" w:rsidP="00980F4B">
            <w:pPr>
              <w:pStyle w:val="List"/>
            </w:pPr>
            <w:r w:rsidRPr="00980F4B">
              <w:t>1.2</w:t>
            </w:r>
            <w:r w:rsidRPr="00980F4B">
              <w:tab/>
              <w:t>Personal skills are assessed to identify strengths and weaknesses</w:t>
            </w:r>
          </w:p>
          <w:p w:rsidR="00000000" w:rsidRPr="00980F4B" w:rsidP="00980F4B">
            <w:pPr>
              <w:pStyle w:val="List"/>
            </w:pPr>
            <w:r w:rsidRPr="00980F4B">
              <w:t>1.3</w:t>
            </w:r>
            <w:r w:rsidRPr="00980F4B">
              <w:tab/>
              <w:t>Motor sport team expectations are rese</w:t>
            </w:r>
            <w:r w:rsidRPr="00980F4B">
              <w:t>arched and determined</w:t>
            </w:r>
          </w:p>
          <w:p w:rsidR="00000000" w:rsidRPr="00980F4B" w:rsidP="00980F4B">
            <w:pPr>
              <w:pStyle w:val="List"/>
            </w:pPr>
            <w:r w:rsidRPr="00980F4B">
              <w:t>1.4</w:t>
            </w:r>
            <w:r w:rsidRPr="00980F4B">
              <w:tab/>
              <w:t>Goals are set to achieve personal expectations</w:t>
            </w:r>
          </w:p>
          <w:p w:rsidR="00000000" w:rsidRPr="00980F4B" w:rsidP="00980F4B">
            <w:pPr>
              <w:pStyle w:val="List"/>
            </w:pPr>
            <w:r w:rsidRPr="00980F4B">
              <w:t>1.5</w:t>
            </w:r>
            <w:r w:rsidRPr="00980F4B">
              <w:tab/>
              <w:t>Potential career paths are researched and matched with personal goals</w:t>
            </w:r>
          </w:p>
          <w:p w:rsidR="00000000" w:rsidP="00980F4B">
            <w:pPr>
              <w:pStyle w:val="List"/>
              <w:rPr>
                <w:lang w:val="en-NZ"/>
              </w:rPr>
            </w:pPr>
            <w:r w:rsidRPr="00980F4B">
              <w:t>1.6</w:t>
            </w:r>
            <w:r w:rsidRPr="00980F4B">
              <w:tab/>
              <w:t>Training needs are identified and incorporated into career planning</w:t>
            </w:r>
          </w:p>
        </w:tc>
      </w:tr>
      <w:tr w:rsidTr="00980F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F4B">
            <w:pPr>
              <w:pStyle w:val="List"/>
              <w:rPr>
                <w:lang w:val="en-NZ"/>
              </w:rPr>
            </w:pPr>
            <w:r w:rsidRPr="00980F4B">
              <w:t>2.</w:t>
            </w:r>
            <w:r w:rsidRPr="00980F4B">
              <w:tab/>
            </w:r>
            <w:r w:rsidRPr="00980F4B">
              <w:t>Meet motor sport team employment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F4B" w:rsidP="00980F4B">
            <w:pPr>
              <w:pStyle w:val="List"/>
            </w:pPr>
            <w:r w:rsidRPr="00980F4B">
              <w:t>2.2</w:t>
            </w:r>
            <w:r w:rsidRPr="00980F4B">
              <w:tab/>
              <w:t>Team organisational structure is identified, including team member roles and responsibilities</w:t>
            </w:r>
          </w:p>
          <w:p w:rsidR="00000000" w:rsidRPr="00980F4B" w:rsidP="00980F4B">
            <w:pPr>
              <w:pStyle w:val="List"/>
            </w:pPr>
            <w:r w:rsidRPr="00980F4B">
              <w:t>2.2</w:t>
            </w:r>
            <w:r w:rsidRPr="00980F4B">
              <w:tab/>
              <w:t>Obligations to employers and others are complied with, including confidentiality requirements</w:t>
            </w:r>
          </w:p>
          <w:p w:rsidR="00000000" w:rsidRPr="00980F4B" w:rsidP="00980F4B">
            <w:pPr>
              <w:pStyle w:val="List"/>
            </w:pPr>
            <w:r w:rsidRPr="00980F4B">
              <w:t>2.3</w:t>
            </w:r>
            <w:r w:rsidRPr="00980F4B">
              <w:tab/>
              <w:t>Regulatory</w:t>
            </w:r>
            <w:r w:rsidRPr="00980F4B">
              <w:t xml:space="preserve"> and </w:t>
            </w:r>
            <w:r w:rsidRPr="00980F4B">
              <w:rPr>
                <w:rStyle w:val="BoldandItalics"/>
              </w:rPr>
              <w:t>safety requirements</w:t>
            </w:r>
            <w:r w:rsidRPr="00980F4B">
              <w:t xml:space="preserve"> are observed throughout work</w:t>
            </w:r>
          </w:p>
          <w:p w:rsidR="00000000" w:rsidRPr="00980F4B" w:rsidP="00980F4B">
            <w:pPr>
              <w:pStyle w:val="List"/>
            </w:pPr>
            <w:r w:rsidRPr="00980F4B">
              <w:t>2.4</w:t>
            </w:r>
            <w:r w:rsidRPr="00980F4B">
              <w:tab/>
              <w:t>Team lines of communication and authority are identified and complied with</w:t>
            </w:r>
          </w:p>
          <w:p w:rsidR="00000000" w:rsidP="00980F4B">
            <w:pPr>
              <w:pStyle w:val="List"/>
              <w:rPr>
                <w:lang w:val="en-NZ"/>
              </w:rPr>
            </w:pPr>
            <w:r w:rsidRPr="00980F4B">
              <w:t>2.5</w:t>
            </w:r>
            <w:r w:rsidRPr="00980F4B">
              <w:tab/>
              <w:t>Applicable legislation, regulations, codes of practice and team expectations, policies and procedures are identified an</w:t>
            </w:r>
            <w:r w:rsidRPr="00980F4B">
              <w:t>d complied with</w:t>
            </w:r>
          </w:p>
        </w:tc>
      </w:tr>
      <w:tr w:rsidTr="00980F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F4B">
            <w:pPr>
              <w:pStyle w:val="List"/>
              <w:rPr>
                <w:lang w:val="en-NZ"/>
              </w:rPr>
            </w:pPr>
            <w:r w:rsidRPr="00980F4B">
              <w:t>3.</w:t>
            </w:r>
            <w:r w:rsidRPr="00980F4B">
              <w:tab/>
              <w:t>Manage daily work activities in motor sport environment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F4B" w:rsidP="00980F4B">
            <w:pPr>
              <w:pStyle w:val="List"/>
            </w:pPr>
            <w:r w:rsidRPr="00980F4B">
              <w:t>3.1</w:t>
            </w:r>
            <w:r w:rsidRPr="00980F4B">
              <w:tab/>
              <w:t>Required lines of communication are used with supervisors, peers and external persons</w:t>
            </w:r>
          </w:p>
          <w:p w:rsidR="00000000" w:rsidRPr="00980F4B" w:rsidP="00980F4B">
            <w:pPr>
              <w:pStyle w:val="List"/>
            </w:pPr>
            <w:r w:rsidRPr="00980F4B">
              <w:t>3.2</w:t>
            </w:r>
            <w:r w:rsidRPr="00980F4B">
              <w:tab/>
              <w:t>Individual tasks are identified, prioritised and completed within designated timeframe</w:t>
            </w:r>
            <w:r w:rsidRPr="00980F4B">
              <w:t>s and according to team standards and work schedule</w:t>
            </w:r>
          </w:p>
          <w:p w:rsidR="00000000" w:rsidRPr="00980F4B" w:rsidP="00980F4B">
            <w:pPr>
              <w:pStyle w:val="List"/>
            </w:pPr>
            <w:r w:rsidRPr="00980F4B">
              <w:t>3.3</w:t>
            </w:r>
            <w:r w:rsidRPr="00980F4B">
              <w:tab/>
              <w:t>Own work is monitored and adjusted according to feedback obtained from supervisors</w:t>
            </w:r>
          </w:p>
          <w:p w:rsidR="00000000" w:rsidRPr="00980F4B" w:rsidP="00980F4B">
            <w:pPr>
              <w:pStyle w:val="List"/>
            </w:pPr>
            <w:r w:rsidRPr="00980F4B">
              <w:t>3.4</w:t>
            </w:r>
            <w:r w:rsidRPr="00980F4B">
              <w:tab/>
              <w:t>Assistance is sought from appropriate persons when difficulties arise in achieving allocated tasks</w:t>
            </w:r>
          </w:p>
          <w:p w:rsidR="00000000" w:rsidRPr="00980F4B" w:rsidP="00980F4B">
            <w:pPr>
              <w:pStyle w:val="List"/>
            </w:pPr>
            <w:r w:rsidRPr="00980F4B">
              <w:t>3.5</w:t>
            </w:r>
            <w:r w:rsidRPr="00980F4B">
              <w:tab/>
              <w:t>Changes ar</w:t>
            </w:r>
            <w:r w:rsidRPr="00980F4B">
              <w:t>e made to workload or work priorities when unforeseen circumstances or developments occur</w:t>
            </w:r>
          </w:p>
          <w:p w:rsidR="00000000" w:rsidRPr="00980F4B" w:rsidP="00980F4B">
            <w:pPr>
              <w:pStyle w:val="List"/>
            </w:pPr>
            <w:r w:rsidRPr="00980F4B">
              <w:t>3.6</w:t>
            </w:r>
            <w:r w:rsidRPr="00980F4B">
              <w:tab/>
              <w:t>Well organised and safe personal work space is maintained according to team and workplace standards</w:t>
            </w:r>
          </w:p>
          <w:p w:rsidR="00000000" w:rsidP="00980F4B">
            <w:pPr>
              <w:pStyle w:val="List"/>
              <w:rPr>
                <w:lang w:val="en-NZ"/>
              </w:rPr>
            </w:pPr>
            <w:r w:rsidRPr="00980F4B">
              <w:t>3.7</w:t>
            </w:r>
            <w:r w:rsidRPr="00980F4B">
              <w:tab/>
              <w:t>Potentially discriminating or hazardous practices and poli</w:t>
            </w:r>
            <w:r w:rsidRPr="00980F4B">
              <w:t>cies are identified and reported to team persons</w:t>
            </w:r>
          </w:p>
        </w:tc>
      </w:tr>
      <w:tr w:rsidTr="00980F4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F4B">
            <w:pPr>
              <w:pStyle w:val="List"/>
              <w:rPr>
                <w:lang w:val="en-NZ"/>
              </w:rPr>
            </w:pPr>
            <w:r w:rsidRPr="00980F4B">
              <w:t>4.</w:t>
            </w:r>
            <w:r w:rsidRPr="00980F4B">
              <w:tab/>
              <w:t>Contribute to productive team environment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F4B" w:rsidP="00980F4B">
            <w:pPr>
              <w:pStyle w:val="List"/>
            </w:pPr>
            <w:r w:rsidRPr="00980F4B">
              <w:t>4.1</w:t>
            </w:r>
            <w:r w:rsidRPr="00980F4B">
              <w:tab/>
              <w:t>Information and knowledge are shared with team members to ensure designated work goals are met</w:t>
            </w:r>
          </w:p>
          <w:p w:rsidR="00000000" w:rsidRPr="00980F4B" w:rsidP="00980F4B">
            <w:pPr>
              <w:pStyle w:val="List"/>
            </w:pPr>
            <w:r w:rsidRPr="00980F4B">
              <w:t>4.2</w:t>
            </w:r>
            <w:r w:rsidRPr="00980F4B">
              <w:tab/>
              <w:t>Personal work objectives are identified and prioritised ac</w:t>
            </w:r>
            <w:r w:rsidRPr="00980F4B">
              <w:t>cording to team requirements</w:t>
            </w:r>
          </w:p>
          <w:p w:rsidR="00000000" w:rsidRPr="00980F4B" w:rsidP="00980F4B">
            <w:pPr>
              <w:pStyle w:val="List"/>
            </w:pPr>
            <w:r w:rsidRPr="00980F4B">
              <w:t>4.3</w:t>
            </w:r>
            <w:r w:rsidRPr="00980F4B">
              <w:tab/>
              <w:t>Constructive feedback from other team members is received, encouraged, and acted upon</w:t>
            </w:r>
          </w:p>
          <w:p w:rsidR="00000000" w:rsidRPr="00980F4B" w:rsidP="00980F4B">
            <w:pPr>
              <w:pStyle w:val="List"/>
            </w:pPr>
            <w:r w:rsidRPr="00980F4B">
              <w:t>4.4</w:t>
            </w:r>
            <w:r w:rsidRPr="00980F4B">
              <w:tab/>
              <w:t>Variations from team standards in quality of components or work practices are detected and reported to team members according to team</w:t>
            </w:r>
            <w:r w:rsidRPr="00980F4B">
              <w:t xml:space="preserve"> procedures</w:t>
            </w:r>
          </w:p>
          <w:p w:rsidR="00000000" w:rsidRPr="00980F4B" w:rsidP="00980F4B">
            <w:pPr>
              <w:pStyle w:val="List"/>
            </w:pPr>
            <w:r w:rsidRPr="00980F4B">
              <w:t>4.5</w:t>
            </w:r>
            <w:r w:rsidRPr="00980F4B">
              <w:tab/>
              <w:t>Assistance is actively sought from, or provided to, other team members when difficulties arise</w:t>
            </w:r>
          </w:p>
          <w:p w:rsidR="00000000" w:rsidRPr="00980F4B" w:rsidP="00980F4B">
            <w:pPr>
              <w:pStyle w:val="List"/>
            </w:pPr>
            <w:r w:rsidRPr="00980F4B">
              <w:t>4.6</w:t>
            </w:r>
            <w:r w:rsidRPr="00980F4B">
              <w:tab/>
              <w:t>Communication techniques are used to gather and understand instructions</w:t>
            </w:r>
          </w:p>
          <w:p w:rsidR="00000000" w:rsidRPr="00980F4B" w:rsidP="00980F4B">
            <w:pPr>
              <w:pStyle w:val="List"/>
            </w:pPr>
            <w:r w:rsidRPr="00980F4B">
              <w:t>4.7</w:t>
            </w:r>
            <w:r w:rsidRPr="00980F4B">
              <w:tab/>
            </w:r>
            <w:r w:rsidRPr="00980F4B">
              <w:t>Signs of interpersonal conflict are identified and constructively acted upon or referred to a supervisor</w:t>
            </w:r>
          </w:p>
        </w:tc>
      </w:tr>
    </w:tbl>
    <w:p w:rsidR="00000000" w:rsidRPr="00980F4B" w:rsidP="00980F4B">
      <w:pPr>
        <w:pStyle w:val="BodyText"/>
      </w:pPr>
    </w:p>
    <w:p w:rsidR="00000000" w:rsidRPr="00980F4B" w:rsidP="00980F4B">
      <w:pPr>
        <w:pStyle w:val="AllowPageBreak"/>
      </w:pPr>
    </w:p>
    <w:p w:rsidR="00000000" w:rsidRPr="00980F4B" w:rsidP="00980F4B">
      <w:pPr>
        <w:pStyle w:val="Heading1"/>
      </w:pPr>
      <w:bookmarkStart w:id="6" w:name="O_802563"/>
      <w:bookmarkEnd w:id="6"/>
      <w:r w:rsidRPr="00980F4B">
        <w:t>Foundation Skills</w:t>
      </w:r>
    </w:p>
    <w:p w:rsidR="00000000" w:rsidRPr="00980F4B" w:rsidP="007B48DD">
      <w:pPr>
        <w:pStyle w:val="BodyText"/>
      </w:pPr>
      <w:r w:rsidRPr="00980F4B">
        <w:t xml:space="preserve">This section describes those language, literacy, numeracy and employment skills that are essential to performance </w:t>
      </w:r>
      <w:r w:rsidRPr="00980F4B">
        <w:t>and are not explicit in the performance criteria.</w:t>
      </w:r>
    </w:p>
    <w:tbl>
      <w:tblPr>
        <w:tblW w:w="0" w:type="auto"/>
        <w:tblCellMar>
          <w:left w:w="62" w:type="dxa"/>
          <w:right w:w="62" w:type="dxa"/>
        </w:tblCellMar>
        <w:tblLook w:val="0000"/>
      </w:tblPr>
      <w:tblGrid>
        <w:gridCol w:w="2684"/>
        <w:gridCol w:w="6512"/>
      </w:tblGrid>
      <w:tr w:rsidTr="007B48D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F4B" w:rsidP="00980F4B">
            <w:pPr>
              <w:pStyle w:val="BodyText"/>
            </w:pPr>
            <w:r w:rsidRPr="00980F4B">
              <w:rPr>
                <w:rStyle w:val="SpecialBold"/>
              </w:rPr>
              <w:t>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F4B">
            <w:pPr>
              <w:pStyle w:val="BodyText"/>
              <w:rPr>
                <w:lang w:val="en-NZ"/>
              </w:rPr>
            </w:pPr>
            <w:r w:rsidRPr="00980F4B">
              <w:rPr>
                <w:rStyle w:val="SpecialBold"/>
              </w:rPr>
              <w:t>Description</w:t>
            </w:r>
          </w:p>
        </w:tc>
      </w:tr>
      <w:tr w:rsidTr="007B48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F4B">
            <w:pPr>
              <w:pStyle w:val="BodyText"/>
              <w:rPr>
                <w:lang w:val="en-NZ"/>
              </w:rPr>
            </w:pPr>
            <w:r w:rsidRPr="00980F4B">
              <w:t>Learning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F4B" w:rsidP="00980F4B">
            <w:pPr>
              <w:pStyle w:val="ListBullet"/>
            </w:pPr>
            <w:r w:rsidRPr="00980F4B">
              <w:t>adapt to different work circumstances</w:t>
            </w:r>
          </w:p>
          <w:p w:rsidR="00000000" w:rsidP="00980F4B">
            <w:pPr>
              <w:pStyle w:val="ListBullet"/>
              <w:rPr>
                <w:lang w:val="en-NZ"/>
              </w:rPr>
            </w:pPr>
            <w:r w:rsidRPr="00980F4B">
              <w:t>recognise and correct errors in own performance.</w:t>
            </w:r>
          </w:p>
        </w:tc>
      </w:tr>
      <w:tr w:rsidTr="007B48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F4B">
            <w:pPr>
              <w:pStyle w:val="BodyText"/>
              <w:rPr>
                <w:lang w:val="en-NZ"/>
              </w:rPr>
            </w:pPr>
            <w:r w:rsidRPr="00980F4B">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F4B">
            <w:pPr>
              <w:pStyle w:val="ListBullet"/>
              <w:rPr>
                <w:lang w:val="en-NZ"/>
              </w:rPr>
            </w:pPr>
            <w:r w:rsidRPr="00980F4B">
              <w:t>interpret motor sport codes of practice and team policies and procedures.</w:t>
            </w:r>
          </w:p>
        </w:tc>
      </w:tr>
      <w:tr w:rsidTr="007B48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F4B">
            <w:pPr>
              <w:pStyle w:val="BodyText"/>
              <w:rPr>
                <w:lang w:val="en-NZ"/>
              </w:rPr>
            </w:pPr>
            <w:r w:rsidRPr="00980F4B">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F4B">
            <w:pPr>
              <w:pStyle w:val="ListBullet"/>
              <w:rPr>
                <w:lang w:val="en-NZ"/>
              </w:rPr>
            </w:pPr>
            <w:r w:rsidRPr="00980F4B">
              <w:t>complete basic workplace documentation, such as job cards.</w:t>
            </w:r>
          </w:p>
        </w:tc>
      </w:tr>
      <w:tr w:rsidTr="007B48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F4B">
            <w:pPr>
              <w:pStyle w:val="BodyText"/>
              <w:rPr>
                <w:lang w:val="en-NZ"/>
              </w:rPr>
            </w:pPr>
            <w:r w:rsidRPr="00980F4B">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F4B" w:rsidP="00980F4B">
            <w:pPr>
              <w:pStyle w:val="ListBullet"/>
            </w:pPr>
            <w:r w:rsidRPr="00980F4B">
              <w:t>clarify and confirm information and instructions using active listenin</w:t>
            </w:r>
            <w:r w:rsidRPr="00980F4B">
              <w:t>g and questioning techniques</w:t>
            </w:r>
          </w:p>
          <w:p w:rsidR="00000000" w:rsidP="00980F4B">
            <w:pPr>
              <w:pStyle w:val="ListBullet"/>
              <w:rPr>
                <w:lang w:val="en-NZ"/>
              </w:rPr>
            </w:pPr>
            <w:r w:rsidRPr="00980F4B">
              <w:t>speak clearly and directly to present problems or issues to appropriate personnel.</w:t>
            </w:r>
          </w:p>
        </w:tc>
      </w:tr>
      <w:tr w:rsidTr="007B48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F4B">
            <w:pPr>
              <w:pStyle w:val="BodyText"/>
              <w:rPr>
                <w:lang w:val="en-NZ"/>
              </w:rPr>
            </w:pPr>
            <w:r w:rsidRPr="00980F4B">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F4B">
            <w:pPr>
              <w:pStyle w:val="ListBullet"/>
              <w:rPr>
                <w:lang w:val="en-NZ"/>
              </w:rPr>
            </w:pPr>
            <w:r w:rsidRPr="00980F4B">
              <w:t>interpret basic numerical information in work instructions.</w:t>
            </w:r>
          </w:p>
        </w:tc>
      </w:tr>
      <w:tr w:rsidTr="007B48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F4B">
            <w:pPr>
              <w:pStyle w:val="BodyText"/>
              <w:rPr>
                <w:lang w:val="en-NZ"/>
              </w:rPr>
            </w:pPr>
            <w:r w:rsidRPr="00980F4B">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F4B">
            <w:pPr>
              <w:pStyle w:val="ListBullet"/>
              <w:rPr>
                <w:lang w:val="en-NZ"/>
              </w:rPr>
            </w:pPr>
            <w:r w:rsidRPr="00980F4B">
              <w:t>plan and organise activities, including equipment and resources, to avoid backtracking, workflow interruptions or wastage.</w:t>
            </w:r>
          </w:p>
        </w:tc>
      </w:tr>
      <w:tr w:rsidTr="007B48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F4B">
            <w:pPr>
              <w:pStyle w:val="BodyText"/>
              <w:rPr>
                <w:lang w:val="en-NZ"/>
              </w:rPr>
            </w:pPr>
            <w:r w:rsidRPr="00980F4B">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F4B">
            <w:pPr>
              <w:pStyle w:val="ListBullet"/>
              <w:rPr>
                <w:lang w:val="en-NZ"/>
              </w:rPr>
            </w:pPr>
            <w:r w:rsidRPr="00980F4B">
              <w:t>develop solutions to unpredicted situations, clarify work instructions, and resolve conflict.</w:t>
            </w:r>
          </w:p>
        </w:tc>
      </w:tr>
      <w:tr w:rsidTr="007B48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F4B">
            <w:pPr>
              <w:pStyle w:val="BodyText"/>
              <w:rPr>
                <w:lang w:val="en-NZ"/>
              </w:rPr>
            </w:pPr>
            <w:r w:rsidRPr="00980F4B">
              <w:t xml:space="preserve">Teamwork </w:t>
            </w:r>
            <w:r w:rsidRPr="00980F4B">
              <w:t>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F4B" w:rsidP="00980F4B">
            <w:pPr>
              <w:pStyle w:val="ListBullet"/>
            </w:pPr>
            <w:r w:rsidRPr="00980F4B">
              <w:t>work with others and in a team using cooperative approaches to optimise work practices and contribute to a productive team environment.</w:t>
            </w:r>
          </w:p>
        </w:tc>
      </w:tr>
    </w:tbl>
    <w:p w:rsidR="00000000" w:rsidRPr="00980F4B" w:rsidP="00980F4B">
      <w:pPr>
        <w:pStyle w:val="BodyText"/>
      </w:pPr>
    </w:p>
    <w:p w:rsidR="00000000" w:rsidRPr="00980F4B" w:rsidP="00980F4B">
      <w:pPr>
        <w:pStyle w:val="AllowPageBreak"/>
      </w:pPr>
    </w:p>
    <w:p w:rsidR="00000000" w:rsidRPr="00980F4B" w:rsidP="00980F4B">
      <w:pPr>
        <w:pStyle w:val="Heading1"/>
      </w:pPr>
      <w:bookmarkStart w:id="7" w:name="O_802564"/>
      <w:bookmarkEnd w:id="7"/>
      <w:r w:rsidRPr="00980F4B">
        <w:t>Range of Conditions</w:t>
      </w:r>
    </w:p>
    <w:p w:rsidR="00000000" w:rsidRPr="00980F4B" w:rsidP="007B48DD">
      <w:pPr>
        <w:pStyle w:val="BodyText"/>
      </w:pPr>
      <w:r w:rsidRPr="00980F4B">
        <w:t>This section specifies work environments and conditions that may affe</w:t>
      </w:r>
      <w:r w:rsidRPr="00980F4B">
        <w:t>ct performance. Essential operating conditions that may be present (depending on the work situation, needs of the candidate, accessibility of the item, and local industry and regional contexts) are included. Bold italicised wording, if used in the performa</w:t>
      </w:r>
      <w:r w:rsidRPr="00980F4B">
        <w:t>nce criteria, is detailed below.</w:t>
      </w:r>
    </w:p>
    <w:tbl>
      <w:tblPr>
        <w:tblW w:w="9639" w:type="dxa"/>
        <w:tblLayout w:type="fixed"/>
        <w:tblCellMar>
          <w:left w:w="62" w:type="dxa"/>
          <w:right w:w="62" w:type="dxa"/>
        </w:tblCellMar>
        <w:tblLook w:val="0000"/>
      </w:tblPr>
      <w:tblGrid>
        <w:gridCol w:w="2835"/>
        <w:gridCol w:w="6804"/>
      </w:tblGrid>
      <w:tr w:rsidTr="00980F4B">
        <w:tblPrEx>
          <w:tblW w:w="9639" w:type="dxa"/>
          <w:tblLayout w:type="fixed"/>
          <w:tblCellMar>
            <w:left w:w="62" w:type="dxa"/>
            <w:right w:w="62" w:type="dxa"/>
          </w:tblCellMar>
          <w:tblLook w:val="0000"/>
        </w:tblPrEx>
        <w:trPr>
          <w:trHeight w:val="95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0F4B">
            <w:pPr>
              <w:pStyle w:val="BodyText"/>
              <w:rPr>
                <w:lang w:val="en-NZ"/>
              </w:rPr>
            </w:pPr>
            <w:r w:rsidRPr="00980F4B">
              <w:rPr>
                <w:rStyle w:val="BoldandItalics"/>
              </w:rPr>
              <w:t>Safety requirements</w:t>
            </w:r>
            <w:r w:rsidRPr="00980F4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0F4B" w:rsidP="00980F4B">
            <w:pPr>
              <w:pStyle w:val="ListBullet"/>
            </w:pPr>
            <w:r w:rsidRPr="00980F4B">
              <w:t>work health and safety (WHS) and occupational health and safety (OHS) requirements, including procedures for selecting and using personal protective equipment (PPE).</w:t>
            </w:r>
          </w:p>
        </w:tc>
      </w:tr>
    </w:tbl>
    <w:p w:rsidR="00000000" w:rsidRPr="00980F4B" w:rsidP="00980F4B">
      <w:pPr>
        <w:pStyle w:val="BodyText"/>
      </w:pPr>
    </w:p>
    <w:p w:rsidR="00000000" w:rsidRPr="00980F4B" w:rsidP="00980F4B">
      <w:pPr>
        <w:pStyle w:val="AllowPageBreak"/>
      </w:pPr>
    </w:p>
    <w:p w:rsidR="00000000" w:rsidRPr="00980F4B" w:rsidP="00980F4B">
      <w:pPr>
        <w:pStyle w:val="Heading1"/>
      </w:pPr>
      <w:bookmarkStart w:id="8" w:name="O_802565"/>
      <w:bookmarkEnd w:id="8"/>
      <w:r w:rsidRPr="00980F4B">
        <w:t>Unit Mapping Information</w:t>
      </w:r>
    </w:p>
    <w:p w:rsidR="00000000" w:rsidRPr="00980F4B" w:rsidP="007B48DD">
      <w:pPr>
        <w:pStyle w:val="BodyText"/>
      </w:pPr>
      <w:r w:rsidRPr="00980F4B">
        <w:t>Equivalent to AURMMA2001 Operate in a motorsport environment</w:t>
      </w:r>
    </w:p>
    <w:p w:rsidR="00000000" w:rsidRPr="00980F4B" w:rsidP="00980F4B">
      <w:pPr>
        <w:pStyle w:val="Heading1"/>
      </w:pPr>
      <w:bookmarkStart w:id="9" w:name="O_802572"/>
      <w:bookmarkEnd w:id="9"/>
      <w:r w:rsidRPr="00980F4B">
        <w:t>Links</w:t>
      </w:r>
    </w:p>
    <w:p w:rsidR="00000000" w:rsidRPr="00980F4B" w:rsidP="007B48DD">
      <w:pPr>
        <w:pStyle w:val="BodyText"/>
      </w:pPr>
      <w:r w:rsidRPr="00980F4B">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D66352">
        <w:rPr>
          <w:rStyle w:val="Hyperlink"/>
        </w:rPr>
        <w:t>https://vetnet.education.gov.au/Pages/TrainingDocs.aspx?q=b4278d82-d487-4070-a8c4-78045ec695b1</w:t>
      </w:r>
      <w:r>
        <w:fldChar w:fldCharType="end"/>
      </w:r>
    </w:p>
    <w:p w:rsidR="00000000" w:rsidRPr="00980F4B" w:rsidP="00980F4B"/>
    <w:sectPr w:rsidSect="00980F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F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F4B" w:rsidRPr="007B48DD" w:rsidP="007B48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F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8DD" w:rsidP="00980F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B48DD" w:rsidP="00980F4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7B48DD" w:rsidP="00980F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F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8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F4B" w:rsidRPr="007B48DD" w:rsidP="007B48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F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8DD" w:rsidRPr="002D2AF8" w:rsidP="00980F4B">
    <w:pPr>
      <w:pStyle w:val="Header"/>
      <w:framePr w:wrap="around"/>
    </w:pPr>
    <w:r>
      <w:fldChar w:fldCharType="begin"/>
    </w:r>
    <w:r>
      <w:instrText xml:space="preserve"> TITLE   \* MERGEFORMAT </w:instrText>
    </w:r>
    <w:r>
      <w:fldChar w:fldCharType="separate"/>
    </w:r>
    <w:r>
      <w:t>AURMMA001 Operate in a motor sport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7B48DD" w:rsidP="00980F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D4FD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3234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F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F4B"/>
    <w:pPr>
      <w:spacing w:before="360" w:after="60"/>
      <w:outlineLvl w:val="0"/>
    </w:pPr>
    <w:rPr>
      <w:sz w:val="32"/>
    </w:rPr>
  </w:style>
  <w:style w:type="paragraph" w:styleId="Heading2">
    <w:name w:val="heading 2"/>
    <w:basedOn w:val="HeadingBase"/>
    <w:next w:val="BodyText"/>
    <w:link w:val="Heading2Char"/>
    <w:qFormat/>
    <w:rsid w:val="00980F4B"/>
    <w:pPr>
      <w:keepLines/>
      <w:spacing w:before="240" w:after="120"/>
      <w:outlineLvl w:val="1"/>
    </w:pPr>
    <w:rPr>
      <w:sz w:val="28"/>
      <w:szCs w:val="40"/>
    </w:rPr>
  </w:style>
  <w:style w:type="paragraph" w:styleId="Heading3">
    <w:name w:val="heading 3"/>
    <w:basedOn w:val="HeadingBase"/>
    <w:next w:val="BodyText"/>
    <w:link w:val="Heading3Char"/>
    <w:qFormat/>
    <w:rsid w:val="00980F4B"/>
    <w:pPr>
      <w:spacing w:before="180" w:after="120"/>
      <w:outlineLvl w:val="2"/>
    </w:pPr>
    <w:rPr>
      <w:spacing w:val="-10"/>
      <w:kern w:val="32"/>
    </w:rPr>
  </w:style>
  <w:style w:type="paragraph" w:styleId="Heading4">
    <w:name w:val="heading 4"/>
    <w:basedOn w:val="HeadingBase"/>
    <w:next w:val="BodyText"/>
    <w:link w:val="Heading4Char"/>
    <w:qFormat/>
    <w:rsid w:val="00980F4B"/>
    <w:pPr>
      <w:spacing w:before="160" w:after="120"/>
      <w:outlineLvl w:val="3"/>
    </w:pPr>
    <w:rPr>
      <w:sz w:val="22"/>
    </w:rPr>
  </w:style>
  <w:style w:type="paragraph" w:styleId="Heading5">
    <w:name w:val="heading 5"/>
    <w:basedOn w:val="HeadingBase"/>
    <w:next w:val="Normal"/>
    <w:link w:val="Heading5Char"/>
    <w:qFormat/>
    <w:rsid w:val="00980F4B"/>
    <w:pPr>
      <w:spacing w:before="80"/>
      <w:outlineLvl w:val="4"/>
    </w:pPr>
    <w:rPr>
      <w:color w:val="918585"/>
      <w:sz w:val="20"/>
    </w:rPr>
  </w:style>
  <w:style w:type="paragraph" w:styleId="Heading6">
    <w:name w:val="heading 6"/>
    <w:basedOn w:val="HeadingBase"/>
    <w:next w:val="Normal"/>
    <w:link w:val="Heading6Char"/>
    <w:qFormat/>
    <w:rsid w:val="00980F4B"/>
    <w:pPr>
      <w:spacing w:before="60"/>
      <w:outlineLvl w:val="5"/>
    </w:pPr>
    <w:rPr>
      <w:color w:val="918585"/>
      <w:sz w:val="20"/>
    </w:rPr>
  </w:style>
  <w:style w:type="paragraph" w:styleId="Heading7">
    <w:name w:val="heading 7"/>
    <w:basedOn w:val="Normal"/>
    <w:next w:val="Normal"/>
    <w:link w:val="Heading7Char"/>
    <w:qFormat/>
    <w:rsid w:val="00980F4B"/>
    <w:pPr>
      <w:ind w:left="720"/>
      <w:outlineLvl w:val="6"/>
    </w:pPr>
    <w:rPr>
      <w:i/>
    </w:rPr>
  </w:style>
  <w:style w:type="paragraph" w:styleId="Heading8">
    <w:name w:val="heading 8"/>
    <w:basedOn w:val="Normal"/>
    <w:next w:val="Normal"/>
    <w:link w:val="Heading8Char"/>
    <w:qFormat/>
    <w:rsid w:val="00980F4B"/>
    <w:pPr>
      <w:ind w:left="720"/>
      <w:outlineLvl w:val="7"/>
    </w:pPr>
    <w:rPr>
      <w:i/>
    </w:rPr>
  </w:style>
  <w:style w:type="paragraph" w:styleId="Heading9">
    <w:name w:val="heading 9"/>
    <w:basedOn w:val="Normal"/>
    <w:next w:val="Normal"/>
    <w:link w:val="Heading9Char"/>
    <w:qFormat/>
    <w:rsid w:val="00980F4B"/>
    <w:pPr>
      <w:ind w:left="720"/>
      <w:outlineLvl w:val="8"/>
    </w:pPr>
    <w:rPr>
      <w:i/>
    </w:rPr>
  </w:style>
  <w:style w:type="character" w:default="1" w:styleId="DefaultParagraphFont">
    <w:name w:val="Default Paragraph Font"/>
    <w:uiPriority w:val="1"/>
    <w:unhideWhenUsed/>
    <w:rsid w:val="00980F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F4B"/>
  </w:style>
  <w:style w:type="character" w:customStyle="1" w:styleId="Heading1Char">
    <w:name w:val="Heading 1 Char"/>
    <w:basedOn w:val="DefaultParagraphFont"/>
    <w:link w:val="Heading1"/>
    <w:rsid w:val="00980F4B"/>
    <w:rPr>
      <w:rFonts w:ascii="Times New Roman" w:eastAsia="Times New Roman" w:hAnsi="Times New Roman" w:cs="Times New Roman"/>
      <w:b/>
      <w:sz w:val="32"/>
      <w:szCs w:val="20"/>
      <w:lang w:eastAsia="en-US"/>
    </w:rPr>
  </w:style>
  <w:style w:type="paragraph" w:styleId="BodyText">
    <w:name w:val="Body Text"/>
    <w:basedOn w:val="Normal"/>
    <w:link w:val="BodyTextChar"/>
    <w:rsid w:val="00980F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F4B"/>
    <w:rPr>
      <w:rFonts w:ascii="Times New Roman" w:eastAsia="Times New Roman" w:hAnsi="Times New Roman" w:cs="Times New Roman"/>
      <w:sz w:val="24"/>
      <w:lang w:eastAsia="en-US"/>
    </w:rPr>
  </w:style>
  <w:style w:type="paragraph" w:styleId="List">
    <w:name w:val="List"/>
    <w:basedOn w:val="BodyText"/>
    <w:next w:val="BodyText"/>
    <w:rsid w:val="00980F4B"/>
    <w:pPr>
      <w:tabs>
        <w:tab w:val="left" w:pos="340"/>
      </w:tabs>
      <w:spacing w:before="60" w:after="60"/>
      <w:ind w:left="340" w:hanging="340"/>
    </w:pPr>
  </w:style>
  <w:style w:type="paragraph" w:styleId="ListBullet">
    <w:name w:val="List Bullet"/>
    <w:basedOn w:val="List"/>
    <w:rsid w:val="00980F4B"/>
    <w:pPr>
      <w:numPr>
        <w:numId w:val="12"/>
      </w:numPr>
      <w:tabs>
        <w:tab w:val="clear" w:pos="340"/>
      </w:tabs>
      <w:spacing w:before="40" w:after="40"/>
    </w:pPr>
  </w:style>
  <w:style w:type="character" w:customStyle="1" w:styleId="SpecialBold">
    <w:name w:val="Special Bold"/>
    <w:basedOn w:val="DefaultParagraphFont"/>
    <w:rsid w:val="00980F4B"/>
    <w:rPr>
      <w:b/>
      <w:spacing w:val="0"/>
    </w:rPr>
  </w:style>
  <w:style w:type="paragraph" w:customStyle="1" w:styleId="SuperHeading">
    <w:name w:val="SuperHeading"/>
    <w:basedOn w:val="Normal"/>
    <w:rsid w:val="00980F4B"/>
    <w:pPr>
      <w:spacing w:before="240" w:after="120"/>
      <w:outlineLvl w:val="0"/>
    </w:pPr>
    <w:rPr>
      <w:rFonts w:ascii="Times New Roman" w:hAnsi="Times New Roman"/>
      <w:b/>
      <w:sz w:val="32"/>
    </w:rPr>
  </w:style>
  <w:style w:type="paragraph" w:customStyle="1" w:styleId="AllowPageBreak">
    <w:name w:val="AllowPageBreak"/>
    <w:rsid w:val="00980F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80F4B"/>
    <w:rPr>
      <w:b/>
      <w:i/>
      <w:u w:val="none"/>
    </w:rPr>
  </w:style>
  <w:style w:type="character" w:customStyle="1" w:styleId="Heading2Char">
    <w:name w:val="Heading 2 Char"/>
    <w:basedOn w:val="DefaultParagraphFont"/>
    <w:link w:val="Heading2"/>
    <w:rsid w:val="00980F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F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F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F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F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F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F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F4B"/>
    <w:rPr>
      <w:rFonts w:ascii="Courier New" w:eastAsia="Times New Roman" w:hAnsi="Courier New" w:cs="Times New Roman"/>
      <w:i/>
      <w:szCs w:val="20"/>
      <w:lang w:eastAsia="en-US"/>
    </w:rPr>
  </w:style>
  <w:style w:type="paragraph" w:customStyle="1" w:styleId="HeadingBase">
    <w:name w:val="Heading Base"/>
    <w:rsid w:val="00980F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F4B"/>
    <w:pPr>
      <w:tabs>
        <w:tab w:val="right" w:leader="dot" w:pos="9072"/>
      </w:tabs>
      <w:ind w:left="567"/>
    </w:pPr>
    <w:rPr>
      <w:szCs w:val="22"/>
    </w:rPr>
  </w:style>
  <w:style w:type="paragraph" w:customStyle="1" w:styleId="TOCBase">
    <w:name w:val="TOC Base"/>
    <w:rsid w:val="00980F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F4B"/>
    <w:pPr>
      <w:tabs>
        <w:tab w:val="right" w:leader="dot" w:pos="9072"/>
      </w:tabs>
      <w:spacing w:before="40" w:after="40"/>
      <w:ind w:left="284"/>
    </w:pPr>
    <w:rPr>
      <w:rFonts w:ascii="Times New Roman" w:hAnsi="Times New Roman"/>
    </w:rPr>
  </w:style>
  <w:style w:type="paragraph" w:styleId="TOC1">
    <w:name w:val="toc 1"/>
    <w:basedOn w:val="TOCBase"/>
    <w:next w:val="Normal"/>
    <w:rsid w:val="00980F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F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F4B"/>
    <w:rPr>
      <w:rFonts w:ascii="Times New Roman" w:eastAsia="Times New Roman" w:hAnsi="Times New Roman" w:cs="Times New Roman"/>
      <w:sz w:val="16"/>
      <w:lang w:eastAsia="en-US"/>
    </w:rPr>
  </w:style>
  <w:style w:type="paragraph" w:styleId="Title">
    <w:name w:val="Title"/>
    <w:basedOn w:val="HeadingBase"/>
    <w:link w:val="TitleChar"/>
    <w:qFormat/>
    <w:rsid w:val="00980F4B"/>
    <w:pPr>
      <w:spacing w:before="5040"/>
      <w:jc w:val="center"/>
    </w:pPr>
    <w:rPr>
      <w:sz w:val="48"/>
      <w:szCs w:val="72"/>
      <w:lang w:val="en-US"/>
    </w:rPr>
  </w:style>
  <w:style w:type="character" w:customStyle="1" w:styleId="TitleChar">
    <w:name w:val="Title Char"/>
    <w:basedOn w:val="DefaultParagraphFont"/>
    <w:link w:val="Title"/>
    <w:rsid w:val="00980F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F4B"/>
    <w:pPr>
      <w:tabs>
        <w:tab w:val="left" w:pos="3600"/>
        <w:tab w:val="left" w:pos="3958"/>
      </w:tabs>
    </w:pPr>
  </w:style>
  <w:style w:type="paragraph" w:customStyle="1" w:styleId="Note">
    <w:name w:val="Note"/>
    <w:basedOn w:val="BodyText"/>
    <w:rsid w:val="00980F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F4B"/>
    <w:pPr>
      <w:framePr w:wrap="auto" w:hAnchor="text" w:y="6049"/>
    </w:pPr>
    <w:rPr>
      <w:color w:val="000000"/>
      <w:sz w:val="40"/>
    </w:rPr>
  </w:style>
  <w:style w:type="paragraph" w:customStyle="1" w:styleId="TOCTitle">
    <w:name w:val="TOCTitle"/>
    <w:basedOn w:val="Heading1"/>
    <w:rsid w:val="00980F4B"/>
    <w:pPr>
      <w:spacing w:after="240"/>
      <w:jc w:val="center"/>
      <w:outlineLvl w:val="9"/>
    </w:pPr>
    <w:rPr>
      <w:caps/>
    </w:rPr>
  </w:style>
  <w:style w:type="paragraph" w:customStyle="1" w:styleId="Version">
    <w:name w:val="Version"/>
    <w:rsid w:val="00980F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0F4B"/>
    <w:pPr>
      <w:numPr>
        <w:numId w:val="13"/>
      </w:numPr>
      <w:tabs>
        <w:tab w:val="clear" w:pos="680"/>
      </w:tabs>
    </w:pPr>
  </w:style>
  <w:style w:type="paragraph" w:styleId="Index1">
    <w:name w:val="index 1"/>
    <w:basedOn w:val="Normal"/>
    <w:next w:val="Normal"/>
    <w:semiHidden/>
    <w:rsid w:val="00980F4B"/>
    <w:pPr>
      <w:keepNext w:val="0"/>
      <w:tabs>
        <w:tab w:val="right" w:pos="4176"/>
      </w:tabs>
      <w:ind w:left="198" w:hanging="198"/>
    </w:pPr>
    <w:rPr>
      <w:rFonts w:ascii="Garamond" w:hAnsi="Garamond"/>
    </w:rPr>
  </w:style>
  <w:style w:type="paragraph" w:styleId="IndexHeading">
    <w:name w:val="index heading"/>
    <w:basedOn w:val="Normal"/>
    <w:next w:val="Index1"/>
    <w:semiHidden/>
    <w:rsid w:val="00980F4B"/>
    <w:pPr>
      <w:spacing w:before="120" w:after="120"/>
    </w:pPr>
    <w:rPr>
      <w:rFonts w:ascii="Arial" w:hAnsi="Arial"/>
      <w:b/>
      <w:color w:val="918585"/>
      <w:sz w:val="24"/>
    </w:rPr>
  </w:style>
  <w:style w:type="paragraph" w:styleId="Header">
    <w:name w:val="header"/>
    <w:basedOn w:val="Normal"/>
    <w:link w:val="HeaderChar"/>
    <w:rsid w:val="00980F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F4B"/>
    <w:rPr>
      <w:rFonts w:ascii="Times New Roman" w:eastAsia="Times New Roman" w:hAnsi="Times New Roman" w:cs="Times New Roman"/>
      <w:sz w:val="16"/>
      <w:szCs w:val="20"/>
      <w:lang w:val="en-GB" w:eastAsia="en-US"/>
    </w:rPr>
  </w:style>
  <w:style w:type="paragraph" w:customStyle="1" w:styleId="Chapter">
    <w:name w:val="Chapter"/>
    <w:basedOn w:val="Normal"/>
    <w:rsid w:val="00980F4B"/>
    <w:pPr>
      <w:spacing w:before="240"/>
    </w:pPr>
    <w:rPr>
      <w:rFonts w:ascii="Times New Roman" w:hAnsi="Times New Roman"/>
      <w:smallCaps/>
      <w:spacing w:val="80"/>
      <w:sz w:val="28"/>
    </w:rPr>
  </w:style>
  <w:style w:type="paragraph" w:customStyle="1" w:styleId="InChapter">
    <w:name w:val="InChapter"/>
    <w:basedOn w:val="Heading3"/>
    <w:rsid w:val="00980F4B"/>
    <w:pPr>
      <w:spacing w:after="240"/>
      <w:outlineLvl w:val="9"/>
    </w:pPr>
    <w:rPr>
      <w:noProof/>
    </w:rPr>
  </w:style>
  <w:style w:type="paragraph" w:styleId="Index2">
    <w:name w:val="index 2"/>
    <w:basedOn w:val="Normal"/>
    <w:next w:val="Normal"/>
    <w:semiHidden/>
    <w:rsid w:val="00980F4B"/>
    <w:pPr>
      <w:tabs>
        <w:tab w:val="right" w:pos="4176"/>
      </w:tabs>
      <w:ind w:left="568" w:hanging="284"/>
    </w:pPr>
    <w:rPr>
      <w:rFonts w:ascii="Garamond" w:hAnsi="Garamond"/>
    </w:rPr>
  </w:style>
  <w:style w:type="paragraph" w:customStyle="1" w:styleId="Byline">
    <w:name w:val="Byline"/>
    <w:rsid w:val="00980F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F4B"/>
    <w:pPr>
      <w:tabs>
        <w:tab w:val="clear" w:pos="3600"/>
        <w:tab w:val="clear" w:pos="3958"/>
      </w:tabs>
      <w:jc w:val="right"/>
    </w:pPr>
  </w:style>
  <w:style w:type="character" w:styleId="Emphasis">
    <w:name w:val="Emphasis"/>
    <w:basedOn w:val="DefaultParagraphFont"/>
    <w:qFormat/>
    <w:rsid w:val="00980F4B"/>
    <w:rPr>
      <w:i/>
    </w:rPr>
  </w:style>
  <w:style w:type="paragraph" w:styleId="Caption">
    <w:name w:val="caption"/>
    <w:basedOn w:val="BodyText"/>
    <w:next w:val="Normal"/>
    <w:qFormat/>
    <w:rsid w:val="00980F4B"/>
    <w:pPr>
      <w:framePr w:w="2268" w:hSpace="181" w:vSpace="181" w:wrap="around" w:vAnchor="text" w:hAnchor="page" w:x="1135" w:y="285" w:anchorLock="1"/>
    </w:pPr>
    <w:rPr>
      <w:i/>
    </w:rPr>
  </w:style>
  <w:style w:type="paragraph" w:customStyle="1" w:styleId="MiniTOCTitle">
    <w:name w:val="MiniTOCTitle"/>
    <w:basedOn w:val="Heading4"/>
    <w:rsid w:val="00980F4B"/>
    <w:pPr>
      <w:spacing w:before="240"/>
      <w:outlineLvl w:val="9"/>
    </w:pPr>
    <w:rPr>
      <w:noProof/>
      <w:sz w:val="24"/>
    </w:rPr>
  </w:style>
  <w:style w:type="paragraph" w:customStyle="1" w:styleId="MiniTOCItem">
    <w:name w:val="MiniTOCItem"/>
    <w:basedOn w:val="ListBullet"/>
    <w:rsid w:val="00980F4B"/>
    <w:pPr>
      <w:numPr>
        <w:numId w:val="0"/>
      </w:numPr>
      <w:tabs>
        <w:tab w:val="right" w:leader="dot" w:pos="6521"/>
      </w:tabs>
      <w:spacing w:before="0" w:after="0"/>
    </w:pPr>
  </w:style>
  <w:style w:type="paragraph" w:customStyle="1" w:styleId="TOFTitle">
    <w:name w:val="TOFTitle"/>
    <w:basedOn w:val="TOCTitle"/>
    <w:rsid w:val="00980F4B"/>
  </w:style>
  <w:style w:type="paragraph" w:styleId="TableofFigures">
    <w:name w:val="table of figures"/>
    <w:basedOn w:val="Normal"/>
    <w:next w:val="Normal"/>
    <w:semiHidden/>
    <w:rsid w:val="00980F4B"/>
    <w:pPr>
      <w:tabs>
        <w:tab w:val="right" w:leader="dot" w:pos="9072"/>
      </w:tabs>
      <w:ind w:left="970" w:hanging="403"/>
    </w:pPr>
    <w:rPr>
      <w:rFonts w:ascii="Times New Roman" w:hAnsi="Times New Roman"/>
      <w:b/>
    </w:rPr>
  </w:style>
  <w:style w:type="paragraph" w:styleId="ListNumber">
    <w:name w:val="List Number"/>
    <w:basedOn w:val="List"/>
    <w:rsid w:val="00980F4B"/>
    <w:pPr>
      <w:numPr>
        <w:numId w:val="10"/>
      </w:numPr>
    </w:pPr>
  </w:style>
  <w:style w:type="character" w:customStyle="1" w:styleId="WingdingSymbols">
    <w:name w:val="Wingding Symbols"/>
    <w:rsid w:val="00980F4B"/>
    <w:rPr>
      <w:rFonts w:ascii="Wingdings" w:hAnsi="Wingdings"/>
    </w:rPr>
  </w:style>
  <w:style w:type="paragraph" w:customStyle="1" w:styleId="TableHeading">
    <w:name w:val="Table Heading"/>
    <w:basedOn w:val="HeadingBase"/>
    <w:rsid w:val="00980F4B"/>
    <w:pPr>
      <w:keepLines/>
      <w:pBdr>
        <w:bottom w:val="single" w:sz="6" w:space="1" w:color="918585"/>
      </w:pBdr>
      <w:spacing w:before="240"/>
    </w:pPr>
  </w:style>
  <w:style w:type="character" w:customStyle="1" w:styleId="HotSpot">
    <w:name w:val="HotSpot"/>
    <w:rsid w:val="00980F4B"/>
    <w:rPr>
      <w:color w:val="0033CC"/>
      <w:u w:val="none"/>
    </w:rPr>
  </w:style>
  <w:style w:type="paragraph" w:customStyle="1" w:styleId="BodyTextRight">
    <w:name w:val="Body Text Right"/>
    <w:basedOn w:val="BodyText"/>
    <w:rsid w:val="00980F4B"/>
    <w:pPr>
      <w:spacing w:before="0" w:after="0"/>
      <w:jc w:val="right"/>
    </w:pPr>
  </w:style>
  <w:style w:type="paragraph" w:styleId="Index3">
    <w:name w:val="index 3"/>
    <w:basedOn w:val="ListNumber2"/>
    <w:next w:val="Normal"/>
    <w:semiHidden/>
    <w:rsid w:val="00980F4B"/>
    <w:pPr>
      <w:numPr>
        <w:numId w:val="0"/>
      </w:numPr>
      <w:tabs>
        <w:tab w:val="right" w:leader="dot" w:pos="4176"/>
      </w:tabs>
    </w:pPr>
  </w:style>
  <w:style w:type="paragraph" w:styleId="ListNumber2">
    <w:name w:val="List Number 2"/>
    <w:basedOn w:val="List2"/>
    <w:rsid w:val="00980F4B"/>
    <w:pPr>
      <w:numPr>
        <w:numId w:val="9"/>
      </w:numPr>
      <w:tabs>
        <w:tab w:val="clear" w:pos="1060"/>
      </w:tabs>
    </w:pPr>
  </w:style>
  <w:style w:type="paragraph" w:customStyle="1" w:styleId="MarginNote">
    <w:name w:val="Margin Note"/>
    <w:basedOn w:val="BodyText"/>
    <w:rsid w:val="00980F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F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F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F4B"/>
    <w:rPr>
      <w:sz w:val="32"/>
    </w:rPr>
  </w:style>
  <w:style w:type="paragraph" w:customStyle="1" w:styleId="HeadingProcedure">
    <w:name w:val="Heading Procedure"/>
    <w:basedOn w:val="HeadingBase"/>
    <w:next w:val="Normal"/>
    <w:rsid w:val="00980F4B"/>
    <w:pPr>
      <w:tabs>
        <w:tab w:val="left" w:pos="0"/>
      </w:tabs>
      <w:spacing w:before="120" w:after="60"/>
    </w:pPr>
    <w:rPr>
      <w:i/>
      <w:color w:val="918585"/>
      <w:sz w:val="22"/>
    </w:rPr>
  </w:style>
  <w:style w:type="paragraph" w:customStyle="1" w:styleId="TableBodyText">
    <w:name w:val="Table Body Text"/>
    <w:basedOn w:val="BodyText"/>
    <w:rsid w:val="00980F4B"/>
    <w:pPr>
      <w:spacing w:before="60" w:after="60"/>
    </w:pPr>
  </w:style>
  <w:style w:type="paragraph" w:styleId="ListContinue">
    <w:name w:val="List Continue"/>
    <w:basedOn w:val="List"/>
    <w:rsid w:val="00980F4B"/>
    <w:pPr>
      <w:ind w:firstLine="0"/>
    </w:pPr>
  </w:style>
  <w:style w:type="paragraph" w:customStyle="1" w:styleId="ListNote">
    <w:name w:val="List Note"/>
    <w:basedOn w:val="List"/>
    <w:rsid w:val="00980F4B"/>
    <w:pPr>
      <w:pBdr>
        <w:top w:val="single" w:sz="6" w:space="2" w:color="918585"/>
        <w:bottom w:val="single" w:sz="6" w:space="2" w:color="918585"/>
      </w:pBdr>
      <w:tabs>
        <w:tab w:val="left" w:pos="1021"/>
      </w:tabs>
      <w:ind w:firstLine="0"/>
    </w:pPr>
  </w:style>
  <w:style w:type="paragraph" w:customStyle="1" w:styleId="Warning">
    <w:name w:val="Warning"/>
    <w:basedOn w:val="BodyText"/>
    <w:rsid w:val="00980F4B"/>
    <w:pPr>
      <w:shd w:val="clear" w:color="auto" w:fill="D9D9D9"/>
      <w:tabs>
        <w:tab w:val="left" w:pos="992"/>
      </w:tabs>
      <w:ind w:left="119" w:right="119"/>
    </w:pPr>
    <w:rPr>
      <w:sz w:val="20"/>
    </w:rPr>
  </w:style>
  <w:style w:type="paragraph" w:customStyle="1" w:styleId="MarginIcons">
    <w:name w:val="Margin Icons"/>
    <w:basedOn w:val="BodyText"/>
    <w:rsid w:val="00980F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F4B"/>
    <w:rPr>
      <w:rFonts w:ascii="Courier New" w:hAnsi="Courier New"/>
    </w:rPr>
  </w:style>
  <w:style w:type="paragraph" w:customStyle="1" w:styleId="NoteBullet">
    <w:name w:val="Note Bullet"/>
    <w:basedOn w:val="Note"/>
    <w:rsid w:val="00980F4B"/>
    <w:pPr>
      <w:tabs>
        <w:tab w:val="clear" w:pos="680"/>
      </w:tabs>
      <w:spacing w:before="60" w:after="60"/>
    </w:pPr>
  </w:style>
  <w:style w:type="paragraph" w:customStyle="1" w:styleId="SubHeading2">
    <w:name w:val="SubHeading2"/>
    <w:basedOn w:val="HeadingBase"/>
    <w:rsid w:val="00980F4B"/>
    <w:pPr>
      <w:spacing w:before="240" w:after="60"/>
    </w:pPr>
    <w:rPr>
      <w:sz w:val="20"/>
    </w:rPr>
  </w:style>
  <w:style w:type="paragraph" w:customStyle="1" w:styleId="SubHeading1">
    <w:name w:val="SubHeading1"/>
    <w:basedOn w:val="HeadingBase"/>
    <w:rsid w:val="00980F4B"/>
    <w:pPr>
      <w:spacing w:before="240" w:after="60"/>
    </w:pPr>
    <w:rPr>
      <w:color w:val="918585"/>
      <w:sz w:val="22"/>
    </w:rPr>
  </w:style>
  <w:style w:type="paragraph" w:customStyle="1" w:styleId="SideHeading">
    <w:name w:val="Side Heading"/>
    <w:basedOn w:val="HeadingBase"/>
    <w:rsid w:val="00980F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F4B"/>
    <w:pPr>
      <w:tabs>
        <w:tab w:val="num" w:pos="360"/>
      </w:tabs>
    </w:pPr>
  </w:style>
  <w:style w:type="paragraph" w:styleId="PlainText">
    <w:name w:val="Plain Text"/>
    <w:basedOn w:val="Normal"/>
    <w:link w:val="PlainTextChar"/>
    <w:rsid w:val="00980F4B"/>
    <w:rPr>
      <w:sz w:val="20"/>
    </w:rPr>
  </w:style>
  <w:style w:type="character" w:customStyle="1" w:styleId="PlainTextChar">
    <w:name w:val="Plain Text Char"/>
    <w:basedOn w:val="DefaultParagraphFont"/>
    <w:link w:val="PlainText"/>
    <w:rsid w:val="00980F4B"/>
    <w:rPr>
      <w:rFonts w:ascii="Courier New" w:eastAsia="Times New Roman" w:hAnsi="Courier New" w:cs="Times New Roman"/>
      <w:sz w:val="20"/>
      <w:szCs w:val="20"/>
      <w:lang w:eastAsia="en-US"/>
    </w:rPr>
  </w:style>
  <w:style w:type="character" w:customStyle="1" w:styleId="MenuOption">
    <w:name w:val="Menu Option"/>
    <w:basedOn w:val="DefaultParagraphFont"/>
    <w:rsid w:val="00980F4B"/>
    <w:rPr>
      <w:b/>
      <w:smallCaps/>
    </w:rPr>
  </w:style>
  <w:style w:type="paragraph" w:customStyle="1" w:styleId="TableListNumber">
    <w:name w:val="Table List Number"/>
    <w:basedOn w:val="ListNumber"/>
    <w:rsid w:val="00980F4B"/>
    <w:pPr>
      <w:numPr>
        <w:numId w:val="0"/>
      </w:numPr>
    </w:pPr>
  </w:style>
  <w:style w:type="paragraph" w:styleId="TOC4">
    <w:name w:val="toc 4"/>
    <w:basedOn w:val="TOCBase"/>
    <w:next w:val="Normal"/>
    <w:semiHidden/>
    <w:rsid w:val="00980F4B"/>
    <w:pPr>
      <w:tabs>
        <w:tab w:val="right" w:leader="dot" w:pos="9071"/>
      </w:tabs>
      <w:ind w:left="1701"/>
    </w:pPr>
  </w:style>
  <w:style w:type="paragraph" w:customStyle="1" w:styleId="ListAlpha">
    <w:name w:val="List Alpha"/>
    <w:basedOn w:val="List"/>
    <w:rsid w:val="00980F4B"/>
    <w:pPr>
      <w:numPr>
        <w:numId w:val="8"/>
      </w:numPr>
    </w:pPr>
  </w:style>
  <w:style w:type="paragraph" w:customStyle="1" w:styleId="ListAlpha2">
    <w:name w:val="List Alpha 2"/>
    <w:basedOn w:val="List2"/>
    <w:rsid w:val="00980F4B"/>
    <w:pPr>
      <w:numPr>
        <w:numId w:val="7"/>
      </w:numPr>
    </w:pPr>
  </w:style>
  <w:style w:type="paragraph" w:styleId="List2">
    <w:name w:val="List 2"/>
    <w:basedOn w:val="BodyText"/>
    <w:rsid w:val="00980F4B"/>
    <w:pPr>
      <w:tabs>
        <w:tab w:val="left" w:pos="680"/>
      </w:tabs>
      <w:spacing w:before="60" w:after="60"/>
      <w:ind w:left="680" w:hanging="340"/>
    </w:pPr>
  </w:style>
  <w:style w:type="paragraph" w:styleId="List3">
    <w:name w:val="List 3"/>
    <w:basedOn w:val="BodyText"/>
    <w:rsid w:val="00980F4B"/>
    <w:pPr>
      <w:tabs>
        <w:tab w:val="left" w:pos="1021"/>
      </w:tabs>
      <w:spacing w:before="60" w:after="60"/>
      <w:ind w:left="1020" w:hanging="340"/>
    </w:pPr>
  </w:style>
  <w:style w:type="paragraph" w:styleId="List4">
    <w:name w:val="List 4"/>
    <w:basedOn w:val="BodyText"/>
    <w:rsid w:val="00980F4B"/>
    <w:pPr>
      <w:tabs>
        <w:tab w:val="left" w:pos="1361"/>
      </w:tabs>
      <w:spacing w:before="60" w:after="60"/>
      <w:ind w:left="1361" w:hanging="340"/>
    </w:pPr>
  </w:style>
  <w:style w:type="paragraph" w:styleId="List5">
    <w:name w:val="List 5"/>
    <w:basedOn w:val="BodyText"/>
    <w:rsid w:val="00980F4B"/>
    <w:pPr>
      <w:tabs>
        <w:tab w:val="left" w:pos="1701"/>
      </w:tabs>
      <w:spacing w:before="60" w:after="60"/>
      <w:ind w:left="1701" w:hanging="340"/>
    </w:pPr>
  </w:style>
  <w:style w:type="paragraph" w:styleId="ListBullet3">
    <w:name w:val="List Bullet 3"/>
    <w:basedOn w:val="List3"/>
    <w:rsid w:val="00980F4B"/>
    <w:pPr>
      <w:numPr>
        <w:numId w:val="14"/>
      </w:numPr>
      <w:tabs>
        <w:tab w:val="clear" w:pos="1021"/>
      </w:tabs>
      <w:ind w:left="1037" w:hanging="357"/>
    </w:pPr>
  </w:style>
  <w:style w:type="paragraph" w:styleId="ListBullet4">
    <w:name w:val="List Bullet 4"/>
    <w:basedOn w:val="List4"/>
    <w:rsid w:val="00980F4B"/>
    <w:pPr>
      <w:numPr>
        <w:numId w:val="2"/>
      </w:numPr>
      <w:tabs>
        <w:tab w:val="clear" w:pos="1361"/>
      </w:tabs>
    </w:pPr>
  </w:style>
  <w:style w:type="paragraph" w:styleId="ListBullet5">
    <w:name w:val="List Bullet 5"/>
    <w:basedOn w:val="List5"/>
    <w:rsid w:val="00980F4B"/>
    <w:pPr>
      <w:numPr>
        <w:numId w:val="3"/>
      </w:numPr>
    </w:pPr>
  </w:style>
  <w:style w:type="paragraph" w:styleId="ListContinue2">
    <w:name w:val="List Continue 2"/>
    <w:basedOn w:val="List2"/>
    <w:rsid w:val="00980F4B"/>
    <w:pPr>
      <w:ind w:firstLine="0"/>
    </w:pPr>
  </w:style>
  <w:style w:type="paragraph" w:styleId="ListContinue3">
    <w:name w:val="List Continue 3"/>
    <w:basedOn w:val="List3"/>
    <w:rsid w:val="00980F4B"/>
    <w:pPr>
      <w:ind w:left="1021" w:firstLine="0"/>
    </w:pPr>
  </w:style>
  <w:style w:type="paragraph" w:styleId="ListContinue4">
    <w:name w:val="List Continue 4"/>
    <w:basedOn w:val="List4"/>
    <w:rsid w:val="00980F4B"/>
    <w:pPr>
      <w:ind w:firstLine="0"/>
    </w:pPr>
  </w:style>
  <w:style w:type="paragraph" w:styleId="ListContinue5">
    <w:name w:val="List Continue 5"/>
    <w:basedOn w:val="List5"/>
    <w:rsid w:val="00980F4B"/>
    <w:pPr>
      <w:ind w:firstLine="0"/>
    </w:pPr>
  </w:style>
  <w:style w:type="paragraph" w:styleId="ListNumber3">
    <w:name w:val="List Number 3"/>
    <w:basedOn w:val="List3"/>
    <w:rsid w:val="00980F4B"/>
    <w:pPr>
      <w:numPr>
        <w:numId w:val="4"/>
      </w:numPr>
    </w:pPr>
  </w:style>
  <w:style w:type="paragraph" w:styleId="ListNumber4">
    <w:name w:val="List Number 4"/>
    <w:basedOn w:val="List4"/>
    <w:rsid w:val="00980F4B"/>
    <w:pPr>
      <w:numPr>
        <w:numId w:val="5"/>
      </w:numPr>
    </w:pPr>
  </w:style>
  <w:style w:type="paragraph" w:styleId="ListNumber5">
    <w:name w:val="List Number 5"/>
    <w:basedOn w:val="List5"/>
    <w:rsid w:val="00980F4B"/>
    <w:pPr>
      <w:numPr>
        <w:numId w:val="6"/>
      </w:numPr>
    </w:pPr>
  </w:style>
  <w:style w:type="paragraph" w:styleId="BlockText">
    <w:name w:val="Block Text"/>
    <w:basedOn w:val="Normal"/>
    <w:rsid w:val="00980F4B"/>
    <w:pPr>
      <w:spacing w:after="120"/>
      <w:ind w:left="1440" w:right="1440"/>
    </w:pPr>
  </w:style>
  <w:style w:type="character" w:customStyle="1" w:styleId="Subscript">
    <w:name w:val="Subscript"/>
    <w:basedOn w:val="DefaultParagraphFont"/>
    <w:rsid w:val="00980F4B"/>
    <w:rPr>
      <w:sz w:val="16"/>
      <w:vertAlign w:val="subscript"/>
    </w:rPr>
  </w:style>
  <w:style w:type="character" w:customStyle="1" w:styleId="Superscript">
    <w:name w:val="Superscript"/>
    <w:basedOn w:val="DefaultParagraphFont"/>
    <w:rsid w:val="00980F4B"/>
    <w:rPr>
      <w:sz w:val="16"/>
      <w:vertAlign w:val="superscript"/>
    </w:rPr>
  </w:style>
  <w:style w:type="character" w:customStyle="1" w:styleId="Symbols">
    <w:name w:val="Symbols"/>
    <w:basedOn w:val="DefaultParagraphFont"/>
    <w:rsid w:val="00980F4B"/>
    <w:rPr>
      <w:rFonts w:ascii="Symbol" w:hAnsi="Symbol"/>
    </w:rPr>
  </w:style>
  <w:style w:type="character" w:customStyle="1" w:styleId="MenuOptions">
    <w:name w:val="Menu Options"/>
    <w:basedOn w:val="DefaultParagraphFont"/>
    <w:rsid w:val="00980F4B"/>
    <w:rPr>
      <w:rFonts w:ascii="Arial Narrow" w:hAnsi="Arial Narrow"/>
      <w:smallCaps/>
    </w:rPr>
  </w:style>
  <w:style w:type="character" w:customStyle="1" w:styleId="Buttons">
    <w:name w:val="Buttons"/>
    <w:basedOn w:val="DefaultParagraphFont"/>
    <w:rsid w:val="00980F4B"/>
    <w:rPr>
      <w:b/>
    </w:rPr>
  </w:style>
  <w:style w:type="character" w:customStyle="1" w:styleId="Underlined">
    <w:name w:val="Underlined"/>
    <w:basedOn w:val="DefaultParagraphFont"/>
    <w:rsid w:val="00980F4B"/>
    <w:rPr>
      <w:u w:val="single"/>
    </w:rPr>
  </w:style>
  <w:style w:type="paragraph" w:customStyle="1" w:styleId="TableBodyTextRight">
    <w:name w:val="Table Body Text Right"/>
    <w:basedOn w:val="TableBodyText"/>
    <w:rsid w:val="00980F4B"/>
    <w:pPr>
      <w:widowControl w:val="0"/>
      <w:autoSpaceDE w:val="0"/>
      <w:autoSpaceDN w:val="0"/>
      <w:adjustRightInd w:val="0"/>
      <w:jc w:val="right"/>
    </w:pPr>
    <w:rPr>
      <w:rFonts w:cs="Arial"/>
      <w:szCs w:val="18"/>
    </w:rPr>
  </w:style>
  <w:style w:type="paragraph" w:customStyle="1" w:styleId="CopyrightText">
    <w:name w:val="Copyright Text"/>
    <w:basedOn w:val="BodyText"/>
    <w:rsid w:val="00980F4B"/>
    <w:rPr>
      <w:sz w:val="18"/>
    </w:rPr>
  </w:style>
  <w:style w:type="paragraph" w:customStyle="1" w:styleId="BodySmallRight">
    <w:name w:val="Body Small Right"/>
    <w:basedOn w:val="BodyTextRight"/>
    <w:rsid w:val="00980F4B"/>
    <w:rPr>
      <w:sz w:val="18"/>
      <w:szCs w:val="18"/>
    </w:rPr>
  </w:style>
  <w:style w:type="paragraph" w:customStyle="1" w:styleId="MarginEdition">
    <w:name w:val="Margin Edition"/>
    <w:basedOn w:val="MarginNote"/>
    <w:rsid w:val="00980F4B"/>
    <w:pPr>
      <w:spacing w:before="0" w:after="0"/>
    </w:pPr>
    <w:rPr>
      <w:rFonts w:ascii="Times New Roman" w:hAnsi="Times New Roman"/>
      <w:color w:val="999999"/>
    </w:rPr>
  </w:style>
  <w:style w:type="paragraph" w:customStyle="1" w:styleId="Spacer">
    <w:name w:val="Spacer"/>
    <w:basedOn w:val="Normal"/>
    <w:rsid w:val="00980F4B"/>
    <w:rPr>
      <w:sz w:val="2"/>
      <w:szCs w:val="2"/>
    </w:rPr>
  </w:style>
  <w:style w:type="character" w:customStyle="1" w:styleId="Small">
    <w:name w:val="Small"/>
    <w:basedOn w:val="DefaultParagraphFont"/>
    <w:rsid w:val="00980F4B"/>
    <w:rPr>
      <w:sz w:val="16"/>
    </w:rPr>
  </w:style>
  <w:style w:type="paragraph" w:customStyle="1" w:styleId="WideTable">
    <w:name w:val="Wide Table"/>
    <w:basedOn w:val="Normal"/>
    <w:rsid w:val="00980F4B"/>
    <w:pPr>
      <w:ind w:left="-1418"/>
    </w:pPr>
    <w:rPr>
      <w:sz w:val="2"/>
      <w:szCs w:val="2"/>
    </w:rPr>
  </w:style>
  <w:style w:type="character" w:styleId="PageNumber">
    <w:name w:val="page number"/>
    <w:basedOn w:val="DefaultParagraphFont"/>
    <w:rsid w:val="00980F4B"/>
  </w:style>
  <w:style w:type="paragraph" w:styleId="Quote">
    <w:name w:val="Quote"/>
    <w:basedOn w:val="Heading1"/>
    <w:link w:val="QuoteChar"/>
    <w:qFormat/>
    <w:rsid w:val="00980F4B"/>
    <w:rPr>
      <w:b w:val="0"/>
      <w:sz w:val="72"/>
      <w:szCs w:val="72"/>
      <w:lang w:val="en-NZ"/>
    </w:rPr>
  </w:style>
  <w:style w:type="character" w:customStyle="1" w:styleId="QuoteChar">
    <w:name w:val="Quote Char"/>
    <w:basedOn w:val="DefaultParagraphFont"/>
    <w:link w:val="Quote"/>
    <w:rsid w:val="00980F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F4B"/>
    <w:pPr>
      <w:pageBreakBefore/>
    </w:pPr>
  </w:style>
  <w:style w:type="paragraph" w:customStyle="1" w:styleId="Border">
    <w:name w:val="Border"/>
    <w:basedOn w:val="Normal"/>
    <w:qFormat/>
    <w:rsid w:val="00980F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F4B"/>
    <w:rPr>
      <w:b/>
      <w:bCs/>
      <w:i/>
      <w:iCs/>
      <w:color w:val="auto"/>
    </w:rPr>
  </w:style>
  <w:style w:type="paragraph" w:styleId="IntenseQuote">
    <w:name w:val="Intense Quote"/>
    <w:basedOn w:val="Normal"/>
    <w:next w:val="Normal"/>
    <w:link w:val="IntenseQuoteChar"/>
    <w:uiPriority w:val="30"/>
    <w:qFormat/>
    <w:rsid w:val="00980F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F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F4B"/>
    <w:rPr>
      <w:smallCaps/>
      <w:color w:val="auto"/>
      <w:u w:val="single"/>
    </w:rPr>
  </w:style>
  <w:style w:type="character" w:styleId="IntenseReference">
    <w:name w:val="Intense Reference"/>
    <w:basedOn w:val="DefaultParagraphFont"/>
    <w:uiPriority w:val="32"/>
    <w:qFormat/>
    <w:rsid w:val="00980F4B"/>
    <w:rPr>
      <w:b/>
      <w:bCs/>
      <w:smallCaps/>
      <w:color w:val="auto"/>
      <w:spacing w:val="5"/>
      <w:u w:val="single"/>
    </w:rPr>
  </w:style>
  <w:style w:type="paragraph" w:customStyle="1" w:styleId="2ColumnHeading">
    <w:name w:val="2Column Heading"/>
    <w:basedOn w:val="BodyText"/>
    <w:qFormat/>
    <w:rsid w:val="00980F4B"/>
    <w:pPr>
      <w:spacing w:after="60"/>
      <w:ind w:left="-2268"/>
    </w:pPr>
    <w:rPr>
      <w:b/>
    </w:rPr>
  </w:style>
  <w:style w:type="paragraph" w:customStyle="1" w:styleId="Heading1TOC">
    <w:name w:val="Heading1 TOC"/>
    <w:basedOn w:val="Normal"/>
    <w:qFormat/>
    <w:rsid w:val="00980F4B"/>
    <w:pPr>
      <w:spacing w:before="240" w:after="120"/>
    </w:pPr>
    <w:rPr>
      <w:rFonts w:ascii="Times New Roman" w:hAnsi="Times New Roman"/>
      <w:b/>
      <w:sz w:val="32"/>
    </w:rPr>
  </w:style>
  <w:style w:type="paragraph" w:customStyle="1" w:styleId="Heading2TOC">
    <w:name w:val="Heading2 TOC"/>
    <w:basedOn w:val="Normal"/>
    <w:qFormat/>
    <w:rsid w:val="00980F4B"/>
    <w:pPr>
      <w:spacing w:before="240" w:after="60"/>
    </w:pPr>
    <w:rPr>
      <w:rFonts w:ascii="Times New Roman" w:hAnsi="Times New Roman"/>
      <w:b/>
      <w:sz w:val="28"/>
    </w:rPr>
  </w:style>
  <w:style w:type="character" w:customStyle="1" w:styleId="Underline">
    <w:name w:val="Underline"/>
    <w:basedOn w:val="DefaultParagraphFont"/>
    <w:qFormat/>
    <w:rsid w:val="00980F4B"/>
    <w:rPr>
      <w:u w:val="single"/>
    </w:rPr>
  </w:style>
  <w:style w:type="paragraph" w:styleId="BalloonText">
    <w:name w:val="Balloon Text"/>
    <w:basedOn w:val="Normal"/>
    <w:link w:val="BalloonTextChar"/>
    <w:rsid w:val="00980F4B"/>
    <w:rPr>
      <w:rFonts w:ascii="Tahoma" w:hAnsi="Tahoma" w:cs="Tahoma"/>
      <w:sz w:val="16"/>
      <w:szCs w:val="16"/>
    </w:rPr>
  </w:style>
  <w:style w:type="character" w:customStyle="1" w:styleId="BalloonTextChar">
    <w:name w:val="Balloon Text Char"/>
    <w:basedOn w:val="DefaultParagraphFont"/>
    <w:link w:val="BalloonText"/>
    <w:rsid w:val="00980F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F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F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F4B"/>
    <w:rPr>
      <w:b/>
      <w:color w:val="660033"/>
      <w:spacing w:val="0"/>
    </w:rPr>
  </w:style>
  <w:style w:type="paragraph" w:customStyle="1" w:styleId="Nameditemlist">
    <w:name w:val="Named item list"/>
    <w:basedOn w:val="BodyText"/>
    <w:qFormat/>
    <w:rsid w:val="00980F4B"/>
    <w:pPr>
      <w:tabs>
        <w:tab w:val="left" w:pos="2835"/>
      </w:tabs>
      <w:ind w:left="2835" w:hanging="2835"/>
    </w:pPr>
  </w:style>
  <w:style w:type="paragraph" w:customStyle="1" w:styleId="BodyTextnopadding">
    <w:name w:val="Body Text no padding"/>
    <w:basedOn w:val="BodyText"/>
    <w:qFormat/>
    <w:rsid w:val="00980F4B"/>
    <w:pPr>
      <w:spacing w:before="0" w:after="0"/>
    </w:pPr>
  </w:style>
  <w:style w:type="character" w:styleId="Hyperlink">
    <w:name w:val="Hyperlink"/>
    <w:basedOn w:val="DefaultParagraphFont"/>
    <w:uiPriority w:val="99"/>
    <w:unhideWhenUsed/>
    <w:rsid w:val="007B48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802</Words>
  <Characters>5030</Characters>
  <Application>Microsoft Office Word</Application>
  <DocSecurity>0</DocSecurity>
  <Lines>162</Lines>
  <Paragraphs>95</Paragraphs>
  <ScaleCrop>false</ScaleCrop>
  <Company>Author-it Software Corporation Ltd.</Company>
  <LinksUpToDate>false</LinksUpToDate>
  <CharactersWithSpaces>5737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AURMMA001 Operate in a motor sport environment</dc:title>
  <dc:subject>Approved</dc:subject>
  <dc:creator>PwC’s Skills for Australia</dc:creator>
  <cp:keywords>Release: 1</cp:keywords>
  <dc:description>Review Date: 12 April 2008</dc:description>
  <cp:lastModifiedBy>HSD_TPCMSd.prod</cp:lastModifiedBy>
  <cp:revision>3</cp:revision>
  <dcterms:created xsi:type="dcterms:W3CDTF">2018-12-07T01:07:00Z</dcterms:created>
  <dcterms:modified xsi:type="dcterms:W3CDTF">2018-12-07T01:07:00Z</dcterms:modified>
</cp:coreProperties>
</file>