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3DB" w:rsidP="00D713DB">
      <w:pPr>
        <w:pStyle w:val="Title"/>
      </w:pPr>
      <w:r>
        <w:fldChar w:fldCharType="begin"/>
      </w:r>
      <w:r>
        <w:instrText xml:space="preserve"> TITLE   \* MERGEFORMAT </w:instrText>
      </w:r>
      <w:r>
        <w:fldChar w:fldCharType="separate"/>
      </w:r>
      <w:r>
        <w:t>AURMKA001 Manage motor sport data</w:t>
      </w:r>
      <w:r>
        <w:fldChar w:fldCharType="end"/>
      </w:r>
    </w:p>
    <w:p w:rsidR="00D713DB" w:rsidP="00D713DB">
      <w:pPr>
        <w:pStyle w:val="Version"/>
        <w:sectPr w:rsidSect="00697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8F5" w:rsidP="006978F5">
      <w:pPr>
        <w:pStyle w:val="SuperHeading"/>
      </w:pPr>
      <w:r w:rsidRPr="006978F5">
        <w:t>AURMKA001 Manage motor sport data</w:t>
      </w:r>
    </w:p>
    <w:p w:rsidR="00000000" w:rsidRPr="006978F5" w:rsidP="006978F5">
      <w:pPr>
        <w:pStyle w:val="Heading1"/>
      </w:pPr>
      <w:bookmarkStart w:id="1" w:name="O_802481"/>
      <w:bookmarkEnd w:id="1"/>
      <w:r w:rsidRPr="006978F5">
        <w:t>Modification History</w:t>
      </w:r>
    </w:p>
    <w:tbl>
      <w:tblPr>
        <w:tblW w:w="9639" w:type="dxa"/>
        <w:tblLayout w:type="fixed"/>
        <w:tblCellMar>
          <w:left w:w="62" w:type="dxa"/>
          <w:right w:w="62" w:type="dxa"/>
        </w:tblCellMar>
        <w:tblLook w:val="0000"/>
      </w:tblPr>
      <w:tblGrid>
        <w:gridCol w:w="2835"/>
        <w:gridCol w:w="6804"/>
      </w:tblGrid>
      <w:tr w:rsidTr="00D713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F5" w:rsidP="006978F5">
            <w:pPr>
              <w:pStyle w:val="BodyText"/>
            </w:pPr>
            <w:r w:rsidRPr="006978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F5">
            <w:pPr>
              <w:pStyle w:val="BodyText"/>
              <w:rPr>
                <w:lang w:val="en-NZ"/>
              </w:rPr>
            </w:pPr>
            <w:r w:rsidRPr="006978F5">
              <w:rPr>
                <w:rStyle w:val="SpecialBold"/>
              </w:rPr>
              <w:t>Comment</w:t>
            </w:r>
          </w:p>
        </w:tc>
      </w:tr>
      <w:tr w:rsidTr="00D713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F5">
            <w:pPr>
              <w:pStyle w:val="BodyText"/>
              <w:rPr>
                <w:lang w:val="en-NZ"/>
              </w:rPr>
            </w:pPr>
            <w:r w:rsidRPr="006978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F5" w:rsidP="006978F5">
            <w:pPr>
              <w:pStyle w:val="BodyText"/>
            </w:pPr>
            <w:r w:rsidRPr="006978F5">
              <w:t>New unit of competency.</w:t>
            </w:r>
          </w:p>
        </w:tc>
      </w:tr>
    </w:tbl>
    <w:p w:rsidR="00000000" w:rsidRPr="006978F5" w:rsidP="006978F5">
      <w:pPr>
        <w:pStyle w:val="BodyText"/>
      </w:pPr>
    </w:p>
    <w:p w:rsidR="00000000" w:rsidRPr="006978F5" w:rsidP="006978F5">
      <w:pPr>
        <w:pStyle w:val="AllowPageBreak"/>
      </w:pPr>
    </w:p>
    <w:p w:rsidR="00000000" w:rsidRPr="006978F5" w:rsidP="006978F5">
      <w:pPr>
        <w:pStyle w:val="Heading1"/>
      </w:pPr>
      <w:bookmarkStart w:id="2" w:name="O_802482"/>
      <w:bookmarkEnd w:id="2"/>
      <w:r w:rsidRPr="006978F5">
        <w:t>Application</w:t>
      </w:r>
    </w:p>
    <w:p w:rsidR="00000000" w:rsidRPr="006978F5" w:rsidP="00D713DB">
      <w:pPr>
        <w:pStyle w:val="BodyText"/>
      </w:pPr>
      <w:r w:rsidRPr="006978F5">
        <w:t>This unit describes the performance outcomes required to configure a data acquisition system, and analyse and present motor sport data. It involves prepa</w:t>
      </w:r>
      <w:r w:rsidRPr="006978F5">
        <w:t>ring for the task, analysing data requirements, configuring an electronic system, and retrieving, analysing and presenting data in various forms, including charts, graphs, tables, comparisons and reports. The data may be related to weather, circuit, driver</w:t>
      </w:r>
      <w:r w:rsidRPr="006978F5">
        <w:t xml:space="preserve"> or rider characteristics, system capability, and vehicle design specifications.</w:t>
      </w:r>
    </w:p>
    <w:p w:rsidR="00000000" w:rsidRPr="006978F5" w:rsidP="00D713DB">
      <w:pPr>
        <w:pStyle w:val="BodyText"/>
      </w:pPr>
      <w:r w:rsidRPr="006978F5">
        <w:t xml:space="preserve">It applies to those working in the motor sport industry. </w:t>
      </w:r>
    </w:p>
    <w:p w:rsidR="00000000" w:rsidRPr="006978F5" w:rsidP="00D713DB">
      <w:pPr>
        <w:pStyle w:val="BodyText"/>
      </w:pPr>
      <w:r w:rsidRPr="006978F5">
        <w:t>No licensing, legislative, regulatory or certification requirements apply to this unit at the time of publication.</w:t>
      </w:r>
    </w:p>
    <w:p w:rsidR="00000000" w:rsidRPr="006978F5" w:rsidP="006978F5">
      <w:pPr>
        <w:pStyle w:val="Heading1"/>
      </w:pPr>
      <w:bookmarkStart w:id="3" w:name="O_802484"/>
      <w:bookmarkEnd w:id="3"/>
      <w:r w:rsidRPr="006978F5">
        <w:t>Competency Field</w:t>
      </w:r>
    </w:p>
    <w:p w:rsidR="00000000" w:rsidRPr="006978F5" w:rsidP="00D713DB">
      <w:pPr>
        <w:pStyle w:val="BodyText"/>
      </w:pPr>
      <w:r w:rsidRPr="006978F5">
        <w:t>Motor Sport</w:t>
      </w:r>
    </w:p>
    <w:p w:rsidR="00000000" w:rsidRPr="006978F5" w:rsidP="006978F5">
      <w:pPr>
        <w:pStyle w:val="Heading1"/>
      </w:pPr>
      <w:bookmarkStart w:id="4" w:name="O_802485"/>
      <w:bookmarkEnd w:id="4"/>
      <w:r w:rsidRPr="006978F5">
        <w:t>Unit Sector</w:t>
      </w:r>
    </w:p>
    <w:p w:rsidR="00000000" w:rsidRPr="006978F5" w:rsidP="00D713DB">
      <w:pPr>
        <w:pStyle w:val="BodyText"/>
      </w:pPr>
      <w:r w:rsidRPr="006978F5">
        <w:t>Information Technology</w:t>
      </w:r>
    </w:p>
    <w:p w:rsidR="00000000" w:rsidRPr="006978F5" w:rsidP="006978F5">
      <w:pPr>
        <w:pStyle w:val="Heading1"/>
      </w:pPr>
      <w:bookmarkStart w:id="5" w:name="O_802486"/>
      <w:bookmarkEnd w:id="5"/>
      <w:r w:rsidRPr="006978F5">
        <w:t>Elements and Performance Criteria</w:t>
      </w:r>
    </w:p>
    <w:tbl>
      <w:tblPr>
        <w:tblW w:w="9639" w:type="dxa"/>
        <w:tblLayout w:type="fixed"/>
        <w:tblCellMar>
          <w:left w:w="62" w:type="dxa"/>
          <w:right w:w="62" w:type="dxa"/>
        </w:tblCellMar>
        <w:tblLook w:val="0000"/>
      </w:tblPr>
      <w:tblGrid>
        <w:gridCol w:w="2835"/>
        <w:gridCol w:w="6804"/>
      </w:tblGrid>
      <w:tr w:rsidTr="006978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BodyText"/>
            </w:pPr>
            <w:r w:rsidRPr="006978F5">
              <w:rPr>
                <w:rStyle w:val="SpecialBold"/>
              </w:rPr>
              <w:t>Elements</w:t>
            </w:r>
          </w:p>
          <w:p w:rsidR="00000000" w:rsidRPr="006978F5" w:rsidP="006978F5">
            <w:pPr>
              <w:pStyle w:val="BodyText"/>
            </w:pPr>
            <w:r w:rsidRPr="006978F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BodyText"/>
            </w:pPr>
            <w:r w:rsidRPr="006978F5">
              <w:rPr>
                <w:rStyle w:val="SpecialBold"/>
              </w:rPr>
              <w:t>Performance Criteria</w:t>
            </w:r>
          </w:p>
          <w:p w:rsidR="00000000" w:rsidP="006978F5">
            <w:pPr>
              <w:pStyle w:val="BodyText"/>
              <w:rPr>
                <w:lang w:val="en-NZ"/>
              </w:rPr>
            </w:pPr>
            <w:r w:rsidRPr="006978F5">
              <w:t>Performance criteria describe the p</w:t>
            </w:r>
            <w:r w:rsidRPr="006978F5">
              <w:t>erformance needed to demonstrate achievement of the element. Where bold and italicised text is used, further information is detailed in the range of conditions section.</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1.</w:t>
            </w:r>
            <w:r w:rsidRPr="006978F5">
              <w:tab/>
              <w:t>Identify and confirm data acquisition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1.1</w:t>
            </w:r>
            <w:r w:rsidRPr="006978F5">
              <w:tab/>
              <w:t>Team requirements and contro</w:t>
            </w:r>
            <w:r w:rsidRPr="006978F5">
              <w:t>lling body rules, category rules and supplementary regulations are used to specify data requirements</w:t>
            </w:r>
          </w:p>
          <w:p w:rsidR="00000000" w:rsidP="006978F5">
            <w:pPr>
              <w:pStyle w:val="List"/>
              <w:rPr>
                <w:lang w:val="en-NZ"/>
              </w:rPr>
            </w:pPr>
            <w:r w:rsidRPr="006978F5">
              <w:t>1.2</w:t>
            </w:r>
            <w:r w:rsidRPr="006978F5">
              <w:tab/>
              <w:t>Benchmark specifications for a correctly functioning electronic data acquisition system are accessed and interpreted</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2.</w:t>
            </w:r>
            <w:r w:rsidRPr="006978F5">
              <w:tab/>
            </w:r>
            <w:r w:rsidRPr="006978F5">
              <w:t>Configure electronic data acquisition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2.1</w:t>
            </w:r>
            <w:r w:rsidRPr="006978F5">
              <w:tab/>
              <w:t>Tools and material to support data acquisition process are selected and prepared</w:t>
            </w:r>
          </w:p>
          <w:p w:rsidR="00000000" w:rsidRPr="006978F5" w:rsidP="006978F5">
            <w:pPr>
              <w:pStyle w:val="List"/>
            </w:pPr>
            <w:r w:rsidRPr="006978F5">
              <w:t>2.2</w:t>
            </w:r>
            <w:r w:rsidRPr="006978F5">
              <w:tab/>
              <w:t>Component rates, ratios and parameters for input sensors are calculated and entered into system math channels</w:t>
            </w:r>
          </w:p>
          <w:p w:rsidR="00000000" w:rsidRPr="006978F5" w:rsidP="006978F5">
            <w:pPr>
              <w:pStyle w:val="List"/>
            </w:pPr>
            <w:r w:rsidRPr="006978F5">
              <w:t>2.3</w:t>
            </w:r>
            <w:r w:rsidRPr="006978F5">
              <w:tab/>
              <w:t>Sample r</w:t>
            </w:r>
            <w:r w:rsidRPr="006978F5">
              <w:t>ates most suited to particular data logging channel are entered</w:t>
            </w:r>
          </w:p>
          <w:p w:rsidR="00000000" w:rsidP="006978F5">
            <w:pPr>
              <w:pStyle w:val="List"/>
              <w:rPr>
                <w:lang w:val="en-NZ"/>
              </w:rPr>
            </w:pPr>
            <w:r w:rsidRPr="006978F5">
              <w:t>2.4</w:t>
            </w:r>
            <w:r w:rsidRPr="006978F5">
              <w:tab/>
              <w:t>System operation is checked according to manufacturer specifications and team requirements</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3.</w:t>
            </w:r>
            <w:r w:rsidRPr="006978F5">
              <w:tab/>
              <w:t>Retrieve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3.1</w:t>
            </w:r>
            <w:r w:rsidRPr="006978F5">
              <w:tab/>
              <w:t>Data acquisition system start-up procedure is carried out according to manu</w:t>
            </w:r>
            <w:r w:rsidRPr="006978F5">
              <w:t>facturer procedures</w:t>
            </w:r>
          </w:p>
          <w:p w:rsidR="00000000" w:rsidRPr="006978F5" w:rsidP="006978F5">
            <w:pPr>
              <w:pStyle w:val="List"/>
            </w:pPr>
            <w:r w:rsidRPr="006978F5">
              <w:t>3.2</w:t>
            </w:r>
            <w:r w:rsidRPr="006978F5">
              <w:tab/>
              <w:t xml:space="preserve">Data acquisition system is operated according to its designed capacity and purpose, manufacturer specifications and </w:t>
            </w:r>
            <w:r w:rsidRPr="006978F5">
              <w:rPr>
                <w:rStyle w:val="BoldandItalics"/>
              </w:rPr>
              <w:t>safety requirements</w:t>
            </w:r>
          </w:p>
          <w:p w:rsidR="00000000" w:rsidRPr="006978F5" w:rsidP="006978F5">
            <w:pPr>
              <w:pStyle w:val="List"/>
            </w:pPr>
            <w:r w:rsidRPr="006978F5">
              <w:t>3.3</w:t>
            </w:r>
            <w:r w:rsidRPr="006978F5">
              <w:tab/>
              <w:t>Retrieved data is verified, where appropriate, using reliable alternative or optional proces</w:t>
            </w:r>
            <w:r w:rsidRPr="006978F5">
              <w:t>ses according to team requirements</w:t>
            </w:r>
          </w:p>
          <w:p w:rsidR="00000000" w:rsidP="006978F5">
            <w:pPr>
              <w:pStyle w:val="List"/>
              <w:rPr>
                <w:lang w:val="en-NZ"/>
              </w:rPr>
            </w:pPr>
            <w:r w:rsidRPr="006978F5">
              <w:t>3.4</w:t>
            </w:r>
            <w:r w:rsidRPr="006978F5">
              <w:tab/>
              <w:t>Data parameter variables and potential for inaccurate results are identified</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4.</w:t>
            </w:r>
            <w:r w:rsidRPr="006978F5">
              <w:tab/>
              <w:t>Analyse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4.1</w:t>
            </w:r>
            <w:r w:rsidRPr="006978F5">
              <w:tab/>
              <w:t>Sources of collected data are compared for consistency</w:t>
            </w:r>
          </w:p>
          <w:p w:rsidR="00000000" w:rsidRPr="006978F5" w:rsidP="006978F5">
            <w:pPr>
              <w:pStyle w:val="List"/>
            </w:pPr>
            <w:r w:rsidRPr="006978F5">
              <w:t>4.2</w:t>
            </w:r>
            <w:r w:rsidRPr="006978F5">
              <w:tab/>
              <w:t>Data is analysed using mathematical processes</w:t>
            </w:r>
          </w:p>
          <w:p w:rsidR="00000000" w:rsidRPr="006978F5" w:rsidP="006978F5">
            <w:pPr>
              <w:pStyle w:val="List"/>
            </w:pPr>
            <w:r w:rsidRPr="006978F5">
              <w:t>4.3</w:t>
            </w:r>
            <w:r w:rsidRPr="006978F5">
              <w:tab/>
              <w:t>Trends and</w:t>
            </w:r>
            <w:r w:rsidRPr="006978F5">
              <w:t xml:space="preserve"> patterns in data are analysed, including non-conforming results outside of predicted outcomes</w:t>
            </w:r>
          </w:p>
          <w:p w:rsidR="00000000" w:rsidRPr="006978F5" w:rsidP="006978F5">
            <w:pPr>
              <w:pStyle w:val="List"/>
            </w:pPr>
            <w:r w:rsidRPr="006978F5">
              <w:t>4.4</w:t>
            </w:r>
            <w:r w:rsidRPr="006978F5">
              <w:tab/>
              <w:t>Possible reasons for trends and patterns are investigated</w:t>
            </w:r>
          </w:p>
          <w:p w:rsidR="00000000" w:rsidRPr="006978F5" w:rsidP="006978F5">
            <w:pPr>
              <w:pStyle w:val="List"/>
            </w:pPr>
            <w:r w:rsidRPr="006978F5">
              <w:t>4.5</w:t>
            </w:r>
            <w:r w:rsidRPr="006978F5">
              <w:tab/>
              <w:t>Potential vehicle performance enhancement solutions are identified</w:t>
            </w:r>
          </w:p>
          <w:p w:rsidR="00000000" w:rsidP="006978F5">
            <w:pPr>
              <w:pStyle w:val="List"/>
              <w:rPr>
                <w:lang w:val="en-NZ"/>
              </w:rPr>
            </w:pPr>
            <w:r w:rsidRPr="006978F5">
              <w:t>4.6</w:t>
            </w:r>
            <w:r w:rsidRPr="006978F5">
              <w:tab/>
              <w:t>Problems with required d</w:t>
            </w:r>
            <w:r w:rsidRPr="006978F5">
              <w:t>ata or operation of equipment are reported to appropriate persons</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5.</w:t>
            </w:r>
            <w:r w:rsidRPr="006978F5">
              <w:tab/>
              <w:t>Present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5.1</w:t>
            </w:r>
            <w:r w:rsidRPr="006978F5">
              <w:tab/>
              <w:t>End users of statistical data and their preferred format are identified</w:t>
            </w:r>
          </w:p>
          <w:p w:rsidR="00000000" w:rsidRPr="006978F5" w:rsidP="006978F5">
            <w:pPr>
              <w:pStyle w:val="List"/>
            </w:pPr>
            <w:r w:rsidRPr="006978F5">
              <w:t>5.2</w:t>
            </w:r>
            <w:r w:rsidRPr="006978F5">
              <w:tab/>
              <w:t>Data is represented to meet end user needs</w:t>
            </w:r>
          </w:p>
          <w:p w:rsidR="00000000" w:rsidP="006978F5">
            <w:pPr>
              <w:pStyle w:val="List"/>
              <w:rPr>
                <w:lang w:val="en-NZ"/>
              </w:rPr>
            </w:pPr>
            <w:r w:rsidRPr="006978F5">
              <w:t>5.3</w:t>
            </w:r>
            <w:r w:rsidRPr="006978F5">
              <w:tab/>
            </w:r>
            <w:r w:rsidRPr="006978F5">
              <w:t>Recommendations are documented and presented with supporting data</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
              <w:rPr>
                <w:lang w:val="en-NZ"/>
              </w:rPr>
            </w:pPr>
            <w:r w:rsidRPr="006978F5">
              <w:t>6.</w:t>
            </w:r>
            <w:r w:rsidRPr="006978F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
            </w:pPr>
            <w:r w:rsidRPr="006978F5">
              <w:t>6.1</w:t>
            </w:r>
            <w:r w:rsidRPr="006978F5">
              <w:tab/>
              <w:t xml:space="preserve">Equipment and support material are cleaned, maintained and prepared ready for further use according to manufacturer </w:t>
            </w:r>
            <w:r w:rsidRPr="006978F5">
              <w:t>procedures and team requirements</w:t>
            </w:r>
          </w:p>
          <w:p w:rsidR="00000000" w:rsidRPr="006978F5" w:rsidP="006978F5">
            <w:pPr>
              <w:pStyle w:val="List"/>
            </w:pPr>
            <w:r w:rsidRPr="006978F5">
              <w:t>6.2</w:t>
            </w:r>
            <w:r w:rsidRPr="006978F5">
              <w:tab/>
              <w:t>Fault</w:t>
            </w:r>
            <w:r w:rsidRPr="006978F5">
              <w:t>s in acquisition systems and components are diagnosed</w:t>
            </w:r>
          </w:p>
          <w:p w:rsidR="00000000" w:rsidRPr="006978F5" w:rsidP="006978F5">
            <w:pPr>
              <w:pStyle w:val="List"/>
            </w:pPr>
            <w:r w:rsidRPr="006978F5">
              <w:t>6.3</w:t>
            </w:r>
            <w:r w:rsidRPr="006978F5">
              <w:tab/>
              <w:t>Unserviceable equipment and faults are documented and appropriate action is taken according to team procedures</w:t>
            </w:r>
          </w:p>
        </w:tc>
      </w:tr>
    </w:tbl>
    <w:p w:rsidR="00000000" w:rsidRPr="006978F5" w:rsidP="006978F5">
      <w:pPr>
        <w:pStyle w:val="BodyText"/>
      </w:pPr>
    </w:p>
    <w:p w:rsidR="00000000" w:rsidRPr="006978F5" w:rsidP="006978F5">
      <w:pPr>
        <w:pStyle w:val="AllowPageBreak"/>
      </w:pPr>
    </w:p>
    <w:p w:rsidR="00000000" w:rsidRPr="006978F5" w:rsidP="006978F5">
      <w:pPr>
        <w:pStyle w:val="Heading1"/>
      </w:pPr>
      <w:bookmarkStart w:id="6" w:name="O_802487"/>
      <w:bookmarkEnd w:id="6"/>
      <w:r w:rsidRPr="006978F5">
        <w:t>Foundation Skills</w:t>
      </w:r>
    </w:p>
    <w:p w:rsidR="00000000" w:rsidRPr="006978F5" w:rsidP="00D713DB">
      <w:pPr>
        <w:pStyle w:val="BodyText"/>
      </w:pPr>
      <w:r w:rsidRPr="006978F5">
        <w:t>This section describes those language, literacy, n</w:t>
      </w:r>
      <w:r w:rsidRPr="006978F5">
        <w:t>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978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BodyText"/>
            </w:pPr>
            <w:r w:rsidRPr="006978F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rPr>
                <w:rStyle w:val="SpecialBold"/>
              </w:rPr>
              <w:t>Description</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adapt procedures to different vehicles.</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interpret data acquisition system and data analysis software operating procedures from manufacturer instructions.</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discuss needs of data end users.</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Bullet"/>
            </w:pPr>
            <w:r w:rsidRPr="006978F5">
              <w:t>use basic mathematical processes, including addition, subtraction, multiplication and division, to calculate component rates, ratios and parameters for input sensors</w:t>
            </w:r>
          </w:p>
          <w:p w:rsidR="00000000" w:rsidRPr="006978F5" w:rsidP="006978F5">
            <w:pPr>
              <w:pStyle w:val="ListBullet"/>
            </w:pPr>
            <w:r w:rsidRPr="006978F5">
              <w:t>compare numerical information with expected values</w:t>
            </w:r>
          </w:p>
          <w:p w:rsidR="00000000" w:rsidP="006978F5">
            <w:pPr>
              <w:pStyle w:val="ListBullet"/>
              <w:rPr>
                <w:lang w:val="en-NZ"/>
              </w:rPr>
            </w:pPr>
            <w:r w:rsidRPr="006978F5">
              <w:t xml:space="preserve">perform basic statistical calculations </w:t>
            </w:r>
            <w:r w:rsidRPr="006978F5">
              <w:t>in data, such as mean and standard deviation.</w:t>
            </w:r>
          </w:p>
        </w:tc>
      </w:tr>
      <w:tr w:rsidTr="00697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operate computer-based data acquisition systems and data analysis software to analyse data and represent data in differing formats.</w:t>
            </w:r>
          </w:p>
        </w:tc>
      </w:tr>
      <w:tr w:rsidTr="006978F5">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gather data</w:t>
            </w:r>
            <w:r w:rsidRPr="006978F5">
              <w:t xml:space="preserve"> with a minimum of backtracking or workflow interruptions.</w:t>
            </w:r>
          </w:p>
        </w:tc>
      </w:tr>
      <w:tr w:rsidTr="006978F5">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ListBullet"/>
              <w:rPr>
                <w:lang w:val="en-NZ"/>
              </w:rPr>
            </w:pPr>
            <w:r w:rsidRPr="006978F5">
              <w:t>work efficiently with minimal supervision and within workplace timeframes.</w:t>
            </w:r>
          </w:p>
        </w:tc>
      </w:tr>
      <w:tr w:rsidTr="006978F5">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Bullet"/>
            </w:pPr>
            <w:r w:rsidRPr="006978F5">
              <w:t>connect and disconnect data acquisition system to vehicle without causing damage.</w:t>
            </w:r>
          </w:p>
        </w:tc>
      </w:tr>
    </w:tbl>
    <w:p w:rsidR="00000000" w:rsidRPr="006978F5" w:rsidP="006978F5">
      <w:pPr>
        <w:pStyle w:val="BodyText"/>
      </w:pPr>
    </w:p>
    <w:p w:rsidR="00000000" w:rsidRPr="006978F5" w:rsidP="006978F5">
      <w:pPr>
        <w:pStyle w:val="AllowPageBreak"/>
      </w:pPr>
    </w:p>
    <w:p w:rsidR="00000000" w:rsidRPr="006978F5" w:rsidP="006978F5">
      <w:pPr>
        <w:pStyle w:val="Heading1"/>
      </w:pPr>
      <w:bookmarkStart w:id="7" w:name="O_802488"/>
      <w:bookmarkEnd w:id="7"/>
      <w:r w:rsidRPr="006978F5">
        <w:t>Range of Conditions</w:t>
      </w:r>
    </w:p>
    <w:p w:rsidR="00000000" w:rsidRPr="006978F5" w:rsidP="00D713DB">
      <w:pPr>
        <w:pStyle w:val="BodyText"/>
      </w:pPr>
      <w:r w:rsidRPr="006978F5">
        <w:t>This section specifies work environments and conditions that may affect performance. Essential operating conditions that may be present</w:t>
      </w:r>
      <w:r w:rsidRPr="006978F5">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978F5">
        <w:tblPrEx>
          <w:tblW w:w="9639" w:type="dxa"/>
          <w:tblLayout w:type="fixed"/>
          <w:tblCellMar>
            <w:left w:w="62" w:type="dxa"/>
            <w:right w:w="62" w:type="dxa"/>
          </w:tblCellMar>
          <w:tblLook w:val="0000"/>
        </w:tblPrEx>
        <w:trPr>
          <w:trHeight w:val="9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8F5">
            <w:pPr>
              <w:pStyle w:val="BodyText"/>
              <w:rPr>
                <w:lang w:val="en-NZ"/>
              </w:rPr>
            </w:pPr>
            <w:r w:rsidRPr="006978F5">
              <w:rPr>
                <w:rStyle w:val="BoldandItalics"/>
              </w:rPr>
              <w:t>Safety requirements</w:t>
            </w:r>
            <w:r w:rsidRPr="006978F5">
              <w:t xml:space="preserve"> must include</w:t>
            </w:r>
            <w:r w:rsidRPr="006978F5">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8F5" w:rsidP="006978F5">
            <w:pPr>
              <w:pStyle w:val="ListBullet"/>
            </w:pPr>
            <w:r w:rsidRPr="006978F5">
              <w:t>work health and safety (WHS) and occupational health and safety (OHS) requirements, including procedures for identifying hazards and managing risks.</w:t>
            </w:r>
          </w:p>
        </w:tc>
      </w:tr>
    </w:tbl>
    <w:p w:rsidR="00000000" w:rsidRPr="006978F5" w:rsidP="006978F5">
      <w:pPr>
        <w:pStyle w:val="BodyText"/>
      </w:pPr>
    </w:p>
    <w:p w:rsidR="00000000" w:rsidRPr="006978F5" w:rsidP="006978F5">
      <w:pPr>
        <w:pStyle w:val="AllowPageBreak"/>
      </w:pPr>
    </w:p>
    <w:p w:rsidR="00000000" w:rsidRPr="006978F5" w:rsidP="006978F5">
      <w:pPr>
        <w:pStyle w:val="Heading1"/>
      </w:pPr>
      <w:bookmarkStart w:id="8" w:name="O_802489"/>
      <w:bookmarkEnd w:id="8"/>
      <w:r w:rsidRPr="006978F5">
        <w:t>Unit Mapping Information</w:t>
      </w:r>
    </w:p>
    <w:p w:rsidR="00000000" w:rsidRPr="006978F5" w:rsidP="00D713DB">
      <w:pPr>
        <w:pStyle w:val="BodyText"/>
      </w:pPr>
      <w:r w:rsidRPr="006978F5">
        <w:t>Equivalent to AURMKA4001 Manage motorsport data</w:t>
      </w:r>
    </w:p>
    <w:p w:rsidR="00000000" w:rsidRPr="006978F5" w:rsidP="006978F5">
      <w:pPr>
        <w:pStyle w:val="Heading1"/>
      </w:pPr>
      <w:bookmarkStart w:id="9" w:name="O_802496"/>
      <w:bookmarkEnd w:id="9"/>
      <w:r w:rsidRPr="006978F5">
        <w:t>Links</w:t>
      </w:r>
    </w:p>
    <w:p w:rsidR="00000000" w:rsidRPr="006978F5" w:rsidP="00D713DB">
      <w:pPr>
        <w:pStyle w:val="BodyText"/>
      </w:pPr>
      <w:r w:rsidRPr="00697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A3C7D">
        <w:rPr>
          <w:rStyle w:val="Hyperlink"/>
        </w:rPr>
        <w:t>https://vetnet.gov.au/Pages/TrainingDocs.aspx?q=b4278d82-d487-4070-a8c4-78045ec695b1</w:t>
      </w:r>
      <w:r>
        <w:fldChar w:fldCharType="end"/>
      </w:r>
    </w:p>
    <w:p w:rsidR="00000000" w:rsidRPr="006978F5" w:rsidP="006978F5"/>
    <w:sectPr w:rsidSect="006978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F5" w:rsidRPr="00D713DB" w:rsidP="00D71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DB" w:rsidP="00697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3DB" w:rsidP="006978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13DB" w:rsidP="00697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8F5" w:rsidRPr="00D713DB" w:rsidP="00D713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DB" w:rsidRPr="002D2AF8" w:rsidP="006978F5">
    <w:pPr>
      <w:pStyle w:val="Header"/>
      <w:framePr w:wrap="around"/>
    </w:pPr>
    <w:r>
      <w:fldChar w:fldCharType="begin"/>
    </w:r>
    <w:r>
      <w:instrText xml:space="preserve"> TITLE   \* MERGEFORMAT </w:instrText>
    </w:r>
    <w:r>
      <w:fldChar w:fldCharType="separate"/>
    </w:r>
    <w:r>
      <w:t>AURMKA001 Manage motor 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13DB" w:rsidP="00697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826D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A5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8F5"/>
    <w:pPr>
      <w:spacing w:before="360" w:after="60"/>
      <w:outlineLvl w:val="0"/>
    </w:pPr>
    <w:rPr>
      <w:sz w:val="32"/>
    </w:rPr>
  </w:style>
  <w:style w:type="paragraph" w:styleId="Heading2">
    <w:name w:val="heading 2"/>
    <w:basedOn w:val="HeadingBase"/>
    <w:next w:val="BodyText"/>
    <w:link w:val="Heading2Char"/>
    <w:qFormat/>
    <w:rsid w:val="006978F5"/>
    <w:pPr>
      <w:keepLines/>
      <w:spacing w:before="240" w:after="120"/>
      <w:outlineLvl w:val="1"/>
    </w:pPr>
    <w:rPr>
      <w:sz w:val="28"/>
      <w:szCs w:val="40"/>
    </w:rPr>
  </w:style>
  <w:style w:type="paragraph" w:styleId="Heading3">
    <w:name w:val="heading 3"/>
    <w:basedOn w:val="HeadingBase"/>
    <w:next w:val="BodyText"/>
    <w:link w:val="Heading3Char"/>
    <w:qFormat/>
    <w:rsid w:val="006978F5"/>
    <w:pPr>
      <w:spacing w:before="180" w:after="120"/>
      <w:outlineLvl w:val="2"/>
    </w:pPr>
    <w:rPr>
      <w:spacing w:val="-10"/>
      <w:kern w:val="32"/>
    </w:rPr>
  </w:style>
  <w:style w:type="paragraph" w:styleId="Heading4">
    <w:name w:val="heading 4"/>
    <w:basedOn w:val="HeadingBase"/>
    <w:next w:val="BodyText"/>
    <w:link w:val="Heading4Char"/>
    <w:qFormat/>
    <w:rsid w:val="006978F5"/>
    <w:pPr>
      <w:spacing w:before="160" w:after="120"/>
      <w:outlineLvl w:val="3"/>
    </w:pPr>
    <w:rPr>
      <w:sz w:val="22"/>
    </w:rPr>
  </w:style>
  <w:style w:type="paragraph" w:styleId="Heading5">
    <w:name w:val="heading 5"/>
    <w:basedOn w:val="HeadingBase"/>
    <w:next w:val="Normal"/>
    <w:link w:val="Heading5Char"/>
    <w:qFormat/>
    <w:rsid w:val="006978F5"/>
    <w:pPr>
      <w:spacing w:before="80"/>
      <w:outlineLvl w:val="4"/>
    </w:pPr>
    <w:rPr>
      <w:color w:val="918585"/>
      <w:sz w:val="20"/>
    </w:rPr>
  </w:style>
  <w:style w:type="paragraph" w:styleId="Heading6">
    <w:name w:val="heading 6"/>
    <w:basedOn w:val="HeadingBase"/>
    <w:next w:val="Normal"/>
    <w:link w:val="Heading6Char"/>
    <w:qFormat/>
    <w:rsid w:val="006978F5"/>
    <w:pPr>
      <w:spacing w:before="60"/>
      <w:outlineLvl w:val="5"/>
    </w:pPr>
    <w:rPr>
      <w:color w:val="918585"/>
      <w:sz w:val="20"/>
    </w:rPr>
  </w:style>
  <w:style w:type="paragraph" w:styleId="Heading7">
    <w:name w:val="heading 7"/>
    <w:basedOn w:val="Normal"/>
    <w:next w:val="Normal"/>
    <w:link w:val="Heading7Char"/>
    <w:qFormat/>
    <w:rsid w:val="006978F5"/>
    <w:pPr>
      <w:ind w:left="720"/>
      <w:outlineLvl w:val="6"/>
    </w:pPr>
    <w:rPr>
      <w:i/>
    </w:rPr>
  </w:style>
  <w:style w:type="paragraph" w:styleId="Heading8">
    <w:name w:val="heading 8"/>
    <w:basedOn w:val="Normal"/>
    <w:next w:val="Normal"/>
    <w:link w:val="Heading8Char"/>
    <w:qFormat/>
    <w:rsid w:val="006978F5"/>
    <w:pPr>
      <w:ind w:left="720"/>
      <w:outlineLvl w:val="7"/>
    </w:pPr>
    <w:rPr>
      <w:i/>
    </w:rPr>
  </w:style>
  <w:style w:type="paragraph" w:styleId="Heading9">
    <w:name w:val="heading 9"/>
    <w:basedOn w:val="Normal"/>
    <w:next w:val="Normal"/>
    <w:link w:val="Heading9Char"/>
    <w:qFormat/>
    <w:rsid w:val="006978F5"/>
    <w:pPr>
      <w:ind w:left="720"/>
      <w:outlineLvl w:val="8"/>
    </w:pPr>
    <w:rPr>
      <w:i/>
    </w:rPr>
  </w:style>
  <w:style w:type="character" w:default="1" w:styleId="DefaultParagraphFont">
    <w:name w:val="Default Paragraph Font"/>
    <w:uiPriority w:val="1"/>
    <w:unhideWhenUsed/>
    <w:rsid w:val="00697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8F5"/>
  </w:style>
  <w:style w:type="character" w:customStyle="1" w:styleId="Heading1Char">
    <w:name w:val="Heading 1 Char"/>
    <w:basedOn w:val="DefaultParagraphFont"/>
    <w:link w:val="Heading1"/>
    <w:rsid w:val="006978F5"/>
    <w:rPr>
      <w:rFonts w:ascii="Times New Roman" w:eastAsia="Times New Roman" w:hAnsi="Times New Roman" w:cs="Times New Roman"/>
      <w:b/>
      <w:sz w:val="32"/>
      <w:szCs w:val="20"/>
      <w:lang w:eastAsia="en-US"/>
    </w:rPr>
  </w:style>
  <w:style w:type="paragraph" w:styleId="BodyText">
    <w:name w:val="Body Text"/>
    <w:basedOn w:val="Normal"/>
    <w:link w:val="BodyTextChar"/>
    <w:rsid w:val="00697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8F5"/>
    <w:rPr>
      <w:rFonts w:ascii="Times New Roman" w:eastAsia="Times New Roman" w:hAnsi="Times New Roman" w:cs="Times New Roman"/>
      <w:sz w:val="24"/>
      <w:lang w:eastAsia="en-US"/>
    </w:rPr>
  </w:style>
  <w:style w:type="paragraph" w:styleId="List">
    <w:name w:val="List"/>
    <w:basedOn w:val="BodyText"/>
    <w:next w:val="BodyText"/>
    <w:rsid w:val="006978F5"/>
    <w:pPr>
      <w:tabs>
        <w:tab w:val="left" w:pos="340"/>
      </w:tabs>
      <w:spacing w:before="60" w:after="60"/>
      <w:ind w:left="340" w:hanging="340"/>
    </w:pPr>
  </w:style>
  <w:style w:type="paragraph" w:styleId="ListBullet">
    <w:name w:val="List Bullet"/>
    <w:basedOn w:val="List"/>
    <w:rsid w:val="006978F5"/>
    <w:pPr>
      <w:numPr>
        <w:numId w:val="11"/>
      </w:numPr>
      <w:tabs>
        <w:tab w:val="clear" w:pos="340"/>
      </w:tabs>
      <w:spacing w:before="40" w:after="40"/>
    </w:pPr>
  </w:style>
  <w:style w:type="character" w:customStyle="1" w:styleId="SpecialBold">
    <w:name w:val="Special Bold"/>
    <w:basedOn w:val="DefaultParagraphFont"/>
    <w:rsid w:val="006978F5"/>
    <w:rPr>
      <w:b/>
      <w:spacing w:val="0"/>
    </w:rPr>
  </w:style>
  <w:style w:type="paragraph" w:customStyle="1" w:styleId="SuperHeading">
    <w:name w:val="SuperHeading"/>
    <w:basedOn w:val="Normal"/>
    <w:rsid w:val="006978F5"/>
    <w:pPr>
      <w:spacing w:before="240" w:after="120"/>
      <w:outlineLvl w:val="0"/>
    </w:pPr>
    <w:rPr>
      <w:rFonts w:ascii="Times New Roman" w:hAnsi="Times New Roman"/>
      <w:b/>
      <w:sz w:val="32"/>
    </w:rPr>
  </w:style>
  <w:style w:type="paragraph" w:customStyle="1" w:styleId="AllowPageBreak">
    <w:name w:val="AllowPageBreak"/>
    <w:rsid w:val="00697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8F5"/>
    <w:rPr>
      <w:b/>
      <w:i/>
      <w:u w:val="none"/>
    </w:rPr>
  </w:style>
  <w:style w:type="character" w:customStyle="1" w:styleId="Heading2Char">
    <w:name w:val="Heading 2 Char"/>
    <w:basedOn w:val="DefaultParagraphFont"/>
    <w:link w:val="Heading2"/>
    <w:rsid w:val="00697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8F5"/>
    <w:rPr>
      <w:rFonts w:ascii="Courier New" w:eastAsia="Times New Roman" w:hAnsi="Courier New" w:cs="Times New Roman"/>
      <w:i/>
      <w:szCs w:val="20"/>
      <w:lang w:eastAsia="en-US"/>
    </w:rPr>
  </w:style>
  <w:style w:type="paragraph" w:customStyle="1" w:styleId="HeadingBase">
    <w:name w:val="Heading Base"/>
    <w:rsid w:val="00697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8F5"/>
    <w:pPr>
      <w:tabs>
        <w:tab w:val="right" w:leader="dot" w:pos="9072"/>
      </w:tabs>
      <w:ind w:left="567"/>
    </w:pPr>
    <w:rPr>
      <w:szCs w:val="22"/>
    </w:rPr>
  </w:style>
  <w:style w:type="paragraph" w:customStyle="1" w:styleId="TOCBase">
    <w:name w:val="TOC Base"/>
    <w:rsid w:val="00697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8F5"/>
    <w:pPr>
      <w:tabs>
        <w:tab w:val="right" w:leader="dot" w:pos="9072"/>
      </w:tabs>
      <w:spacing w:before="40" w:after="40"/>
      <w:ind w:left="284"/>
    </w:pPr>
    <w:rPr>
      <w:rFonts w:ascii="Times New Roman" w:hAnsi="Times New Roman"/>
    </w:rPr>
  </w:style>
  <w:style w:type="paragraph" w:styleId="TOC1">
    <w:name w:val="toc 1"/>
    <w:basedOn w:val="TOCBase"/>
    <w:next w:val="Normal"/>
    <w:rsid w:val="00697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8F5"/>
    <w:rPr>
      <w:rFonts w:ascii="Times New Roman" w:eastAsia="Times New Roman" w:hAnsi="Times New Roman" w:cs="Times New Roman"/>
      <w:sz w:val="16"/>
      <w:lang w:eastAsia="en-US"/>
    </w:rPr>
  </w:style>
  <w:style w:type="paragraph" w:styleId="Title">
    <w:name w:val="Title"/>
    <w:basedOn w:val="HeadingBase"/>
    <w:link w:val="TitleChar"/>
    <w:qFormat/>
    <w:rsid w:val="006978F5"/>
    <w:pPr>
      <w:spacing w:before="5040"/>
      <w:jc w:val="center"/>
    </w:pPr>
    <w:rPr>
      <w:sz w:val="48"/>
      <w:szCs w:val="72"/>
      <w:lang w:val="en-US"/>
    </w:rPr>
  </w:style>
  <w:style w:type="character" w:customStyle="1" w:styleId="TitleChar">
    <w:name w:val="Title Char"/>
    <w:basedOn w:val="DefaultParagraphFont"/>
    <w:link w:val="Title"/>
    <w:rsid w:val="00697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8F5"/>
    <w:pPr>
      <w:tabs>
        <w:tab w:val="left" w:pos="3600"/>
        <w:tab w:val="left" w:pos="3958"/>
      </w:tabs>
    </w:pPr>
  </w:style>
  <w:style w:type="paragraph" w:customStyle="1" w:styleId="Note">
    <w:name w:val="Note"/>
    <w:basedOn w:val="BodyText"/>
    <w:rsid w:val="00697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8F5"/>
    <w:pPr>
      <w:framePr w:wrap="auto" w:hAnchor="text" w:y="6049"/>
    </w:pPr>
    <w:rPr>
      <w:color w:val="000000"/>
      <w:sz w:val="40"/>
    </w:rPr>
  </w:style>
  <w:style w:type="paragraph" w:customStyle="1" w:styleId="TOCTitle">
    <w:name w:val="TOCTitle"/>
    <w:basedOn w:val="Heading1"/>
    <w:rsid w:val="006978F5"/>
    <w:pPr>
      <w:spacing w:after="240"/>
      <w:jc w:val="center"/>
      <w:outlineLvl w:val="9"/>
    </w:pPr>
    <w:rPr>
      <w:caps/>
    </w:rPr>
  </w:style>
  <w:style w:type="paragraph" w:customStyle="1" w:styleId="Version">
    <w:name w:val="Version"/>
    <w:rsid w:val="006978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8F5"/>
    <w:pPr>
      <w:numPr>
        <w:numId w:val="12"/>
      </w:numPr>
      <w:tabs>
        <w:tab w:val="clear" w:pos="680"/>
      </w:tabs>
    </w:pPr>
  </w:style>
  <w:style w:type="paragraph" w:styleId="Index1">
    <w:name w:val="index 1"/>
    <w:basedOn w:val="Normal"/>
    <w:next w:val="Normal"/>
    <w:semiHidden/>
    <w:rsid w:val="006978F5"/>
    <w:pPr>
      <w:keepNext w:val="0"/>
      <w:tabs>
        <w:tab w:val="right" w:pos="4176"/>
      </w:tabs>
      <w:ind w:left="198" w:hanging="198"/>
    </w:pPr>
    <w:rPr>
      <w:rFonts w:ascii="Garamond" w:hAnsi="Garamond"/>
    </w:rPr>
  </w:style>
  <w:style w:type="paragraph" w:styleId="IndexHeading">
    <w:name w:val="index heading"/>
    <w:basedOn w:val="Normal"/>
    <w:next w:val="Index1"/>
    <w:semiHidden/>
    <w:rsid w:val="006978F5"/>
    <w:pPr>
      <w:spacing w:before="120" w:after="120"/>
    </w:pPr>
    <w:rPr>
      <w:rFonts w:ascii="Arial" w:hAnsi="Arial"/>
      <w:b/>
      <w:color w:val="918585"/>
      <w:sz w:val="24"/>
    </w:rPr>
  </w:style>
  <w:style w:type="paragraph" w:styleId="Header">
    <w:name w:val="header"/>
    <w:basedOn w:val="Normal"/>
    <w:link w:val="HeaderChar"/>
    <w:rsid w:val="00697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8F5"/>
    <w:rPr>
      <w:rFonts w:ascii="Times New Roman" w:eastAsia="Times New Roman" w:hAnsi="Times New Roman" w:cs="Times New Roman"/>
      <w:sz w:val="16"/>
      <w:szCs w:val="20"/>
      <w:lang w:val="en-GB" w:eastAsia="en-US"/>
    </w:rPr>
  </w:style>
  <w:style w:type="paragraph" w:customStyle="1" w:styleId="Chapter">
    <w:name w:val="Chapter"/>
    <w:basedOn w:val="Normal"/>
    <w:rsid w:val="006978F5"/>
    <w:pPr>
      <w:spacing w:before="240"/>
    </w:pPr>
    <w:rPr>
      <w:rFonts w:ascii="Times New Roman" w:hAnsi="Times New Roman"/>
      <w:smallCaps/>
      <w:spacing w:val="80"/>
      <w:sz w:val="28"/>
    </w:rPr>
  </w:style>
  <w:style w:type="paragraph" w:customStyle="1" w:styleId="InChapter">
    <w:name w:val="InChapter"/>
    <w:basedOn w:val="Heading3"/>
    <w:rsid w:val="006978F5"/>
    <w:pPr>
      <w:spacing w:after="240"/>
      <w:outlineLvl w:val="9"/>
    </w:pPr>
    <w:rPr>
      <w:noProof/>
    </w:rPr>
  </w:style>
  <w:style w:type="paragraph" w:styleId="Index2">
    <w:name w:val="index 2"/>
    <w:basedOn w:val="Normal"/>
    <w:next w:val="Normal"/>
    <w:semiHidden/>
    <w:rsid w:val="006978F5"/>
    <w:pPr>
      <w:tabs>
        <w:tab w:val="right" w:pos="4176"/>
      </w:tabs>
      <w:ind w:left="568" w:hanging="284"/>
    </w:pPr>
    <w:rPr>
      <w:rFonts w:ascii="Garamond" w:hAnsi="Garamond"/>
    </w:rPr>
  </w:style>
  <w:style w:type="paragraph" w:customStyle="1" w:styleId="Byline">
    <w:name w:val="Byline"/>
    <w:rsid w:val="00697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8F5"/>
    <w:pPr>
      <w:tabs>
        <w:tab w:val="clear" w:pos="3600"/>
        <w:tab w:val="clear" w:pos="3958"/>
      </w:tabs>
      <w:jc w:val="right"/>
    </w:pPr>
  </w:style>
  <w:style w:type="character" w:styleId="Emphasis">
    <w:name w:val="Emphasis"/>
    <w:basedOn w:val="DefaultParagraphFont"/>
    <w:qFormat/>
    <w:rsid w:val="006978F5"/>
    <w:rPr>
      <w:i/>
    </w:rPr>
  </w:style>
  <w:style w:type="paragraph" w:styleId="Caption">
    <w:name w:val="caption"/>
    <w:basedOn w:val="BodyText"/>
    <w:next w:val="Normal"/>
    <w:qFormat/>
    <w:rsid w:val="006978F5"/>
    <w:pPr>
      <w:framePr w:w="2268" w:hSpace="181" w:vSpace="181" w:wrap="around" w:vAnchor="text" w:hAnchor="page" w:x="1135" w:y="285" w:anchorLock="1"/>
    </w:pPr>
    <w:rPr>
      <w:i/>
    </w:rPr>
  </w:style>
  <w:style w:type="paragraph" w:customStyle="1" w:styleId="MiniTOCTitle">
    <w:name w:val="MiniTOCTitle"/>
    <w:basedOn w:val="Heading4"/>
    <w:rsid w:val="006978F5"/>
    <w:pPr>
      <w:spacing w:before="240"/>
      <w:outlineLvl w:val="9"/>
    </w:pPr>
    <w:rPr>
      <w:noProof/>
      <w:sz w:val="24"/>
    </w:rPr>
  </w:style>
  <w:style w:type="paragraph" w:customStyle="1" w:styleId="MiniTOCItem">
    <w:name w:val="MiniTOCItem"/>
    <w:basedOn w:val="ListBullet"/>
    <w:rsid w:val="006978F5"/>
    <w:pPr>
      <w:numPr>
        <w:numId w:val="0"/>
      </w:numPr>
      <w:tabs>
        <w:tab w:val="right" w:leader="dot" w:pos="6521"/>
      </w:tabs>
      <w:spacing w:before="0" w:after="0"/>
    </w:pPr>
  </w:style>
  <w:style w:type="paragraph" w:customStyle="1" w:styleId="TOFTitle">
    <w:name w:val="TOFTitle"/>
    <w:basedOn w:val="TOCTitle"/>
    <w:rsid w:val="006978F5"/>
  </w:style>
  <w:style w:type="paragraph" w:styleId="TableofFigures">
    <w:name w:val="table of figures"/>
    <w:basedOn w:val="Normal"/>
    <w:next w:val="Normal"/>
    <w:semiHidden/>
    <w:rsid w:val="006978F5"/>
    <w:pPr>
      <w:tabs>
        <w:tab w:val="right" w:leader="dot" w:pos="9072"/>
      </w:tabs>
      <w:ind w:left="970" w:hanging="403"/>
    </w:pPr>
    <w:rPr>
      <w:rFonts w:ascii="Times New Roman" w:hAnsi="Times New Roman"/>
      <w:b/>
    </w:rPr>
  </w:style>
  <w:style w:type="paragraph" w:styleId="ListNumber">
    <w:name w:val="List Number"/>
    <w:basedOn w:val="List"/>
    <w:rsid w:val="006978F5"/>
    <w:pPr>
      <w:numPr>
        <w:numId w:val="14"/>
      </w:numPr>
      <w:tabs>
        <w:tab w:val="clear" w:pos="340"/>
      </w:tabs>
    </w:pPr>
  </w:style>
  <w:style w:type="character" w:customStyle="1" w:styleId="WingdingSymbols">
    <w:name w:val="Wingding Symbols"/>
    <w:rsid w:val="006978F5"/>
    <w:rPr>
      <w:rFonts w:ascii="Wingdings" w:hAnsi="Wingdings"/>
    </w:rPr>
  </w:style>
  <w:style w:type="paragraph" w:customStyle="1" w:styleId="TableHeading">
    <w:name w:val="Table Heading"/>
    <w:basedOn w:val="HeadingBase"/>
    <w:rsid w:val="006978F5"/>
    <w:pPr>
      <w:keepLines/>
      <w:pBdr>
        <w:bottom w:val="single" w:sz="6" w:space="1" w:color="918585"/>
      </w:pBdr>
      <w:spacing w:before="240"/>
    </w:pPr>
  </w:style>
  <w:style w:type="character" w:customStyle="1" w:styleId="HotSpot">
    <w:name w:val="HotSpot"/>
    <w:rsid w:val="006978F5"/>
    <w:rPr>
      <w:color w:val="0033CC"/>
      <w:u w:val="none"/>
    </w:rPr>
  </w:style>
  <w:style w:type="paragraph" w:customStyle="1" w:styleId="BodyTextRight">
    <w:name w:val="Body Text Right"/>
    <w:basedOn w:val="BodyText"/>
    <w:rsid w:val="006978F5"/>
    <w:pPr>
      <w:spacing w:before="0" w:after="0"/>
      <w:jc w:val="right"/>
    </w:pPr>
  </w:style>
  <w:style w:type="paragraph" w:styleId="Index3">
    <w:name w:val="index 3"/>
    <w:basedOn w:val="ListNumber2"/>
    <w:next w:val="Normal"/>
    <w:semiHidden/>
    <w:rsid w:val="006978F5"/>
    <w:pPr>
      <w:numPr>
        <w:numId w:val="0"/>
      </w:numPr>
      <w:tabs>
        <w:tab w:val="right" w:leader="dot" w:pos="4176"/>
      </w:tabs>
    </w:pPr>
  </w:style>
  <w:style w:type="paragraph" w:styleId="ListNumber2">
    <w:name w:val="List Number 2"/>
    <w:basedOn w:val="List2"/>
    <w:rsid w:val="006978F5"/>
    <w:pPr>
      <w:numPr>
        <w:numId w:val="9"/>
      </w:numPr>
      <w:tabs>
        <w:tab w:val="clear" w:pos="1060"/>
      </w:tabs>
    </w:pPr>
  </w:style>
  <w:style w:type="paragraph" w:customStyle="1" w:styleId="MarginNote">
    <w:name w:val="Margin Note"/>
    <w:basedOn w:val="BodyText"/>
    <w:rsid w:val="00697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8F5"/>
    <w:rPr>
      <w:sz w:val="32"/>
    </w:rPr>
  </w:style>
  <w:style w:type="paragraph" w:customStyle="1" w:styleId="HeadingProcedure">
    <w:name w:val="Heading Procedure"/>
    <w:basedOn w:val="HeadingBase"/>
    <w:next w:val="Normal"/>
    <w:rsid w:val="006978F5"/>
    <w:pPr>
      <w:tabs>
        <w:tab w:val="left" w:pos="0"/>
      </w:tabs>
      <w:spacing w:before="120" w:after="60"/>
    </w:pPr>
    <w:rPr>
      <w:i/>
      <w:color w:val="918585"/>
      <w:sz w:val="22"/>
    </w:rPr>
  </w:style>
  <w:style w:type="paragraph" w:customStyle="1" w:styleId="TableBodyText">
    <w:name w:val="Table Body Text"/>
    <w:basedOn w:val="BodyText"/>
    <w:rsid w:val="006978F5"/>
    <w:pPr>
      <w:spacing w:before="60" w:after="60"/>
    </w:pPr>
  </w:style>
  <w:style w:type="paragraph" w:styleId="ListContinue">
    <w:name w:val="List Continue"/>
    <w:basedOn w:val="List"/>
    <w:rsid w:val="006978F5"/>
    <w:pPr>
      <w:ind w:firstLine="0"/>
    </w:pPr>
  </w:style>
  <w:style w:type="paragraph" w:customStyle="1" w:styleId="ListNote">
    <w:name w:val="List Note"/>
    <w:basedOn w:val="List"/>
    <w:rsid w:val="006978F5"/>
    <w:pPr>
      <w:pBdr>
        <w:top w:val="single" w:sz="6" w:space="2" w:color="918585"/>
        <w:bottom w:val="single" w:sz="6" w:space="2" w:color="918585"/>
      </w:pBdr>
      <w:tabs>
        <w:tab w:val="left" w:pos="1021"/>
      </w:tabs>
      <w:ind w:firstLine="0"/>
    </w:pPr>
  </w:style>
  <w:style w:type="paragraph" w:customStyle="1" w:styleId="Warning">
    <w:name w:val="Warning"/>
    <w:basedOn w:val="BodyText"/>
    <w:rsid w:val="006978F5"/>
    <w:pPr>
      <w:shd w:val="clear" w:color="auto" w:fill="D9D9D9"/>
      <w:tabs>
        <w:tab w:val="left" w:pos="992"/>
      </w:tabs>
      <w:ind w:left="119" w:right="119"/>
    </w:pPr>
    <w:rPr>
      <w:sz w:val="20"/>
    </w:rPr>
  </w:style>
  <w:style w:type="paragraph" w:customStyle="1" w:styleId="MarginIcons">
    <w:name w:val="Margin Icons"/>
    <w:basedOn w:val="BodyText"/>
    <w:rsid w:val="00697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8F5"/>
    <w:rPr>
      <w:rFonts w:ascii="Courier New" w:hAnsi="Courier New"/>
    </w:rPr>
  </w:style>
  <w:style w:type="paragraph" w:customStyle="1" w:styleId="NoteBullet">
    <w:name w:val="Note Bullet"/>
    <w:basedOn w:val="Note"/>
    <w:rsid w:val="006978F5"/>
    <w:pPr>
      <w:tabs>
        <w:tab w:val="clear" w:pos="680"/>
      </w:tabs>
      <w:spacing w:before="60" w:after="60"/>
    </w:pPr>
  </w:style>
  <w:style w:type="paragraph" w:customStyle="1" w:styleId="SubHeading2">
    <w:name w:val="SubHeading2"/>
    <w:basedOn w:val="HeadingBase"/>
    <w:rsid w:val="006978F5"/>
    <w:pPr>
      <w:spacing w:before="240" w:after="60"/>
    </w:pPr>
    <w:rPr>
      <w:sz w:val="20"/>
    </w:rPr>
  </w:style>
  <w:style w:type="paragraph" w:customStyle="1" w:styleId="SubHeading1">
    <w:name w:val="SubHeading1"/>
    <w:basedOn w:val="HeadingBase"/>
    <w:rsid w:val="006978F5"/>
    <w:pPr>
      <w:spacing w:before="240" w:after="60"/>
    </w:pPr>
    <w:rPr>
      <w:color w:val="918585"/>
      <w:sz w:val="22"/>
    </w:rPr>
  </w:style>
  <w:style w:type="paragraph" w:customStyle="1" w:styleId="SideHeading">
    <w:name w:val="Side Heading"/>
    <w:basedOn w:val="HeadingBase"/>
    <w:rsid w:val="00697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8F5"/>
    <w:pPr>
      <w:numPr>
        <w:numId w:val="10"/>
      </w:numPr>
    </w:pPr>
  </w:style>
  <w:style w:type="paragraph" w:styleId="PlainText">
    <w:name w:val="Plain Text"/>
    <w:basedOn w:val="Normal"/>
    <w:link w:val="PlainTextChar"/>
    <w:rsid w:val="006978F5"/>
    <w:rPr>
      <w:sz w:val="20"/>
    </w:rPr>
  </w:style>
  <w:style w:type="character" w:customStyle="1" w:styleId="PlainTextChar">
    <w:name w:val="Plain Text Char"/>
    <w:basedOn w:val="DefaultParagraphFont"/>
    <w:link w:val="PlainText"/>
    <w:rsid w:val="006978F5"/>
    <w:rPr>
      <w:rFonts w:ascii="Courier New" w:eastAsia="Times New Roman" w:hAnsi="Courier New" w:cs="Times New Roman"/>
      <w:sz w:val="20"/>
      <w:szCs w:val="20"/>
      <w:lang w:eastAsia="en-US"/>
    </w:rPr>
  </w:style>
  <w:style w:type="character" w:customStyle="1" w:styleId="MenuOption">
    <w:name w:val="Menu Option"/>
    <w:basedOn w:val="DefaultParagraphFont"/>
    <w:rsid w:val="006978F5"/>
    <w:rPr>
      <w:b/>
      <w:smallCaps/>
    </w:rPr>
  </w:style>
  <w:style w:type="paragraph" w:customStyle="1" w:styleId="TableListNumber">
    <w:name w:val="Table List Number"/>
    <w:basedOn w:val="ListNumber"/>
    <w:rsid w:val="006978F5"/>
    <w:pPr>
      <w:numPr>
        <w:numId w:val="0"/>
      </w:numPr>
    </w:pPr>
  </w:style>
  <w:style w:type="paragraph" w:styleId="TOC4">
    <w:name w:val="toc 4"/>
    <w:basedOn w:val="TOCBase"/>
    <w:next w:val="Normal"/>
    <w:semiHidden/>
    <w:rsid w:val="006978F5"/>
    <w:pPr>
      <w:tabs>
        <w:tab w:val="right" w:leader="dot" w:pos="9071"/>
      </w:tabs>
      <w:ind w:left="1701"/>
    </w:pPr>
  </w:style>
  <w:style w:type="paragraph" w:customStyle="1" w:styleId="ListAlpha">
    <w:name w:val="List Alpha"/>
    <w:basedOn w:val="List"/>
    <w:rsid w:val="006978F5"/>
    <w:pPr>
      <w:numPr>
        <w:numId w:val="8"/>
      </w:numPr>
    </w:pPr>
  </w:style>
  <w:style w:type="paragraph" w:customStyle="1" w:styleId="ListAlpha2">
    <w:name w:val="List Alpha 2"/>
    <w:basedOn w:val="List2"/>
    <w:rsid w:val="006978F5"/>
    <w:pPr>
      <w:numPr>
        <w:numId w:val="7"/>
      </w:numPr>
    </w:pPr>
  </w:style>
  <w:style w:type="paragraph" w:styleId="List2">
    <w:name w:val="List 2"/>
    <w:basedOn w:val="BodyText"/>
    <w:rsid w:val="006978F5"/>
    <w:pPr>
      <w:tabs>
        <w:tab w:val="left" w:pos="680"/>
      </w:tabs>
      <w:spacing w:before="60" w:after="60"/>
      <w:ind w:left="680" w:hanging="340"/>
    </w:pPr>
  </w:style>
  <w:style w:type="paragraph" w:styleId="List3">
    <w:name w:val="List 3"/>
    <w:basedOn w:val="BodyText"/>
    <w:rsid w:val="006978F5"/>
    <w:pPr>
      <w:tabs>
        <w:tab w:val="left" w:pos="1021"/>
      </w:tabs>
      <w:spacing w:before="60" w:after="60"/>
      <w:ind w:left="1020" w:hanging="340"/>
    </w:pPr>
  </w:style>
  <w:style w:type="paragraph" w:styleId="List4">
    <w:name w:val="List 4"/>
    <w:basedOn w:val="BodyText"/>
    <w:rsid w:val="006978F5"/>
    <w:pPr>
      <w:tabs>
        <w:tab w:val="left" w:pos="1361"/>
      </w:tabs>
      <w:spacing w:before="60" w:after="60"/>
      <w:ind w:left="1361" w:hanging="340"/>
    </w:pPr>
  </w:style>
  <w:style w:type="paragraph" w:styleId="List5">
    <w:name w:val="List 5"/>
    <w:basedOn w:val="BodyText"/>
    <w:rsid w:val="006978F5"/>
    <w:pPr>
      <w:tabs>
        <w:tab w:val="left" w:pos="1701"/>
      </w:tabs>
      <w:spacing w:before="60" w:after="60"/>
      <w:ind w:left="1701" w:hanging="340"/>
    </w:pPr>
  </w:style>
  <w:style w:type="paragraph" w:styleId="ListBullet3">
    <w:name w:val="List Bullet 3"/>
    <w:basedOn w:val="List3"/>
    <w:rsid w:val="006978F5"/>
    <w:pPr>
      <w:numPr>
        <w:numId w:val="13"/>
      </w:numPr>
      <w:tabs>
        <w:tab w:val="clear" w:pos="1021"/>
      </w:tabs>
      <w:ind w:left="1037" w:hanging="357"/>
    </w:pPr>
  </w:style>
  <w:style w:type="paragraph" w:styleId="ListBullet4">
    <w:name w:val="List Bullet 4"/>
    <w:basedOn w:val="List4"/>
    <w:rsid w:val="006978F5"/>
    <w:pPr>
      <w:numPr>
        <w:numId w:val="2"/>
      </w:numPr>
      <w:tabs>
        <w:tab w:val="clear" w:pos="1361"/>
      </w:tabs>
    </w:pPr>
  </w:style>
  <w:style w:type="paragraph" w:styleId="ListBullet5">
    <w:name w:val="List Bullet 5"/>
    <w:basedOn w:val="List5"/>
    <w:rsid w:val="006978F5"/>
    <w:pPr>
      <w:numPr>
        <w:numId w:val="3"/>
      </w:numPr>
    </w:pPr>
  </w:style>
  <w:style w:type="paragraph" w:styleId="ListContinue2">
    <w:name w:val="List Continue 2"/>
    <w:basedOn w:val="List2"/>
    <w:rsid w:val="006978F5"/>
    <w:pPr>
      <w:ind w:firstLine="0"/>
    </w:pPr>
  </w:style>
  <w:style w:type="paragraph" w:styleId="ListContinue3">
    <w:name w:val="List Continue 3"/>
    <w:basedOn w:val="List3"/>
    <w:rsid w:val="006978F5"/>
    <w:pPr>
      <w:ind w:left="1021" w:firstLine="0"/>
    </w:pPr>
  </w:style>
  <w:style w:type="paragraph" w:styleId="ListContinue4">
    <w:name w:val="List Continue 4"/>
    <w:basedOn w:val="List4"/>
    <w:rsid w:val="006978F5"/>
    <w:pPr>
      <w:ind w:firstLine="0"/>
    </w:pPr>
  </w:style>
  <w:style w:type="paragraph" w:styleId="ListContinue5">
    <w:name w:val="List Continue 5"/>
    <w:basedOn w:val="List5"/>
    <w:rsid w:val="006978F5"/>
    <w:pPr>
      <w:ind w:firstLine="0"/>
    </w:pPr>
  </w:style>
  <w:style w:type="paragraph" w:styleId="ListNumber3">
    <w:name w:val="List Number 3"/>
    <w:basedOn w:val="List3"/>
    <w:rsid w:val="006978F5"/>
    <w:pPr>
      <w:numPr>
        <w:numId w:val="4"/>
      </w:numPr>
    </w:pPr>
  </w:style>
  <w:style w:type="paragraph" w:styleId="ListNumber4">
    <w:name w:val="List Number 4"/>
    <w:basedOn w:val="List4"/>
    <w:rsid w:val="006978F5"/>
    <w:pPr>
      <w:numPr>
        <w:numId w:val="5"/>
      </w:numPr>
    </w:pPr>
  </w:style>
  <w:style w:type="paragraph" w:styleId="ListNumber5">
    <w:name w:val="List Number 5"/>
    <w:basedOn w:val="List5"/>
    <w:rsid w:val="006978F5"/>
    <w:pPr>
      <w:numPr>
        <w:numId w:val="6"/>
      </w:numPr>
    </w:pPr>
  </w:style>
  <w:style w:type="paragraph" w:styleId="BlockText">
    <w:name w:val="Block Text"/>
    <w:basedOn w:val="Normal"/>
    <w:rsid w:val="006978F5"/>
    <w:pPr>
      <w:spacing w:after="120"/>
      <w:ind w:left="1440" w:right="1440"/>
    </w:pPr>
  </w:style>
  <w:style w:type="character" w:customStyle="1" w:styleId="Subscript">
    <w:name w:val="Subscript"/>
    <w:basedOn w:val="DefaultParagraphFont"/>
    <w:rsid w:val="006978F5"/>
    <w:rPr>
      <w:sz w:val="16"/>
      <w:vertAlign w:val="subscript"/>
    </w:rPr>
  </w:style>
  <w:style w:type="character" w:customStyle="1" w:styleId="Superscript">
    <w:name w:val="Superscript"/>
    <w:basedOn w:val="DefaultParagraphFont"/>
    <w:rsid w:val="006978F5"/>
    <w:rPr>
      <w:sz w:val="16"/>
      <w:vertAlign w:val="superscript"/>
    </w:rPr>
  </w:style>
  <w:style w:type="character" w:customStyle="1" w:styleId="Symbols">
    <w:name w:val="Symbols"/>
    <w:basedOn w:val="DefaultParagraphFont"/>
    <w:rsid w:val="006978F5"/>
    <w:rPr>
      <w:rFonts w:ascii="Symbol" w:hAnsi="Symbol"/>
    </w:rPr>
  </w:style>
  <w:style w:type="character" w:customStyle="1" w:styleId="MenuOptions">
    <w:name w:val="Menu Options"/>
    <w:basedOn w:val="DefaultParagraphFont"/>
    <w:rsid w:val="006978F5"/>
    <w:rPr>
      <w:rFonts w:ascii="Arial Narrow" w:hAnsi="Arial Narrow"/>
      <w:smallCaps/>
    </w:rPr>
  </w:style>
  <w:style w:type="character" w:customStyle="1" w:styleId="Buttons">
    <w:name w:val="Buttons"/>
    <w:basedOn w:val="DefaultParagraphFont"/>
    <w:rsid w:val="006978F5"/>
    <w:rPr>
      <w:b/>
    </w:rPr>
  </w:style>
  <w:style w:type="character" w:customStyle="1" w:styleId="Underlined">
    <w:name w:val="Underlined"/>
    <w:basedOn w:val="DefaultParagraphFont"/>
    <w:rsid w:val="006978F5"/>
    <w:rPr>
      <w:u w:val="single"/>
    </w:rPr>
  </w:style>
  <w:style w:type="paragraph" w:customStyle="1" w:styleId="TableBodyTextRight">
    <w:name w:val="Table Body Text Right"/>
    <w:basedOn w:val="TableBodyText"/>
    <w:rsid w:val="006978F5"/>
    <w:pPr>
      <w:widowControl w:val="0"/>
      <w:autoSpaceDE w:val="0"/>
      <w:autoSpaceDN w:val="0"/>
      <w:adjustRightInd w:val="0"/>
      <w:jc w:val="right"/>
    </w:pPr>
    <w:rPr>
      <w:rFonts w:cs="Arial"/>
      <w:szCs w:val="18"/>
    </w:rPr>
  </w:style>
  <w:style w:type="paragraph" w:customStyle="1" w:styleId="CopyrightText">
    <w:name w:val="Copyright Text"/>
    <w:basedOn w:val="BodyText"/>
    <w:rsid w:val="006978F5"/>
    <w:rPr>
      <w:sz w:val="18"/>
    </w:rPr>
  </w:style>
  <w:style w:type="paragraph" w:customStyle="1" w:styleId="BodySmallRight">
    <w:name w:val="Body Small Right"/>
    <w:basedOn w:val="BodyTextRight"/>
    <w:rsid w:val="006978F5"/>
    <w:rPr>
      <w:sz w:val="18"/>
      <w:szCs w:val="18"/>
    </w:rPr>
  </w:style>
  <w:style w:type="paragraph" w:customStyle="1" w:styleId="MarginEdition">
    <w:name w:val="Margin Edition"/>
    <w:basedOn w:val="MarginNote"/>
    <w:rsid w:val="006978F5"/>
    <w:pPr>
      <w:spacing w:before="0" w:after="0"/>
    </w:pPr>
    <w:rPr>
      <w:rFonts w:ascii="Times New Roman" w:hAnsi="Times New Roman"/>
      <w:color w:val="999999"/>
    </w:rPr>
  </w:style>
  <w:style w:type="paragraph" w:customStyle="1" w:styleId="Spacer">
    <w:name w:val="Spacer"/>
    <w:basedOn w:val="Normal"/>
    <w:rsid w:val="006978F5"/>
    <w:rPr>
      <w:sz w:val="2"/>
      <w:szCs w:val="2"/>
    </w:rPr>
  </w:style>
  <w:style w:type="character" w:customStyle="1" w:styleId="Small">
    <w:name w:val="Small"/>
    <w:basedOn w:val="DefaultParagraphFont"/>
    <w:rsid w:val="006978F5"/>
    <w:rPr>
      <w:sz w:val="16"/>
    </w:rPr>
  </w:style>
  <w:style w:type="paragraph" w:customStyle="1" w:styleId="WideTable">
    <w:name w:val="Wide Table"/>
    <w:basedOn w:val="Normal"/>
    <w:rsid w:val="006978F5"/>
    <w:pPr>
      <w:ind w:left="-1418"/>
    </w:pPr>
    <w:rPr>
      <w:sz w:val="2"/>
      <w:szCs w:val="2"/>
    </w:rPr>
  </w:style>
  <w:style w:type="character" w:styleId="PageNumber">
    <w:name w:val="page number"/>
    <w:basedOn w:val="DefaultParagraphFont"/>
    <w:rsid w:val="006978F5"/>
  </w:style>
  <w:style w:type="paragraph" w:styleId="Quote">
    <w:name w:val="Quote"/>
    <w:basedOn w:val="Heading1"/>
    <w:link w:val="QuoteChar"/>
    <w:qFormat/>
    <w:rsid w:val="006978F5"/>
    <w:rPr>
      <w:b w:val="0"/>
      <w:sz w:val="72"/>
      <w:szCs w:val="72"/>
      <w:lang w:val="en-NZ"/>
    </w:rPr>
  </w:style>
  <w:style w:type="character" w:customStyle="1" w:styleId="QuoteChar">
    <w:name w:val="Quote Char"/>
    <w:basedOn w:val="DefaultParagraphFont"/>
    <w:link w:val="Quote"/>
    <w:rsid w:val="00697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8F5"/>
    <w:pPr>
      <w:pageBreakBefore/>
    </w:pPr>
  </w:style>
  <w:style w:type="paragraph" w:customStyle="1" w:styleId="Border">
    <w:name w:val="Border"/>
    <w:basedOn w:val="Normal"/>
    <w:qFormat/>
    <w:rsid w:val="00697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8F5"/>
    <w:rPr>
      <w:b/>
      <w:bCs/>
      <w:i/>
      <w:iCs/>
      <w:color w:val="auto"/>
    </w:rPr>
  </w:style>
  <w:style w:type="paragraph" w:styleId="IntenseQuote">
    <w:name w:val="Intense Quote"/>
    <w:basedOn w:val="Normal"/>
    <w:next w:val="Normal"/>
    <w:link w:val="IntenseQuoteChar"/>
    <w:uiPriority w:val="30"/>
    <w:qFormat/>
    <w:rsid w:val="00697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8F5"/>
    <w:rPr>
      <w:smallCaps/>
      <w:color w:val="auto"/>
      <w:u w:val="single"/>
    </w:rPr>
  </w:style>
  <w:style w:type="character" w:styleId="IntenseReference">
    <w:name w:val="Intense Reference"/>
    <w:basedOn w:val="DefaultParagraphFont"/>
    <w:uiPriority w:val="32"/>
    <w:qFormat/>
    <w:rsid w:val="006978F5"/>
    <w:rPr>
      <w:b/>
      <w:bCs/>
      <w:smallCaps/>
      <w:color w:val="auto"/>
      <w:spacing w:val="5"/>
      <w:u w:val="single"/>
    </w:rPr>
  </w:style>
  <w:style w:type="paragraph" w:customStyle="1" w:styleId="2ColumnHeading">
    <w:name w:val="2Column Heading"/>
    <w:basedOn w:val="BodyText"/>
    <w:qFormat/>
    <w:rsid w:val="006978F5"/>
    <w:pPr>
      <w:spacing w:after="60"/>
      <w:ind w:left="-2268"/>
    </w:pPr>
    <w:rPr>
      <w:b/>
    </w:rPr>
  </w:style>
  <w:style w:type="paragraph" w:customStyle="1" w:styleId="Heading1TOC">
    <w:name w:val="Heading1 TOC"/>
    <w:basedOn w:val="Normal"/>
    <w:qFormat/>
    <w:rsid w:val="006978F5"/>
    <w:pPr>
      <w:spacing w:before="240" w:after="120"/>
    </w:pPr>
    <w:rPr>
      <w:rFonts w:ascii="Times New Roman" w:hAnsi="Times New Roman"/>
      <w:b/>
      <w:sz w:val="32"/>
    </w:rPr>
  </w:style>
  <w:style w:type="paragraph" w:customStyle="1" w:styleId="Heading2TOC">
    <w:name w:val="Heading2 TOC"/>
    <w:basedOn w:val="Normal"/>
    <w:qFormat/>
    <w:rsid w:val="006978F5"/>
    <w:pPr>
      <w:spacing w:before="240" w:after="60"/>
    </w:pPr>
    <w:rPr>
      <w:rFonts w:ascii="Times New Roman" w:hAnsi="Times New Roman"/>
      <w:b/>
      <w:sz w:val="28"/>
    </w:rPr>
  </w:style>
  <w:style w:type="character" w:customStyle="1" w:styleId="Underline">
    <w:name w:val="Underline"/>
    <w:basedOn w:val="DefaultParagraphFont"/>
    <w:qFormat/>
    <w:rsid w:val="006978F5"/>
    <w:rPr>
      <w:u w:val="single"/>
    </w:rPr>
  </w:style>
  <w:style w:type="paragraph" w:styleId="BalloonText">
    <w:name w:val="Balloon Text"/>
    <w:basedOn w:val="Normal"/>
    <w:link w:val="BalloonTextChar"/>
    <w:rsid w:val="006978F5"/>
    <w:rPr>
      <w:rFonts w:ascii="Tahoma" w:hAnsi="Tahoma" w:cs="Tahoma"/>
      <w:sz w:val="16"/>
      <w:szCs w:val="16"/>
    </w:rPr>
  </w:style>
  <w:style w:type="character" w:customStyle="1" w:styleId="BalloonTextChar">
    <w:name w:val="Balloon Text Char"/>
    <w:basedOn w:val="DefaultParagraphFont"/>
    <w:link w:val="BalloonText"/>
    <w:rsid w:val="00697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8F5"/>
    <w:rPr>
      <w:b/>
      <w:color w:val="660033"/>
      <w:spacing w:val="0"/>
    </w:rPr>
  </w:style>
  <w:style w:type="paragraph" w:customStyle="1" w:styleId="Nameditemlist">
    <w:name w:val="Named item list"/>
    <w:basedOn w:val="BodyText"/>
    <w:qFormat/>
    <w:rsid w:val="006978F5"/>
    <w:pPr>
      <w:tabs>
        <w:tab w:val="left" w:pos="2835"/>
      </w:tabs>
      <w:ind w:left="2835" w:hanging="2835"/>
    </w:pPr>
  </w:style>
  <w:style w:type="paragraph" w:customStyle="1" w:styleId="BodyTextnopadding">
    <w:name w:val="Body Text no padding"/>
    <w:basedOn w:val="BodyText"/>
    <w:qFormat/>
    <w:rsid w:val="006978F5"/>
    <w:pPr>
      <w:spacing w:before="0" w:after="0"/>
    </w:pPr>
  </w:style>
  <w:style w:type="paragraph" w:customStyle="1" w:styleId="BodyTextBold">
    <w:name w:val="Body Text Bold"/>
    <w:basedOn w:val="BodyText"/>
    <w:qFormat/>
    <w:rsid w:val="006978F5"/>
    <w:rPr>
      <w:b/>
    </w:rPr>
  </w:style>
  <w:style w:type="character" w:styleId="Hyperlink">
    <w:name w:val="Hyperlink"/>
    <w:basedOn w:val="DefaultParagraphFont"/>
    <w:uiPriority w:val="99"/>
    <w:unhideWhenUsed/>
    <w:rsid w:val="00D713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4891</Characters>
  <Application>Microsoft Office Word</Application>
  <DocSecurity>0</DocSecurity>
  <Lines>152</Lines>
  <Paragraphs>94</Paragraphs>
  <ScaleCrop>false</ScaleCrop>
  <Company>Author-it Software Corporation Ltd.</Company>
  <LinksUpToDate>false</LinksUpToDate>
  <CharactersWithSpaces>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AURMKA001 Manage motor sport data</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