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D51" w:rsidP="000D1D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AURMCA002 Manage motor sport team promotional partnerships and marketing</w:t>
      </w:r>
      <w:r>
        <w:fldChar w:fldCharType="end"/>
      </w:r>
    </w:p>
    <w:p w:rsidR="000D1D51" w:rsidP="000D1D51">
      <w:pPr>
        <w:pStyle w:val="Version"/>
        <w:sectPr w:rsidSect="00FE73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3C0" w:rsidP="00FE73C0">
      <w:pPr>
        <w:pStyle w:val="SuperHeading"/>
      </w:pPr>
      <w:r w:rsidRPr="00FE73C0">
        <w:t>Assessment Requirements for AURMCA002 Manage motor sport team promotional partnerships and marketing</w:t>
      </w:r>
    </w:p>
    <w:p w:rsidR="00000000" w:rsidRPr="00FE73C0" w:rsidP="00FE73C0">
      <w:pPr>
        <w:pStyle w:val="Heading1"/>
      </w:pPr>
      <w:bookmarkStart w:id="1" w:name="O_802320"/>
      <w:bookmarkEnd w:id="1"/>
      <w:r w:rsidRPr="00FE73C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D1D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C0" w:rsidP="00FE73C0">
            <w:pPr>
              <w:pStyle w:val="BodyText"/>
            </w:pPr>
            <w:r w:rsidRPr="00FE73C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C0">
            <w:pPr>
              <w:pStyle w:val="BodyText"/>
              <w:rPr>
                <w:lang w:val="en-NZ"/>
              </w:rPr>
            </w:pPr>
            <w:r w:rsidRPr="00FE73C0">
              <w:rPr>
                <w:rStyle w:val="SpecialBold"/>
              </w:rPr>
              <w:t>Comment</w:t>
            </w:r>
          </w:p>
        </w:tc>
      </w:tr>
      <w:tr w:rsidTr="000D1D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C0">
            <w:pPr>
              <w:pStyle w:val="BodyText"/>
              <w:rPr>
                <w:lang w:val="en-NZ"/>
              </w:rPr>
            </w:pPr>
            <w:r w:rsidRPr="00FE73C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C0" w:rsidP="00FE73C0">
            <w:pPr>
              <w:pStyle w:val="BodyText"/>
            </w:pPr>
            <w:r w:rsidRPr="00FE73C0">
              <w:t>New unit of competency.</w:t>
            </w:r>
          </w:p>
        </w:tc>
      </w:tr>
    </w:tbl>
    <w:p w:rsidR="00000000" w:rsidRPr="00FE73C0" w:rsidP="00FE73C0">
      <w:pPr>
        <w:pStyle w:val="BodyText"/>
      </w:pPr>
    </w:p>
    <w:p w:rsidR="00000000" w:rsidRPr="00FE73C0" w:rsidP="00FE73C0">
      <w:pPr>
        <w:pStyle w:val="AllowPageBreak"/>
      </w:pPr>
    </w:p>
    <w:p w:rsidR="00000000" w:rsidRPr="00FE73C0" w:rsidP="00FE73C0">
      <w:pPr>
        <w:pStyle w:val="Heading1"/>
      </w:pPr>
      <w:bookmarkStart w:id="2" w:name="O_802321"/>
      <w:bookmarkEnd w:id="2"/>
      <w:r w:rsidRPr="00FE73C0">
        <w:t>Performance Evidence</w:t>
      </w:r>
    </w:p>
    <w:p w:rsidR="00000000" w:rsidRPr="00FE73C0" w:rsidP="000D1D51">
      <w:pPr>
        <w:pStyle w:val="BodyText"/>
      </w:pPr>
      <w:r w:rsidRPr="00FE73C0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FE73C0" w:rsidP="00FE73C0">
      <w:pPr>
        <w:pStyle w:val="ListBullet"/>
      </w:pPr>
      <w:r w:rsidRPr="00FE73C0">
        <w:t>prepare, present, implement and evaluate two different</w:t>
      </w:r>
      <w:r w:rsidRPr="00FE73C0">
        <w:t xml:space="preserve"> promotional proposals for a motor sport team, each of which must include:</w:t>
      </w:r>
    </w:p>
    <w:p w:rsidR="00000000" w:rsidRPr="00FE73C0" w:rsidP="00FE73C0">
      <w:pPr>
        <w:pStyle w:val="ListBullet2"/>
      </w:pPr>
      <w:r w:rsidRPr="00FE73C0">
        <w:t>profile of team and team members</w:t>
      </w:r>
    </w:p>
    <w:p w:rsidR="00000000" w:rsidRPr="00FE73C0" w:rsidP="00FE73C0">
      <w:pPr>
        <w:pStyle w:val="ListBullet2"/>
      </w:pPr>
      <w:r w:rsidRPr="00FE73C0">
        <w:t>team achievements</w:t>
      </w:r>
    </w:p>
    <w:p w:rsidR="00000000" w:rsidRPr="00FE73C0" w:rsidP="00FE73C0">
      <w:pPr>
        <w:pStyle w:val="ListBullet2"/>
      </w:pPr>
      <w:r w:rsidRPr="00FE73C0">
        <w:t>proposed partnership arrangements</w:t>
      </w:r>
    </w:p>
    <w:p w:rsidR="00000000" w:rsidRPr="00FE73C0" w:rsidP="00FE73C0">
      <w:pPr>
        <w:pStyle w:val="ListBullet2"/>
      </w:pPr>
      <w:r w:rsidRPr="00FE73C0">
        <w:t>marketing strategy for team events</w:t>
      </w:r>
    </w:p>
    <w:p w:rsidR="00000000" w:rsidRPr="00FE73C0" w:rsidP="00FE73C0">
      <w:pPr>
        <w:pStyle w:val="ListBullet2"/>
      </w:pPr>
      <w:r w:rsidRPr="00FE73C0">
        <w:t>benefits to promotional partner.</w:t>
      </w:r>
    </w:p>
    <w:p w:rsidR="00000000" w:rsidRPr="00FE73C0" w:rsidP="00FE73C0">
      <w:pPr>
        <w:pStyle w:val="AllowPageBreak"/>
      </w:pPr>
    </w:p>
    <w:p w:rsidR="00000000" w:rsidRPr="00FE73C0" w:rsidP="00FE73C0">
      <w:pPr>
        <w:pStyle w:val="Heading1"/>
      </w:pPr>
      <w:bookmarkStart w:id="3" w:name="O_802322"/>
      <w:bookmarkEnd w:id="3"/>
      <w:r w:rsidRPr="00FE73C0">
        <w:t>Knowledge Evidence</w:t>
      </w:r>
    </w:p>
    <w:p w:rsidR="00000000" w:rsidRPr="00FE73C0" w:rsidP="000D1D51">
      <w:pPr>
        <w:pStyle w:val="BodyText"/>
      </w:pPr>
      <w:r w:rsidRPr="00FE73C0">
        <w:t>Individuals must be able to demonstrate knowledge of:</w:t>
      </w:r>
    </w:p>
    <w:p w:rsidR="00000000" w:rsidRPr="00FE73C0" w:rsidP="00FE73C0">
      <w:pPr>
        <w:pStyle w:val="ListBullet"/>
      </w:pPr>
      <w:r w:rsidRPr="00FE73C0">
        <w:t>procedures for identifying team marketing opportunities and promotional partner requirements, including analysis of strengths, weaknesses, opportunities and threats (SWOT)</w:t>
      </w:r>
    </w:p>
    <w:p w:rsidR="00000000" w:rsidRPr="00FE73C0" w:rsidP="00FE73C0">
      <w:pPr>
        <w:pStyle w:val="ListBullet"/>
      </w:pPr>
      <w:r w:rsidRPr="00FE73C0">
        <w:t>key compon</w:t>
      </w:r>
      <w:r w:rsidRPr="00FE73C0">
        <w:t>ents of Australian Consumer Law (ACL) relating to legal and ethical requirements of advertising, including misleading or deceptive conduct</w:t>
      </w:r>
    </w:p>
    <w:p w:rsidR="00000000" w:rsidRPr="00FE73C0" w:rsidP="00FE73C0">
      <w:pPr>
        <w:pStyle w:val="ListBullet"/>
      </w:pPr>
      <w:r w:rsidRPr="00FE73C0">
        <w:t>procedures for devising and implementing a motor sport team marketing strategy</w:t>
      </w:r>
    </w:p>
    <w:p w:rsidR="00000000" w:rsidRPr="00FE73C0" w:rsidP="00FE73C0">
      <w:pPr>
        <w:pStyle w:val="ListBullet"/>
      </w:pPr>
      <w:r w:rsidRPr="00FE73C0">
        <w:t>procedures for preparing promotional p</w:t>
      </w:r>
      <w:r w:rsidRPr="00FE73C0">
        <w:t>artnership proposals</w:t>
      </w:r>
    </w:p>
    <w:p w:rsidR="00000000" w:rsidRPr="00FE73C0" w:rsidP="00FE73C0">
      <w:pPr>
        <w:pStyle w:val="ListBullet"/>
      </w:pPr>
      <w:r w:rsidRPr="00FE73C0">
        <w:t>methods of presenting promotional partnership proposals to promotional partner representatives</w:t>
      </w:r>
    </w:p>
    <w:p w:rsidR="00000000" w:rsidRPr="00FE73C0" w:rsidP="00FE73C0">
      <w:pPr>
        <w:pStyle w:val="ListBullet"/>
      </w:pPr>
      <w:r w:rsidRPr="00FE73C0">
        <w:t>procedures for implementing promotional partnership activities, including:</w:t>
      </w:r>
    </w:p>
    <w:p w:rsidR="00000000" w:rsidRPr="00FE73C0" w:rsidP="00FE73C0">
      <w:pPr>
        <w:pStyle w:val="ListBullet2"/>
      </w:pPr>
      <w:r w:rsidRPr="00FE73C0">
        <w:t>methods of producing and required content of written contracts or agreements</w:t>
      </w:r>
    </w:p>
    <w:p w:rsidR="00000000" w:rsidRPr="00FE73C0" w:rsidP="00FE73C0">
      <w:pPr>
        <w:pStyle w:val="ListBullet2"/>
      </w:pPr>
      <w:r w:rsidRPr="00FE73C0">
        <w:t>procedures for monitoring promotional activities for effectiveness and value</w:t>
      </w:r>
    </w:p>
    <w:p w:rsidR="00000000" w:rsidRPr="00FE73C0" w:rsidP="00FE73C0">
      <w:pPr>
        <w:pStyle w:val="ListBullet2"/>
      </w:pPr>
      <w:r w:rsidRPr="00FE73C0">
        <w:t>procedures for providing feedback to, and gaining feedback from, promotional partners.</w:t>
      </w:r>
    </w:p>
    <w:p w:rsidR="00000000" w:rsidRPr="00FE73C0" w:rsidP="00FE73C0">
      <w:pPr>
        <w:pStyle w:val="AllowPageBreak"/>
      </w:pPr>
    </w:p>
    <w:p w:rsidR="00000000" w:rsidRPr="00FE73C0" w:rsidP="00FE73C0">
      <w:pPr>
        <w:pStyle w:val="Heading1"/>
      </w:pPr>
      <w:bookmarkStart w:id="4" w:name="O_802323"/>
      <w:bookmarkEnd w:id="4"/>
      <w:r w:rsidRPr="00FE73C0">
        <w:t>Assessment Conditions</w:t>
      </w:r>
    </w:p>
    <w:p w:rsidR="00000000" w:rsidRPr="00FE73C0" w:rsidP="000D1D51">
      <w:pPr>
        <w:pStyle w:val="BodyText"/>
      </w:pPr>
      <w:r w:rsidRPr="00FE73C0">
        <w:t>Assessors must satisfy NVR/AQTF assessor requirements.</w:t>
      </w:r>
    </w:p>
    <w:p w:rsidR="00000000" w:rsidRPr="00FE73C0" w:rsidP="000D1D51">
      <w:pPr>
        <w:pStyle w:val="BodyText"/>
      </w:pPr>
      <w:r w:rsidRPr="00FE73C0">
        <w:t>Competency is to be assessed in the workplace or a simulated environment that accurately reflects performance in a real workplace setting.</w:t>
      </w:r>
    </w:p>
    <w:p w:rsidR="00000000" w:rsidRPr="00FE73C0" w:rsidP="000D1D51">
      <w:pPr>
        <w:pStyle w:val="BodyText"/>
      </w:pPr>
      <w:r w:rsidRPr="00FE73C0">
        <w:t>Assessment must include direct obser</w:t>
      </w:r>
      <w:r w:rsidRPr="00FE73C0">
        <w:t>vation of tasks.</w:t>
      </w:r>
    </w:p>
    <w:p w:rsidR="00000000" w:rsidRPr="00FE73C0" w:rsidP="000D1D51">
      <w:pPr>
        <w:pStyle w:val="BodyText"/>
      </w:pPr>
      <w:r w:rsidRPr="00FE73C0">
        <w:t>Where assessment of competency includes third-party evidence, individuals must provide evidence that links them to the promotional partnerships and marketing that they have managed for a motor sport team, e.g. marketing brief.</w:t>
      </w:r>
    </w:p>
    <w:p w:rsidR="00000000" w:rsidRPr="00FE73C0" w:rsidP="000D1D51">
      <w:pPr>
        <w:pStyle w:val="BodyText"/>
      </w:pPr>
      <w:r w:rsidRPr="00FE73C0">
        <w:t xml:space="preserve">Assessors </w:t>
      </w:r>
      <w:r w:rsidRPr="00FE73C0">
        <w:t>must verify performance evidence through questioning on skills and knowledge to ensure correct interpretation and application.</w:t>
      </w:r>
    </w:p>
    <w:p w:rsidR="00000000" w:rsidRPr="00FE73C0" w:rsidP="000D1D51">
      <w:pPr>
        <w:pStyle w:val="BodyText"/>
      </w:pPr>
      <w:r w:rsidRPr="00FE73C0">
        <w:t>The following resources must be made available:</w:t>
      </w:r>
    </w:p>
    <w:p w:rsidR="00000000" w:rsidRPr="00FE73C0" w:rsidP="00FE73C0">
      <w:pPr>
        <w:pStyle w:val="ListBullet"/>
      </w:pPr>
      <w:r w:rsidRPr="00FE73C0">
        <w:t>motor sport team or simulated team</w:t>
      </w:r>
    </w:p>
    <w:p w:rsidR="00000000" w:rsidRPr="00FE73C0" w:rsidP="00FE73C0">
      <w:pPr>
        <w:pStyle w:val="ListBullet"/>
      </w:pPr>
      <w:r w:rsidRPr="00FE73C0">
        <w:t>key components of Australian Consumer Law (ACL) relating to legal and ethical requirements.</w:t>
      </w:r>
    </w:p>
    <w:p w:rsidR="00000000" w:rsidRPr="00FE73C0" w:rsidP="00FE73C0">
      <w:pPr>
        <w:pStyle w:val="AllowPageBreak"/>
      </w:pPr>
    </w:p>
    <w:p w:rsidR="00000000" w:rsidRPr="00FE73C0" w:rsidP="00FE73C0">
      <w:pPr>
        <w:pStyle w:val="Heading1"/>
      </w:pPr>
      <w:bookmarkStart w:id="5" w:name="O_802326"/>
      <w:bookmarkEnd w:id="5"/>
      <w:r w:rsidRPr="00FE73C0">
        <w:t>Links</w:t>
      </w:r>
    </w:p>
    <w:p w:rsidR="00000000" w:rsidRPr="00FE73C0" w:rsidP="000D1D51">
      <w:pPr>
        <w:pStyle w:val="BodyText"/>
      </w:pPr>
      <w:r w:rsidRPr="00FE73C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A187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E73C0" w:rsidP="000D1D51">
      <w:pPr>
        <w:pStyle w:val="BodyText"/>
      </w:pPr>
      <w:r w:rsidRPr="00FE73C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A187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E73C0" w:rsidP="00FE73C0"/>
    <w:sectPr w:rsidSect="00FE73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C0" w:rsidRPr="000D1D51" w:rsidP="000D1D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51" w:rsidP="00FE73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1D51" w:rsidP="00FE73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1D51" w:rsidP="00FE73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3C0" w:rsidRPr="000D1D51" w:rsidP="000D1D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51" w:rsidRPr="002D2AF8" w:rsidP="00FE73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AURMCA002 Manage motor sport team promotional partnerships and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0D1D51" w:rsidP="00FE73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D07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22E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2E2E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3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3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3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3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3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3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3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3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3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3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3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3C0"/>
  </w:style>
  <w:style w:type="character" w:customStyle="1" w:styleId="Heading1Char">
    <w:name w:val="Heading 1 Char"/>
    <w:basedOn w:val="DefaultParagraphFont"/>
    <w:link w:val="Heading1"/>
    <w:rsid w:val="00FE73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3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3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3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73C0"/>
    <w:rPr>
      <w:b/>
      <w:spacing w:val="0"/>
    </w:rPr>
  </w:style>
  <w:style w:type="paragraph" w:styleId="ListBullet2">
    <w:name w:val="List Bullet 2"/>
    <w:basedOn w:val="List2"/>
    <w:rsid w:val="00FE73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73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3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3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3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3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3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3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3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3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3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3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3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3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3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3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3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3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3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3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3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3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73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3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3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3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3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3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3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3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3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3C0"/>
    <w:rPr>
      <w:i/>
    </w:rPr>
  </w:style>
  <w:style w:type="paragraph" w:styleId="Caption">
    <w:name w:val="caption"/>
    <w:basedOn w:val="BodyText"/>
    <w:next w:val="Normal"/>
    <w:qFormat/>
    <w:rsid w:val="00FE73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3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3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3C0"/>
  </w:style>
  <w:style w:type="paragraph" w:styleId="TableofFigures">
    <w:name w:val="table of figures"/>
    <w:basedOn w:val="Normal"/>
    <w:next w:val="Normal"/>
    <w:semiHidden/>
    <w:rsid w:val="00FE73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3C0"/>
    <w:pPr>
      <w:numPr>
        <w:numId w:val="11"/>
      </w:numPr>
    </w:pPr>
  </w:style>
  <w:style w:type="character" w:customStyle="1" w:styleId="WingdingSymbols">
    <w:name w:val="Wingding Symbols"/>
    <w:rsid w:val="00FE73C0"/>
    <w:rPr>
      <w:rFonts w:ascii="Wingdings" w:hAnsi="Wingdings"/>
    </w:rPr>
  </w:style>
  <w:style w:type="paragraph" w:customStyle="1" w:styleId="TableHeading">
    <w:name w:val="Table Heading"/>
    <w:basedOn w:val="HeadingBase"/>
    <w:rsid w:val="00FE73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3C0"/>
    <w:rPr>
      <w:color w:val="0033CC"/>
      <w:u w:val="none"/>
    </w:rPr>
  </w:style>
  <w:style w:type="paragraph" w:customStyle="1" w:styleId="BodyTextRight">
    <w:name w:val="Body Text Right"/>
    <w:basedOn w:val="BodyText"/>
    <w:rsid w:val="00FE73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3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3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3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3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3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3C0"/>
    <w:rPr>
      <w:sz w:val="32"/>
    </w:rPr>
  </w:style>
  <w:style w:type="paragraph" w:customStyle="1" w:styleId="HeadingProcedure">
    <w:name w:val="Heading Procedure"/>
    <w:basedOn w:val="HeadingBase"/>
    <w:next w:val="Normal"/>
    <w:rsid w:val="00FE73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3C0"/>
    <w:pPr>
      <w:spacing w:before="60" w:after="60"/>
    </w:pPr>
  </w:style>
  <w:style w:type="paragraph" w:styleId="ListContinue">
    <w:name w:val="List Continue"/>
    <w:basedOn w:val="List"/>
    <w:rsid w:val="00FE73C0"/>
    <w:pPr>
      <w:ind w:firstLine="0"/>
    </w:pPr>
  </w:style>
  <w:style w:type="paragraph" w:customStyle="1" w:styleId="ListNote">
    <w:name w:val="List Note"/>
    <w:basedOn w:val="List"/>
    <w:rsid w:val="00FE73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3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3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3C0"/>
    <w:rPr>
      <w:rFonts w:ascii="Courier New" w:hAnsi="Courier New"/>
    </w:rPr>
  </w:style>
  <w:style w:type="paragraph" w:customStyle="1" w:styleId="NoteBullet">
    <w:name w:val="Note Bullet"/>
    <w:basedOn w:val="Note"/>
    <w:rsid w:val="00FE73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3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3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3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3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73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3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3C0"/>
    <w:rPr>
      <w:b/>
      <w:smallCaps/>
    </w:rPr>
  </w:style>
  <w:style w:type="paragraph" w:customStyle="1" w:styleId="TableListNumber">
    <w:name w:val="Table List Number"/>
    <w:basedOn w:val="ListNumber"/>
    <w:rsid w:val="00FE73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3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3C0"/>
    <w:pPr>
      <w:numPr>
        <w:numId w:val="9"/>
      </w:numPr>
    </w:pPr>
  </w:style>
  <w:style w:type="paragraph" w:customStyle="1" w:styleId="ListAlpha2">
    <w:name w:val="List Alpha 2"/>
    <w:basedOn w:val="List2"/>
    <w:rsid w:val="00FE73C0"/>
    <w:pPr>
      <w:numPr>
        <w:numId w:val="8"/>
      </w:numPr>
    </w:pPr>
  </w:style>
  <w:style w:type="paragraph" w:styleId="List2">
    <w:name w:val="List 2"/>
    <w:basedOn w:val="BodyText"/>
    <w:rsid w:val="00FE73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3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3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3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3C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3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73C0"/>
    <w:pPr>
      <w:numPr>
        <w:numId w:val="4"/>
      </w:numPr>
    </w:pPr>
  </w:style>
  <w:style w:type="paragraph" w:styleId="ListContinue2">
    <w:name w:val="List Continue 2"/>
    <w:basedOn w:val="List2"/>
    <w:rsid w:val="00FE73C0"/>
    <w:pPr>
      <w:ind w:firstLine="0"/>
    </w:pPr>
  </w:style>
  <w:style w:type="paragraph" w:styleId="ListContinue3">
    <w:name w:val="List Continue 3"/>
    <w:basedOn w:val="List3"/>
    <w:rsid w:val="00FE73C0"/>
    <w:pPr>
      <w:ind w:left="1021" w:firstLine="0"/>
    </w:pPr>
  </w:style>
  <w:style w:type="paragraph" w:styleId="ListContinue4">
    <w:name w:val="List Continue 4"/>
    <w:basedOn w:val="List4"/>
    <w:rsid w:val="00FE73C0"/>
    <w:pPr>
      <w:ind w:firstLine="0"/>
    </w:pPr>
  </w:style>
  <w:style w:type="paragraph" w:styleId="ListContinue5">
    <w:name w:val="List Continue 5"/>
    <w:basedOn w:val="List5"/>
    <w:rsid w:val="00FE73C0"/>
    <w:pPr>
      <w:ind w:firstLine="0"/>
    </w:pPr>
  </w:style>
  <w:style w:type="paragraph" w:styleId="ListNumber3">
    <w:name w:val="List Number 3"/>
    <w:basedOn w:val="List3"/>
    <w:rsid w:val="00FE73C0"/>
    <w:pPr>
      <w:numPr>
        <w:numId w:val="5"/>
      </w:numPr>
    </w:pPr>
  </w:style>
  <w:style w:type="paragraph" w:styleId="ListNumber4">
    <w:name w:val="List Number 4"/>
    <w:basedOn w:val="List4"/>
    <w:rsid w:val="00FE73C0"/>
    <w:pPr>
      <w:numPr>
        <w:numId w:val="6"/>
      </w:numPr>
    </w:pPr>
  </w:style>
  <w:style w:type="paragraph" w:styleId="ListNumber5">
    <w:name w:val="List Number 5"/>
    <w:basedOn w:val="List5"/>
    <w:rsid w:val="00FE73C0"/>
    <w:pPr>
      <w:numPr>
        <w:numId w:val="7"/>
      </w:numPr>
    </w:pPr>
  </w:style>
  <w:style w:type="paragraph" w:styleId="BlockText">
    <w:name w:val="Block Text"/>
    <w:basedOn w:val="Normal"/>
    <w:rsid w:val="00FE73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3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3C0"/>
    <w:rPr>
      <w:sz w:val="16"/>
      <w:vertAlign w:val="superscript"/>
    </w:rPr>
  </w:style>
  <w:style w:type="character" w:customStyle="1" w:styleId="Symbols">
    <w:name w:val="Symbols"/>
    <w:basedOn w:val="DefaultParagraphFont"/>
    <w:rsid w:val="00FE73C0"/>
    <w:rPr>
      <w:rFonts w:ascii="Symbol" w:hAnsi="Symbol"/>
    </w:rPr>
  </w:style>
  <w:style w:type="character" w:customStyle="1" w:styleId="MenuOptions">
    <w:name w:val="Menu Options"/>
    <w:basedOn w:val="DefaultParagraphFont"/>
    <w:rsid w:val="00FE73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3C0"/>
    <w:rPr>
      <w:b/>
    </w:rPr>
  </w:style>
  <w:style w:type="character" w:customStyle="1" w:styleId="Underlined">
    <w:name w:val="Underlined"/>
    <w:basedOn w:val="DefaultParagraphFont"/>
    <w:rsid w:val="00FE73C0"/>
    <w:rPr>
      <w:u w:val="single"/>
    </w:rPr>
  </w:style>
  <w:style w:type="paragraph" w:customStyle="1" w:styleId="TableBodyTextRight">
    <w:name w:val="Table Body Text Right"/>
    <w:basedOn w:val="TableBodyText"/>
    <w:rsid w:val="00FE73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3C0"/>
    <w:rPr>
      <w:sz w:val="18"/>
    </w:rPr>
  </w:style>
  <w:style w:type="paragraph" w:customStyle="1" w:styleId="BodySmallRight">
    <w:name w:val="Body Small Right"/>
    <w:basedOn w:val="BodyTextRight"/>
    <w:rsid w:val="00FE73C0"/>
    <w:rPr>
      <w:sz w:val="18"/>
      <w:szCs w:val="18"/>
    </w:rPr>
  </w:style>
  <w:style w:type="paragraph" w:customStyle="1" w:styleId="MarginEdition">
    <w:name w:val="Margin Edition"/>
    <w:basedOn w:val="MarginNote"/>
    <w:rsid w:val="00FE73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3C0"/>
    <w:rPr>
      <w:sz w:val="2"/>
      <w:szCs w:val="2"/>
    </w:rPr>
  </w:style>
  <w:style w:type="character" w:customStyle="1" w:styleId="Small">
    <w:name w:val="Small"/>
    <w:basedOn w:val="DefaultParagraphFont"/>
    <w:rsid w:val="00FE73C0"/>
    <w:rPr>
      <w:sz w:val="16"/>
    </w:rPr>
  </w:style>
  <w:style w:type="paragraph" w:customStyle="1" w:styleId="WideTable">
    <w:name w:val="Wide Table"/>
    <w:basedOn w:val="Normal"/>
    <w:rsid w:val="00FE73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3C0"/>
  </w:style>
  <w:style w:type="paragraph" w:styleId="Quote">
    <w:name w:val="Quote"/>
    <w:basedOn w:val="Heading1"/>
    <w:link w:val="QuoteChar"/>
    <w:qFormat/>
    <w:rsid w:val="00FE73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3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3C0"/>
    <w:pPr>
      <w:pageBreakBefore/>
    </w:pPr>
  </w:style>
  <w:style w:type="paragraph" w:customStyle="1" w:styleId="Border">
    <w:name w:val="Border"/>
    <w:basedOn w:val="Normal"/>
    <w:qFormat/>
    <w:rsid w:val="00FE73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3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3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3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3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3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3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3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3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3C0"/>
    <w:rPr>
      <w:u w:val="single"/>
    </w:rPr>
  </w:style>
  <w:style w:type="character" w:customStyle="1" w:styleId="BoldandItalics">
    <w:name w:val="Bold and Italics"/>
    <w:qFormat/>
    <w:rsid w:val="00FE73C0"/>
    <w:rPr>
      <w:b/>
      <w:i/>
      <w:u w:val="none"/>
    </w:rPr>
  </w:style>
  <w:style w:type="paragraph" w:styleId="BalloonText">
    <w:name w:val="Balloon Text"/>
    <w:basedOn w:val="Normal"/>
    <w:link w:val="BalloonTextChar"/>
    <w:rsid w:val="00FE7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3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3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3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3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3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3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1D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2772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AURMCA002 Manage motor sport team promotional partnerships and marketing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2018-12-07T02:14:00Z</dcterms:created>
  <dcterms:modified xsi:type="dcterms:W3CDTF">2018-12-07T02:14:00Z</dcterms:modified>
</cp:coreProperties>
</file>