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4CB" w:rsidP="001A14CB">
      <w:pPr>
        <w:pStyle w:val="Title"/>
      </w:pPr>
      <w:r>
        <w:fldChar w:fldCharType="begin"/>
      </w:r>
      <w:r>
        <w:instrText xml:space="preserve"> TITLE   \* MERGEFORMAT </w:instrText>
      </w:r>
      <w:r>
        <w:fldChar w:fldCharType="separate"/>
      </w:r>
      <w:r>
        <w:t>AURMCA001 Manage motor sport team media liaison</w:t>
      </w:r>
      <w:r>
        <w:fldChar w:fldCharType="end"/>
      </w:r>
    </w:p>
    <w:p w:rsidR="001A14CB" w:rsidP="001A14CB">
      <w:pPr>
        <w:pStyle w:val="Version"/>
        <w:sectPr w:rsidSect="00AC56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614" w:rsidP="00AC5614">
      <w:pPr>
        <w:pStyle w:val="SuperHeading"/>
      </w:pPr>
      <w:r w:rsidRPr="00AC5614">
        <w:t>AURMCA001 Manage motor sport team media liaison</w:t>
      </w:r>
    </w:p>
    <w:p w:rsidR="00000000" w:rsidRPr="00AC5614" w:rsidP="00AC5614">
      <w:pPr>
        <w:pStyle w:val="Heading1"/>
      </w:pPr>
      <w:bookmarkStart w:id="1" w:name="O_802291"/>
      <w:bookmarkEnd w:id="1"/>
      <w:r w:rsidRPr="00AC5614">
        <w:t>Modification History</w:t>
      </w:r>
    </w:p>
    <w:tbl>
      <w:tblPr>
        <w:tblW w:w="9639" w:type="dxa"/>
        <w:tblLayout w:type="fixed"/>
        <w:tblCellMar>
          <w:left w:w="62" w:type="dxa"/>
          <w:right w:w="62" w:type="dxa"/>
        </w:tblCellMar>
        <w:tblLook w:val="0000"/>
      </w:tblPr>
      <w:tblGrid>
        <w:gridCol w:w="2835"/>
        <w:gridCol w:w="6804"/>
      </w:tblGrid>
      <w:tr w:rsidTr="001A14C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614" w:rsidP="00AC5614">
            <w:pPr>
              <w:pStyle w:val="BodyText"/>
            </w:pPr>
            <w:r w:rsidRPr="00AC561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14">
            <w:pPr>
              <w:pStyle w:val="BodyText"/>
              <w:rPr>
                <w:lang w:val="en-NZ"/>
              </w:rPr>
            </w:pPr>
            <w:r w:rsidRPr="00AC5614">
              <w:rPr>
                <w:rStyle w:val="SpecialBold"/>
              </w:rPr>
              <w:t>Comment</w:t>
            </w:r>
          </w:p>
        </w:tc>
      </w:tr>
      <w:tr w:rsidTr="001A14C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614">
            <w:pPr>
              <w:pStyle w:val="BodyText"/>
              <w:rPr>
                <w:lang w:val="en-NZ"/>
              </w:rPr>
            </w:pPr>
            <w:r w:rsidRPr="00AC561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614" w:rsidP="00AC5614">
            <w:pPr>
              <w:pStyle w:val="BodyText"/>
            </w:pPr>
            <w:r w:rsidRPr="00AC5614">
              <w:t>New unit of competency.</w:t>
            </w:r>
          </w:p>
        </w:tc>
      </w:tr>
    </w:tbl>
    <w:p w:rsidR="00000000" w:rsidRPr="00AC5614" w:rsidP="00AC5614">
      <w:pPr>
        <w:pStyle w:val="BodyText"/>
      </w:pPr>
    </w:p>
    <w:p w:rsidR="00000000" w:rsidRPr="00AC5614" w:rsidP="00AC5614">
      <w:pPr>
        <w:pStyle w:val="AllowPageBreak"/>
      </w:pPr>
    </w:p>
    <w:p w:rsidR="00000000" w:rsidRPr="00AC5614" w:rsidP="00AC5614">
      <w:pPr>
        <w:pStyle w:val="Heading1"/>
      </w:pPr>
      <w:bookmarkStart w:id="2" w:name="O_802292"/>
      <w:bookmarkEnd w:id="2"/>
      <w:r w:rsidRPr="00AC5614">
        <w:t>Application</w:t>
      </w:r>
    </w:p>
    <w:p w:rsidR="00000000" w:rsidRPr="00AC5614" w:rsidP="001A14CB">
      <w:pPr>
        <w:pStyle w:val="BodyText"/>
      </w:pPr>
      <w:r w:rsidRPr="00AC5614">
        <w:t>This unit describes the performance outcomes required to liaise with the media on behalf of a motor sport team and to support team members during</w:t>
      </w:r>
      <w:r w:rsidRPr="00AC5614">
        <w:t xml:space="preserve"> media interviews and appearances. It involves researching the media liaison needs of the team and identifying the most appropriate media outlets, arranging media interviews, and preparing a budget to support media liaison activities. The unit requires ind</w:t>
      </w:r>
      <w:r w:rsidRPr="00AC5614">
        <w:t>ividuals to demonstrate discretion, judgement and problem-solving skills when developing media releases and arranging media interviews.</w:t>
      </w:r>
    </w:p>
    <w:p w:rsidR="00000000" w:rsidRPr="00AC5614" w:rsidP="001A14CB">
      <w:pPr>
        <w:pStyle w:val="BodyText"/>
      </w:pPr>
      <w:r w:rsidRPr="00AC5614">
        <w:t>It applies to those working in the motor sport industry.</w:t>
      </w:r>
    </w:p>
    <w:p w:rsidR="00000000" w:rsidRPr="00AC5614" w:rsidP="001A14CB">
      <w:pPr>
        <w:pStyle w:val="BodyText"/>
      </w:pPr>
      <w:r w:rsidRPr="00AC5614">
        <w:t>No licensing, legislative, regulatory or certification requir</w:t>
      </w:r>
      <w:r w:rsidRPr="00AC5614">
        <w:t>ements apply to this unit at the time of publication.</w:t>
      </w:r>
    </w:p>
    <w:p w:rsidR="00000000" w:rsidRPr="00AC5614" w:rsidP="00AC5614">
      <w:pPr>
        <w:pStyle w:val="Heading1"/>
      </w:pPr>
      <w:bookmarkStart w:id="3" w:name="O_802294"/>
      <w:bookmarkEnd w:id="3"/>
      <w:r w:rsidRPr="00AC5614">
        <w:t>Competency Field</w:t>
      </w:r>
    </w:p>
    <w:p w:rsidR="00000000" w:rsidRPr="00AC5614" w:rsidP="001A14CB">
      <w:pPr>
        <w:pStyle w:val="BodyText"/>
      </w:pPr>
      <w:r w:rsidRPr="00AC5614">
        <w:t>Motor Sport</w:t>
      </w:r>
    </w:p>
    <w:p w:rsidR="00000000" w:rsidRPr="00AC5614" w:rsidP="00AC5614">
      <w:pPr>
        <w:pStyle w:val="Heading1"/>
      </w:pPr>
      <w:bookmarkStart w:id="4" w:name="O_802295"/>
      <w:bookmarkEnd w:id="4"/>
      <w:r w:rsidRPr="00AC5614">
        <w:t>Unit Sector</w:t>
      </w:r>
    </w:p>
    <w:p w:rsidR="00000000" w:rsidRPr="00AC5614" w:rsidP="001A14CB">
      <w:pPr>
        <w:pStyle w:val="BodyText"/>
      </w:pPr>
      <w:r w:rsidRPr="00AC5614">
        <w:t>Sales and Marketing</w:t>
      </w:r>
    </w:p>
    <w:p w:rsidR="00000000" w:rsidRPr="00AC5614" w:rsidP="00AC5614">
      <w:pPr>
        <w:pStyle w:val="Heading1"/>
      </w:pPr>
      <w:bookmarkStart w:id="5" w:name="O_802296"/>
      <w:bookmarkEnd w:id="5"/>
      <w:r w:rsidRPr="00AC5614">
        <w:t>Elements and Performance Criteria</w:t>
      </w:r>
    </w:p>
    <w:tbl>
      <w:tblPr>
        <w:tblW w:w="9639" w:type="dxa"/>
        <w:tblLayout w:type="fixed"/>
        <w:tblCellMar>
          <w:left w:w="62" w:type="dxa"/>
          <w:right w:w="62" w:type="dxa"/>
        </w:tblCellMar>
        <w:tblLook w:val="0000"/>
      </w:tblPr>
      <w:tblGrid>
        <w:gridCol w:w="2835"/>
        <w:gridCol w:w="6804"/>
      </w:tblGrid>
      <w:tr w:rsidTr="00AC561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614" w:rsidP="00AC5614">
            <w:pPr>
              <w:pStyle w:val="BodyText"/>
            </w:pPr>
            <w:r w:rsidRPr="00AC5614">
              <w:rPr>
                <w:rStyle w:val="SpecialBold"/>
              </w:rPr>
              <w:t>Elements</w:t>
            </w:r>
          </w:p>
          <w:p w:rsidR="00000000" w:rsidRPr="00AC5614" w:rsidP="00AC5614">
            <w:pPr>
              <w:pStyle w:val="BodyText"/>
            </w:pPr>
            <w:r w:rsidRPr="00AC561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614" w:rsidP="00AC5614">
            <w:pPr>
              <w:pStyle w:val="BodyText"/>
            </w:pPr>
            <w:r w:rsidRPr="00AC5614">
              <w:rPr>
                <w:rStyle w:val="SpecialBold"/>
              </w:rPr>
              <w:t>Performance Criteria</w:t>
            </w:r>
          </w:p>
          <w:p w:rsidR="00000000" w:rsidP="00AC5614">
            <w:pPr>
              <w:pStyle w:val="BodyText"/>
              <w:rPr>
                <w:lang w:val="en-NZ"/>
              </w:rPr>
            </w:pPr>
            <w:r w:rsidRPr="00AC5614">
              <w:t>Performance criteria describe the performance needed to demonstrate achievement of the element. Where bold and italicised text is used, further information is detailed in the range of conditions section.</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List"/>
              <w:rPr>
                <w:lang w:val="en-NZ"/>
              </w:rPr>
            </w:pPr>
            <w:r w:rsidRPr="00AC5614">
              <w:t>1.</w:t>
            </w:r>
            <w:r w:rsidRPr="00AC5614">
              <w:tab/>
              <w:t>Identify team media require</w:t>
            </w:r>
            <w:r w:rsidRPr="00AC5614">
              <w:t>ments and limitations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614" w:rsidP="00AC5614">
            <w:pPr>
              <w:pStyle w:val="List"/>
            </w:pPr>
            <w:r w:rsidRPr="00AC5614">
              <w:t>1.1</w:t>
            </w:r>
            <w:r w:rsidRPr="00AC5614">
              <w:tab/>
              <w:t>Desired outcomes of media liaison are identified in relation to team goals</w:t>
            </w:r>
          </w:p>
          <w:p w:rsidR="00000000" w:rsidRPr="00AC5614" w:rsidP="00AC5614">
            <w:pPr>
              <w:pStyle w:val="List"/>
            </w:pPr>
            <w:r w:rsidRPr="00AC5614">
              <w:t>1.2</w:t>
            </w:r>
            <w:r w:rsidRPr="00AC5614">
              <w:tab/>
              <w:t xml:space="preserve">Limitations on information to be provided are </w:t>
            </w:r>
            <w:r w:rsidRPr="00AC5614">
              <w:rPr>
                <w:rStyle w:val="BoldandItalics"/>
              </w:rPr>
              <w:t>identified</w:t>
            </w:r>
          </w:p>
          <w:p w:rsidR="00000000" w:rsidRPr="00AC5614" w:rsidP="00AC5614">
            <w:pPr>
              <w:pStyle w:val="List"/>
            </w:pPr>
            <w:r w:rsidRPr="00AC5614">
              <w:t>1.3</w:t>
            </w:r>
            <w:r w:rsidRPr="00AC5614">
              <w:tab/>
              <w:t>Media liaison budget is developed</w:t>
            </w:r>
          </w:p>
          <w:p w:rsidR="00000000" w:rsidP="00AC5614">
            <w:pPr>
              <w:pStyle w:val="List"/>
              <w:rPr>
                <w:lang w:val="en-NZ"/>
              </w:rPr>
            </w:pPr>
            <w:r w:rsidRPr="00AC5614">
              <w:t>1.4</w:t>
            </w:r>
            <w:r w:rsidRPr="00AC5614">
              <w:tab/>
              <w:t>Media outlets and persons are researched, and decisi</w:t>
            </w:r>
            <w:r w:rsidRPr="00AC5614">
              <w:t>on regarding choice of required media is made according to team requirements, ethical conduct, and promotional partner requirements</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List"/>
              <w:rPr>
                <w:lang w:val="en-NZ"/>
              </w:rPr>
            </w:pPr>
            <w:r w:rsidRPr="00AC5614">
              <w:t>2.</w:t>
            </w:r>
            <w:r w:rsidRPr="00AC5614">
              <w:tab/>
              <w:t>Prepare media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614" w:rsidP="00AC5614">
            <w:pPr>
              <w:pStyle w:val="List"/>
            </w:pPr>
            <w:r w:rsidRPr="00AC5614">
              <w:t>2.1</w:t>
            </w:r>
            <w:r w:rsidRPr="00AC5614">
              <w:tab/>
              <w:t>Type of media suitable for promotional strategy and team requirements is selected</w:t>
            </w:r>
          </w:p>
          <w:p w:rsidR="00000000" w:rsidRPr="00AC5614" w:rsidP="00AC5614">
            <w:pPr>
              <w:pStyle w:val="List"/>
            </w:pPr>
            <w:r w:rsidRPr="00AC5614">
              <w:t>2.2</w:t>
            </w:r>
            <w:r w:rsidRPr="00AC5614">
              <w:tab/>
            </w:r>
            <w:r w:rsidRPr="00AC5614">
              <w:t>Specific media outlet information needs are researched</w:t>
            </w:r>
          </w:p>
          <w:p w:rsidR="00000000" w:rsidRPr="00AC5614" w:rsidP="00AC5614">
            <w:pPr>
              <w:pStyle w:val="List"/>
            </w:pPr>
            <w:r w:rsidRPr="00AC5614">
              <w:t>2.3</w:t>
            </w:r>
            <w:r w:rsidRPr="00AC5614">
              <w:tab/>
              <w:t>Media needs and requests are considered in light of team objectives, confidentiality requirements and ethical issues</w:t>
            </w:r>
          </w:p>
          <w:p w:rsidR="00000000" w:rsidRPr="00AC5614" w:rsidP="00AC5614">
            <w:pPr>
              <w:pStyle w:val="List"/>
            </w:pPr>
            <w:r w:rsidRPr="00AC5614">
              <w:t>2.4</w:t>
            </w:r>
            <w:r w:rsidRPr="00AC5614">
              <w:tab/>
              <w:t>Team information and performance statistics are researched and documented</w:t>
            </w:r>
          </w:p>
          <w:p w:rsidR="00000000" w:rsidP="00AC5614">
            <w:pPr>
              <w:pStyle w:val="List"/>
              <w:rPr>
                <w:lang w:val="en-NZ"/>
              </w:rPr>
            </w:pPr>
            <w:r w:rsidRPr="00AC5614">
              <w:t>2.</w:t>
            </w:r>
            <w:r w:rsidRPr="00AC5614">
              <w:t>5</w:t>
            </w:r>
            <w:r w:rsidRPr="00AC5614">
              <w:tab/>
            </w:r>
            <w:r w:rsidRPr="00AC5614">
              <w:rPr>
                <w:rStyle w:val="BoldandItalics"/>
              </w:rPr>
              <w:t>Suitable information</w:t>
            </w:r>
            <w:r w:rsidRPr="00AC5614">
              <w:t xml:space="preserve"> is prepared for release</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List"/>
              <w:rPr>
                <w:lang w:val="en-NZ"/>
              </w:rPr>
            </w:pPr>
            <w:r w:rsidRPr="00AC5614">
              <w:t>3.</w:t>
            </w:r>
            <w:r w:rsidRPr="00AC5614">
              <w:tab/>
              <w:t>Issue media information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614" w:rsidP="00AC5614">
            <w:pPr>
              <w:pStyle w:val="List"/>
            </w:pPr>
            <w:r w:rsidRPr="00AC5614">
              <w:t>3.1</w:t>
            </w:r>
            <w:r w:rsidRPr="00AC5614">
              <w:tab/>
              <w:t>Media personnel are contacted and timing arrangements for release are agreed</w:t>
            </w:r>
          </w:p>
          <w:p w:rsidR="00000000" w:rsidRPr="00AC5614" w:rsidP="00AC5614">
            <w:pPr>
              <w:pStyle w:val="List"/>
            </w:pPr>
            <w:r w:rsidRPr="00AC5614">
              <w:t>3.2</w:t>
            </w:r>
            <w:r w:rsidRPr="00AC5614">
              <w:tab/>
              <w:t>Team management approval is obtained and information provided to media outlet</w:t>
            </w:r>
          </w:p>
          <w:p w:rsidR="00000000" w:rsidP="00AC5614">
            <w:pPr>
              <w:pStyle w:val="List"/>
              <w:rPr>
                <w:lang w:val="en-NZ"/>
              </w:rPr>
            </w:pPr>
            <w:r w:rsidRPr="00AC5614">
              <w:t>3.3</w:t>
            </w:r>
            <w:r w:rsidRPr="00AC5614">
              <w:tab/>
              <w:t>Promotional pa</w:t>
            </w:r>
            <w:r w:rsidRPr="00AC5614">
              <w:t>rtner representatives are advised of release details</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List"/>
              <w:rPr>
                <w:lang w:val="en-NZ"/>
              </w:rPr>
            </w:pPr>
            <w:r w:rsidRPr="00AC5614">
              <w:t>4.</w:t>
            </w:r>
            <w:r w:rsidRPr="00AC5614">
              <w:tab/>
              <w:t>Arrange media interviews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614" w:rsidP="00AC5614">
            <w:pPr>
              <w:pStyle w:val="List"/>
            </w:pPr>
            <w:r w:rsidRPr="00AC5614">
              <w:t>4.1</w:t>
            </w:r>
            <w:r w:rsidRPr="00AC5614">
              <w:tab/>
              <w:t>Media persons are contacted and requirements negotiated</w:t>
            </w:r>
          </w:p>
          <w:p w:rsidR="00000000" w:rsidRPr="00AC5614" w:rsidP="00AC5614">
            <w:pPr>
              <w:pStyle w:val="List"/>
            </w:pPr>
            <w:r w:rsidRPr="00AC5614">
              <w:t>4.2</w:t>
            </w:r>
            <w:r w:rsidRPr="00AC5614">
              <w:tab/>
              <w:t>Interview schedule and agenda are determined</w:t>
            </w:r>
          </w:p>
          <w:p w:rsidR="00000000" w:rsidRPr="00AC5614" w:rsidP="00AC5614">
            <w:pPr>
              <w:pStyle w:val="List"/>
            </w:pPr>
            <w:r w:rsidRPr="00AC5614">
              <w:t>4.3</w:t>
            </w:r>
            <w:r w:rsidRPr="00AC5614">
              <w:tab/>
              <w:t>Material for interviews is researched and prepared</w:t>
            </w:r>
          </w:p>
          <w:p w:rsidR="00000000" w:rsidRPr="00AC5614" w:rsidP="00AC5614">
            <w:pPr>
              <w:pStyle w:val="List"/>
            </w:pPr>
            <w:r w:rsidRPr="00AC5614">
              <w:t>4.4</w:t>
            </w:r>
            <w:r w:rsidRPr="00AC5614">
              <w:tab/>
              <w:t>Team p</w:t>
            </w:r>
            <w:r w:rsidRPr="00AC5614">
              <w:t>ersons are briefed and coached in presentation techniques as required</w:t>
            </w:r>
          </w:p>
          <w:p w:rsidR="00000000" w:rsidRPr="00AC5614" w:rsidP="00AC5614">
            <w:pPr>
              <w:pStyle w:val="List"/>
            </w:pPr>
            <w:r w:rsidRPr="00AC5614">
              <w:t>4.5</w:t>
            </w:r>
            <w:r w:rsidRPr="00AC5614">
              <w:tab/>
              <w:t>Team management is regularly informed of arrangements and outcomes</w:t>
            </w:r>
          </w:p>
          <w:p w:rsidR="00000000" w:rsidP="00AC5614">
            <w:pPr>
              <w:pStyle w:val="List"/>
              <w:rPr>
                <w:lang w:val="en-NZ"/>
              </w:rPr>
            </w:pPr>
            <w:r w:rsidRPr="00AC5614">
              <w:t>4.6</w:t>
            </w:r>
            <w:r w:rsidRPr="00AC5614">
              <w:tab/>
              <w:t>Promotional partner representatives are advised of interview details</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List"/>
              <w:rPr>
                <w:lang w:val="en-NZ"/>
              </w:rPr>
            </w:pPr>
            <w:r w:rsidRPr="00AC5614">
              <w:t>5.</w:t>
            </w:r>
            <w:r w:rsidRPr="00AC5614">
              <w:tab/>
              <w:t>Evaluate publicity benefits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614" w:rsidP="00AC5614">
            <w:pPr>
              <w:pStyle w:val="List"/>
            </w:pPr>
            <w:r w:rsidRPr="00AC5614">
              <w:t>5.1</w:t>
            </w:r>
            <w:r w:rsidRPr="00AC5614">
              <w:tab/>
              <w:t>Exposu</w:t>
            </w:r>
            <w:r w:rsidRPr="00AC5614">
              <w:t>re statistics are obtained from media outlets</w:t>
            </w:r>
          </w:p>
          <w:p w:rsidR="00000000" w:rsidRPr="00AC5614" w:rsidP="00AC5614">
            <w:pPr>
              <w:pStyle w:val="List"/>
            </w:pPr>
            <w:r w:rsidRPr="00AC5614">
              <w:t>5.2</w:t>
            </w:r>
            <w:r w:rsidRPr="00AC5614">
              <w:tab/>
              <w:t>Promotional partner feedback on media release and interview is obtained</w:t>
            </w:r>
          </w:p>
          <w:p w:rsidR="00000000" w:rsidRPr="00AC5614" w:rsidP="00AC5614">
            <w:pPr>
              <w:pStyle w:val="List"/>
            </w:pPr>
            <w:r w:rsidRPr="00AC5614">
              <w:t>5.3</w:t>
            </w:r>
            <w:r w:rsidRPr="00AC5614">
              <w:tab/>
              <w:t>Data and feedback are analysed to assess effectiveness</w:t>
            </w:r>
          </w:p>
          <w:p w:rsidR="00000000" w:rsidRPr="00AC5614" w:rsidP="00AC5614">
            <w:pPr>
              <w:pStyle w:val="List"/>
            </w:pPr>
            <w:r w:rsidRPr="00AC5614">
              <w:t>5.4</w:t>
            </w:r>
            <w:r w:rsidRPr="00AC5614">
              <w:tab/>
              <w:t>Outcomes are measured against media liaison budget and team objectives</w:t>
            </w:r>
          </w:p>
        </w:tc>
      </w:tr>
    </w:tbl>
    <w:p w:rsidR="00000000" w:rsidRPr="00AC5614" w:rsidP="00AC5614">
      <w:pPr>
        <w:pStyle w:val="BodyText"/>
      </w:pPr>
    </w:p>
    <w:p w:rsidR="00000000" w:rsidRPr="00AC5614" w:rsidP="00AC5614">
      <w:pPr>
        <w:pStyle w:val="AllowPageBreak"/>
      </w:pPr>
    </w:p>
    <w:p w:rsidR="00000000" w:rsidRPr="00AC5614" w:rsidP="00AC5614">
      <w:pPr>
        <w:pStyle w:val="Heading1"/>
      </w:pPr>
      <w:bookmarkStart w:id="6" w:name="O_802297"/>
      <w:bookmarkEnd w:id="6"/>
      <w:r w:rsidRPr="00AC5614">
        <w:t>Foundation Skills</w:t>
      </w:r>
    </w:p>
    <w:p w:rsidR="00000000" w:rsidRPr="00AC5614" w:rsidP="001A14CB">
      <w:pPr>
        <w:pStyle w:val="BodyText"/>
      </w:pPr>
      <w:r w:rsidRPr="00AC561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C561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614" w:rsidP="00AC5614">
            <w:pPr>
              <w:pStyle w:val="BodyText"/>
            </w:pPr>
            <w:r w:rsidRPr="00AC561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BodyText"/>
              <w:rPr>
                <w:lang w:val="en-NZ"/>
              </w:rPr>
            </w:pPr>
            <w:r w:rsidRPr="00AC5614">
              <w:rPr>
                <w:rStyle w:val="SpecialBold"/>
              </w:rPr>
              <w:t>Description</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BodyText"/>
              <w:rPr>
                <w:lang w:val="en-NZ"/>
              </w:rPr>
            </w:pPr>
            <w:r w:rsidRPr="00AC561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ListBullet"/>
              <w:rPr>
                <w:lang w:val="en-NZ"/>
              </w:rPr>
            </w:pPr>
            <w:r w:rsidRPr="00AC5614">
              <w:t>locate and re</w:t>
            </w:r>
            <w:r w:rsidRPr="00AC5614">
              <w:t>search appropriate media types efficiently.</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BodyText"/>
              <w:rPr>
                <w:lang w:val="en-NZ"/>
              </w:rPr>
            </w:pPr>
            <w:r w:rsidRPr="00AC561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ListBullet"/>
              <w:rPr>
                <w:lang w:val="en-NZ"/>
              </w:rPr>
            </w:pPr>
            <w:r w:rsidRPr="00AC5614">
              <w:t>research, organise and interpret information from a range of sources, including internet websites, promotional literature, media statistics and internal workplace literature.</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BodyText"/>
              <w:rPr>
                <w:lang w:val="en-NZ"/>
              </w:rPr>
            </w:pPr>
            <w:r w:rsidRPr="00AC561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ListBullet"/>
              <w:rPr>
                <w:lang w:val="en-NZ"/>
              </w:rPr>
            </w:pPr>
            <w:r w:rsidRPr="00AC5614">
              <w:t>legibly and accurately fill out workplace documentation and produce a range of material, including business emails, letters, team information for media outlets, and updates to team management.</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BodyText"/>
              <w:rPr>
                <w:lang w:val="en-NZ"/>
              </w:rPr>
            </w:pPr>
            <w:r w:rsidRPr="00AC561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ListBullet"/>
              <w:rPr>
                <w:lang w:val="en-NZ"/>
              </w:rPr>
            </w:pPr>
            <w:r w:rsidRPr="00AC5614">
              <w:t>clarify med</w:t>
            </w:r>
            <w:r w:rsidRPr="00AC5614">
              <w:t>ia requirements with a range of people, including team personnel, team management and media outlet personnel.</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BodyText"/>
              <w:rPr>
                <w:lang w:val="en-NZ"/>
              </w:rPr>
            </w:pPr>
            <w:r w:rsidRPr="00AC561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614" w:rsidP="00AC5614">
            <w:pPr>
              <w:pStyle w:val="ListBullet"/>
            </w:pPr>
            <w:r w:rsidRPr="00AC5614">
              <w:t>interpret dates and time</w:t>
            </w:r>
          </w:p>
          <w:p w:rsidR="00000000" w:rsidP="00AC5614">
            <w:pPr>
              <w:pStyle w:val="ListBullet"/>
              <w:rPr>
                <w:lang w:val="en-NZ"/>
              </w:rPr>
            </w:pPr>
            <w:r w:rsidRPr="00AC5614">
              <w:t>use basic mathematical operations, including addition and subtraction, to calculate budgets.</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BodyText"/>
              <w:rPr>
                <w:lang w:val="en-NZ"/>
              </w:rPr>
            </w:pPr>
            <w:r w:rsidRPr="00AC561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ListBullet"/>
              <w:rPr>
                <w:lang w:val="en-NZ"/>
              </w:rPr>
            </w:pPr>
            <w:r w:rsidRPr="00AC5614">
              <w:t>ensure personnel are in the right places at the right time.</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BodyText"/>
              <w:rPr>
                <w:lang w:val="en-NZ"/>
              </w:rPr>
            </w:pPr>
            <w:r w:rsidRPr="00AC5614">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ListBullet"/>
              <w:rPr>
                <w:lang w:val="en-NZ"/>
              </w:rPr>
            </w:pPr>
            <w:r w:rsidRPr="00AC5614">
              <w:t>determine most effective media for the budget and achieve team’s goals.</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BodyText"/>
              <w:rPr>
                <w:lang w:val="en-NZ"/>
              </w:rPr>
            </w:pPr>
            <w:r w:rsidRPr="00AC5614">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614" w:rsidP="00AC5614">
            <w:pPr>
              <w:pStyle w:val="ListBullet"/>
            </w:pPr>
            <w:r w:rsidRPr="00AC5614">
              <w:t>work collaboratively with team members to promote the motor sport team.</w:t>
            </w:r>
          </w:p>
        </w:tc>
      </w:tr>
    </w:tbl>
    <w:p w:rsidR="00000000" w:rsidRPr="00AC5614" w:rsidP="00AC5614">
      <w:pPr>
        <w:pStyle w:val="BodyText"/>
      </w:pPr>
    </w:p>
    <w:p w:rsidR="00000000" w:rsidRPr="00AC5614" w:rsidP="00AC5614">
      <w:pPr>
        <w:pStyle w:val="AllowPageBreak"/>
      </w:pPr>
    </w:p>
    <w:p w:rsidR="00000000" w:rsidRPr="00AC5614" w:rsidP="00AC5614">
      <w:pPr>
        <w:pStyle w:val="Heading1"/>
      </w:pPr>
      <w:bookmarkStart w:id="7" w:name="O_802298"/>
      <w:bookmarkEnd w:id="7"/>
      <w:r w:rsidRPr="00AC5614">
        <w:t>Range of Conditions</w:t>
      </w:r>
    </w:p>
    <w:p w:rsidR="00000000" w:rsidRPr="00AC5614" w:rsidP="001A14CB">
      <w:pPr>
        <w:pStyle w:val="BodyText"/>
      </w:pPr>
      <w:r w:rsidRPr="00AC5614">
        <w:t>This section specifies work environments and conditions that may affect performance. Essential operating conditions that may be present (dependin</w:t>
      </w:r>
      <w:r w:rsidRPr="00AC5614">
        <w:t>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BodyText"/>
              <w:rPr>
                <w:lang w:val="en-NZ"/>
              </w:rPr>
            </w:pPr>
            <w:r w:rsidRPr="00AC5614">
              <w:rPr>
                <w:rStyle w:val="BoldandItalics"/>
              </w:rPr>
              <w:t xml:space="preserve">Identification </w:t>
            </w:r>
            <w:r w:rsidRPr="00AC5614">
              <w:t>of limitations must include</w:t>
            </w:r>
            <w:r w:rsidRPr="00AC5614">
              <w:t xml:space="preserve"> consideration of: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614" w:rsidP="00AC5614">
            <w:pPr>
              <w:pStyle w:val="ListBullet"/>
            </w:pPr>
            <w:r w:rsidRPr="00AC5614">
              <w:t>team requirements</w:t>
            </w:r>
          </w:p>
          <w:p w:rsidR="00000000" w:rsidRPr="00AC5614" w:rsidP="00AC5614">
            <w:pPr>
              <w:pStyle w:val="ListBullet"/>
            </w:pPr>
            <w:r w:rsidRPr="00AC5614">
              <w:t>confidentiality</w:t>
            </w:r>
          </w:p>
          <w:p w:rsidR="00000000" w:rsidRPr="00AC5614" w:rsidP="00AC5614">
            <w:pPr>
              <w:pStyle w:val="ListBullet"/>
            </w:pPr>
            <w:r w:rsidRPr="00AC5614">
              <w:t>ethical conduct</w:t>
            </w:r>
          </w:p>
          <w:p w:rsidR="00000000" w:rsidP="00AC5614">
            <w:pPr>
              <w:pStyle w:val="ListBullet"/>
              <w:rPr>
                <w:lang w:val="en-NZ"/>
              </w:rPr>
            </w:pPr>
            <w:r w:rsidRPr="00AC5614">
              <w:t>promotion partner requirements.</w:t>
            </w:r>
          </w:p>
        </w:tc>
      </w:tr>
      <w:tr w:rsidTr="00AC5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614">
            <w:pPr>
              <w:pStyle w:val="BodyText"/>
              <w:rPr>
                <w:lang w:val="en-NZ"/>
              </w:rPr>
            </w:pPr>
            <w:r w:rsidRPr="00AC5614">
              <w:rPr>
                <w:rStyle w:val="BoldandItalics"/>
              </w:rPr>
              <w:t>Suitable information</w:t>
            </w:r>
            <w:r w:rsidRPr="00AC5614">
              <w:t xml:space="preserve"> must be: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614" w:rsidP="00AC5614">
            <w:pPr>
              <w:pStyle w:val="ListBullet"/>
            </w:pPr>
            <w:r w:rsidRPr="00AC5614">
              <w:t>clear and succinct</w:t>
            </w:r>
          </w:p>
          <w:p w:rsidR="00000000" w:rsidRPr="00AC5614" w:rsidP="00AC5614">
            <w:pPr>
              <w:pStyle w:val="ListBullet"/>
            </w:pPr>
            <w:r w:rsidRPr="00AC5614">
              <w:t>appropriate to target audience</w:t>
            </w:r>
          </w:p>
          <w:p w:rsidR="00000000" w:rsidRPr="00AC5614" w:rsidP="00AC5614">
            <w:pPr>
              <w:pStyle w:val="ListBullet"/>
            </w:pPr>
            <w:r w:rsidRPr="00AC5614">
              <w:t>targeted to team and media outlet needs</w:t>
            </w:r>
          </w:p>
          <w:p w:rsidR="00000000" w:rsidRPr="00AC5614" w:rsidP="00AC5614">
            <w:pPr>
              <w:pStyle w:val="ListBullet"/>
            </w:pPr>
            <w:r w:rsidRPr="00AC5614">
              <w:t>compliant with industry ethics.</w:t>
            </w:r>
          </w:p>
        </w:tc>
      </w:tr>
    </w:tbl>
    <w:p w:rsidR="00000000" w:rsidRPr="00AC5614" w:rsidP="00AC5614">
      <w:pPr>
        <w:pStyle w:val="BodyText"/>
      </w:pPr>
    </w:p>
    <w:p w:rsidR="00000000" w:rsidRPr="00AC5614" w:rsidP="00AC5614">
      <w:pPr>
        <w:pStyle w:val="AllowPageBreak"/>
      </w:pPr>
    </w:p>
    <w:p w:rsidR="00000000" w:rsidRPr="00AC5614" w:rsidP="00AC5614">
      <w:pPr>
        <w:pStyle w:val="Heading1"/>
      </w:pPr>
      <w:bookmarkStart w:id="8" w:name="O_802299"/>
      <w:bookmarkEnd w:id="8"/>
      <w:r w:rsidRPr="00AC5614">
        <w:t>Unit Mapping Information</w:t>
      </w:r>
    </w:p>
    <w:p w:rsidR="00000000" w:rsidRPr="00AC5614" w:rsidP="001A14CB">
      <w:pPr>
        <w:pStyle w:val="BodyText"/>
      </w:pPr>
      <w:r w:rsidRPr="00AC5614">
        <w:t>Equivalent to AURMCA5001 Manage motorsport team media liaison</w:t>
      </w:r>
    </w:p>
    <w:p w:rsidR="00000000" w:rsidRPr="00AC5614" w:rsidP="00AC5614">
      <w:pPr>
        <w:pStyle w:val="Heading1"/>
      </w:pPr>
      <w:bookmarkStart w:id="9" w:name="O_802306"/>
      <w:bookmarkEnd w:id="9"/>
      <w:r w:rsidRPr="00AC5614">
        <w:t>Links</w:t>
      </w:r>
    </w:p>
    <w:p w:rsidR="00000000" w:rsidRPr="00AC5614" w:rsidP="001A14CB">
      <w:pPr>
        <w:pStyle w:val="BodyText"/>
      </w:pPr>
      <w:r w:rsidRPr="00AC5614">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20D80">
        <w:rPr>
          <w:rStyle w:val="Hyperlink"/>
        </w:rPr>
        <w:t>https://vetnet.education.gov.au/Pages/TrainingDocs.aspx?q=b4278d82-d487-4070-a8c4-78045ec695b1</w:t>
      </w:r>
      <w:r>
        <w:fldChar w:fldCharType="end"/>
      </w:r>
    </w:p>
    <w:p w:rsidR="00000000" w:rsidRPr="00AC5614" w:rsidP="00AC5614"/>
    <w:sectPr w:rsidSect="00AC56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14" w:rsidRPr="001A14CB" w:rsidP="001A1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4CB" w:rsidP="00AC56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14CB" w:rsidP="00AC561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A14CB" w:rsidP="00AC56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4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614" w:rsidRPr="001A14CB" w:rsidP="001A14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4CB" w:rsidRPr="002D2AF8" w:rsidP="00AC5614">
    <w:pPr>
      <w:pStyle w:val="Header"/>
      <w:framePr w:wrap="around"/>
    </w:pPr>
    <w:r>
      <w:fldChar w:fldCharType="begin"/>
    </w:r>
    <w:r>
      <w:instrText xml:space="preserve"> TITLE   \* MERGEFORMAT </w:instrText>
    </w:r>
    <w:r>
      <w:fldChar w:fldCharType="separate"/>
    </w:r>
    <w:r>
      <w:t>AURMCA001 Manage motor sport team media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A14CB" w:rsidP="00AC56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866C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7ABD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6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614"/>
    <w:pPr>
      <w:spacing w:before="360" w:after="60"/>
      <w:outlineLvl w:val="0"/>
    </w:pPr>
    <w:rPr>
      <w:sz w:val="32"/>
    </w:rPr>
  </w:style>
  <w:style w:type="paragraph" w:styleId="Heading2">
    <w:name w:val="heading 2"/>
    <w:basedOn w:val="HeadingBase"/>
    <w:next w:val="BodyText"/>
    <w:link w:val="Heading2Char"/>
    <w:qFormat/>
    <w:rsid w:val="00AC5614"/>
    <w:pPr>
      <w:keepLines/>
      <w:spacing w:before="240" w:after="120"/>
      <w:outlineLvl w:val="1"/>
    </w:pPr>
    <w:rPr>
      <w:sz w:val="28"/>
      <w:szCs w:val="40"/>
    </w:rPr>
  </w:style>
  <w:style w:type="paragraph" w:styleId="Heading3">
    <w:name w:val="heading 3"/>
    <w:basedOn w:val="HeadingBase"/>
    <w:next w:val="BodyText"/>
    <w:link w:val="Heading3Char"/>
    <w:qFormat/>
    <w:rsid w:val="00AC5614"/>
    <w:pPr>
      <w:spacing w:before="180" w:after="120"/>
      <w:outlineLvl w:val="2"/>
    </w:pPr>
    <w:rPr>
      <w:spacing w:val="-10"/>
      <w:kern w:val="32"/>
    </w:rPr>
  </w:style>
  <w:style w:type="paragraph" w:styleId="Heading4">
    <w:name w:val="heading 4"/>
    <w:basedOn w:val="HeadingBase"/>
    <w:next w:val="BodyText"/>
    <w:link w:val="Heading4Char"/>
    <w:qFormat/>
    <w:rsid w:val="00AC5614"/>
    <w:pPr>
      <w:spacing w:before="160" w:after="120"/>
      <w:outlineLvl w:val="3"/>
    </w:pPr>
    <w:rPr>
      <w:sz w:val="22"/>
    </w:rPr>
  </w:style>
  <w:style w:type="paragraph" w:styleId="Heading5">
    <w:name w:val="heading 5"/>
    <w:basedOn w:val="HeadingBase"/>
    <w:next w:val="Normal"/>
    <w:link w:val="Heading5Char"/>
    <w:qFormat/>
    <w:rsid w:val="00AC5614"/>
    <w:pPr>
      <w:spacing w:before="80"/>
      <w:outlineLvl w:val="4"/>
    </w:pPr>
    <w:rPr>
      <w:color w:val="918585"/>
      <w:sz w:val="20"/>
    </w:rPr>
  </w:style>
  <w:style w:type="paragraph" w:styleId="Heading6">
    <w:name w:val="heading 6"/>
    <w:basedOn w:val="HeadingBase"/>
    <w:next w:val="Normal"/>
    <w:link w:val="Heading6Char"/>
    <w:qFormat/>
    <w:rsid w:val="00AC5614"/>
    <w:pPr>
      <w:spacing w:before="60"/>
      <w:outlineLvl w:val="5"/>
    </w:pPr>
    <w:rPr>
      <w:color w:val="918585"/>
      <w:sz w:val="20"/>
    </w:rPr>
  </w:style>
  <w:style w:type="paragraph" w:styleId="Heading7">
    <w:name w:val="heading 7"/>
    <w:basedOn w:val="Normal"/>
    <w:next w:val="Normal"/>
    <w:link w:val="Heading7Char"/>
    <w:qFormat/>
    <w:rsid w:val="00AC5614"/>
    <w:pPr>
      <w:ind w:left="720"/>
      <w:outlineLvl w:val="6"/>
    </w:pPr>
    <w:rPr>
      <w:i/>
    </w:rPr>
  </w:style>
  <w:style w:type="paragraph" w:styleId="Heading8">
    <w:name w:val="heading 8"/>
    <w:basedOn w:val="Normal"/>
    <w:next w:val="Normal"/>
    <w:link w:val="Heading8Char"/>
    <w:qFormat/>
    <w:rsid w:val="00AC5614"/>
    <w:pPr>
      <w:ind w:left="720"/>
      <w:outlineLvl w:val="7"/>
    </w:pPr>
    <w:rPr>
      <w:i/>
    </w:rPr>
  </w:style>
  <w:style w:type="paragraph" w:styleId="Heading9">
    <w:name w:val="heading 9"/>
    <w:basedOn w:val="Normal"/>
    <w:next w:val="Normal"/>
    <w:link w:val="Heading9Char"/>
    <w:qFormat/>
    <w:rsid w:val="00AC5614"/>
    <w:pPr>
      <w:ind w:left="720"/>
      <w:outlineLvl w:val="8"/>
    </w:pPr>
    <w:rPr>
      <w:i/>
    </w:rPr>
  </w:style>
  <w:style w:type="character" w:default="1" w:styleId="DefaultParagraphFont">
    <w:name w:val="Default Paragraph Font"/>
    <w:uiPriority w:val="1"/>
    <w:unhideWhenUsed/>
    <w:rsid w:val="00AC56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614"/>
  </w:style>
  <w:style w:type="character" w:customStyle="1" w:styleId="Heading1Char">
    <w:name w:val="Heading 1 Char"/>
    <w:basedOn w:val="DefaultParagraphFont"/>
    <w:link w:val="Heading1"/>
    <w:rsid w:val="00AC5614"/>
    <w:rPr>
      <w:rFonts w:ascii="Times New Roman" w:eastAsia="Times New Roman" w:hAnsi="Times New Roman" w:cs="Times New Roman"/>
      <w:b/>
      <w:sz w:val="32"/>
      <w:szCs w:val="20"/>
      <w:lang w:eastAsia="en-US"/>
    </w:rPr>
  </w:style>
  <w:style w:type="paragraph" w:styleId="BodyText">
    <w:name w:val="Body Text"/>
    <w:basedOn w:val="Normal"/>
    <w:link w:val="BodyTextChar"/>
    <w:rsid w:val="00AC56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614"/>
    <w:rPr>
      <w:rFonts w:ascii="Times New Roman" w:eastAsia="Times New Roman" w:hAnsi="Times New Roman" w:cs="Times New Roman"/>
      <w:sz w:val="24"/>
      <w:lang w:eastAsia="en-US"/>
    </w:rPr>
  </w:style>
  <w:style w:type="paragraph" w:styleId="List">
    <w:name w:val="List"/>
    <w:basedOn w:val="BodyText"/>
    <w:next w:val="BodyText"/>
    <w:rsid w:val="00AC5614"/>
    <w:pPr>
      <w:tabs>
        <w:tab w:val="left" w:pos="340"/>
      </w:tabs>
      <w:spacing w:before="60" w:after="60"/>
      <w:ind w:left="340" w:hanging="340"/>
    </w:pPr>
  </w:style>
  <w:style w:type="paragraph" w:styleId="ListBullet">
    <w:name w:val="List Bullet"/>
    <w:basedOn w:val="List"/>
    <w:rsid w:val="00AC5614"/>
    <w:pPr>
      <w:numPr>
        <w:numId w:val="12"/>
      </w:numPr>
      <w:tabs>
        <w:tab w:val="clear" w:pos="340"/>
      </w:tabs>
      <w:spacing w:before="40" w:after="40"/>
    </w:pPr>
  </w:style>
  <w:style w:type="character" w:customStyle="1" w:styleId="SpecialBold">
    <w:name w:val="Special Bold"/>
    <w:basedOn w:val="DefaultParagraphFont"/>
    <w:rsid w:val="00AC5614"/>
    <w:rPr>
      <w:b/>
      <w:spacing w:val="0"/>
    </w:rPr>
  </w:style>
  <w:style w:type="paragraph" w:customStyle="1" w:styleId="SuperHeading">
    <w:name w:val="SuperHeading"/>
    <w:basedOn w:val="Normal"/>
    <w:rsid w:val="00AC5614"/>
    <w:pPr>
      <w:spacing w:before="240" w:after="120"/>
      <w:outlineLvl w:val="0"/>
    </w:pPr>
    <w:rPr>
      <w:rFonts w:ascii="Times New Roman" w:hAnsi="Times New Roman"/>
      <w:b/>
      <w:sz w:val="32"/>
    </w:rPr>
  </w:style>
  <w:style w:type="paragraph" w:customStyle="1" w:styleId="AllowPageBreak">
    <w:name w:val="AllowPageBreak"/>
    <w:rsid w:val="00AC56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5614"/>
    <w:rPr>
      <w:b/>
      <w:i/>
      <w:u w:val="none"/>
    </w:rPr>
  </w:style>
  <w:style w:type="character" w:customStyle="1" w:styleId="Heading2Char">
    <w:name w:val="Heading 2 Char"/>
    <w:basedOn w:val="DefaultParagraphFont"/>
    <w:link w:val="Heading2"/>
    <w:rsid w:val="00AC56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6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6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6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6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6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6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614"/>
    <w:rPr>
      <w:rFonts w:ascii="Courier New" w:eastAsia="Times New Roman" w:hAnsi="Courier New" w:cs="Times New Roman"/>
      <w:i/>
      <w:szCs w:val="20"/>
      <w:lang w:eastAsia="en-US"/>
    </w:rPr>
  </w:style>
  <w:style w:type="paragraph" w:customStyle="1" w:styleId="HeadingBase">
    <w:name w:val="Heading Base"/>
    <w:rsid w:val="00AC56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614"/>
    <w:pPr>
      <w:tabs>
        <w:tab w:val="right" w:leader="dot" w:pos="9072"/>
      </w:tabs>
      <w:ind w:left="567"/>
    </w:pPr>
    <w:rPr>
      <w:szCs w:val="22"/>
    </w:rPr>
  </w:style>
  <w:style w:type="paragraph" w:customStyle="1" w:styleId="TOCBase">
    <w:name w:val="TOC Base"/>
    <w:rsid w:val="00AC56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614"/>
    <w:pPr>
      <w:tabs>
        <w:tab w:val="right" w:leader="dot" w:pos="9072"/>
      </w:tabs>
      <w:spacing w:before="40" w:after="40"/>
      <w:ind w:left="284"/>
    </w:pPr>
    <w:rPr>
      <w:rFonts w:ascii="Times New Roman" w:hAnsi="Times New Roman"/>
    </w:rPr>
  </w:style>
  <w:style w:type="paragraph" w:styleId="TOC1">
    <w:name w:val="toc 1"/>
    <w:basedOn w:val="TOCBase"/>
    <w:next w:val="Normal"/>
    <w:rsid w:val="00AC56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6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614"/>
    <w:rPr>
      <w:rFonts w:ascii="Times New Roman" w:eastAsia="Times New Roman" w:hAnsi="Times New Roman" w:cs="Times New Roman"/>
      <w:sz w:val="16"/>
      <w:lang w:eastAsia="en-US"/>
    </w:rPr>
  </w:style>
  <w:style w:type="paragraph" w:styleId="Title">
    <w:name w:val="Title"/>
    <w:basedOn w:val="HeadingBase"/>
    <w:link w:val="TitleChar"/>
    <w:qFormat/>
    <w:rsid w:val="00AC5614"/>
    <w:pPr>
      <w:spacing w:before="5040"/>
      <w:jc w:val="center"/>
    </w:pPr>
    <w:rPr>
      <w:sz w:val="48"/>
      <w:szCs w:val="72"/>
      <w:lang w:val="en-US"/>
    </w:rPr>
  </w:style>
  <w:style w:type="character" w:customStyle="1" w:styleId="TitleChar">
    <w:name w:val="Title Char"/>
    <w:basedOn w:val="DefaultParagraphFont"/>
    <w:link w:val="Title"/>
    <w:rsid w:val="00AC56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614"/>
    <w:pPr>
      <w:tabs>
        <w:tab w:val="left" w:pos="3600"/>
        <w:tab w:val="left" w:pos="3958"/>
      </w:tabs>
    </w:pPr>
  </w:style>
  <w:style w:type="paragraph" w:customStyle="1" w:styleId="Note">
    <w:name w:val="Note"/>
    <w:basedOn w:val="BodyText"/>
    <w:rsid w:val="00AC56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614"/>
    <w:pPr>
      <w:framePr w:wrap="auto" w:hAnchor="text" w:y="6049"/>
    </w:pPr>
    <w:rPr>
      <w:color w:val="000000"/>
      <w:sz w:val="40"/>
    </w:rPr>
  </w:style>
  <w:style w:type="paragraph" w:customStyle="1" w:styleId="TOCTitle">
    <w:name w:val="TOCTitle"/>
    <w:basedOn w:val="Heading1"/>
    <w:rsid w:val="00AC5614"/>
    <w:pPr>
      <w:spacing w:after="240"/>
      <w:jc w:val="center"/>
      <w:outlineLvl w:val="9"/>
    </w:pPr>
    <w:rPr>
      <w:caps/>
    </w:rPr>
  </w:style>
  <w:style w:type="paragraph" w:customStyle="1" w:styleId="Version">
    <w:name w:val="Version"/>
    <w:rsid w:val="00AC56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614"/>
    <w:pPr>
      <w:numPr>
        <w:numId w:val="13"/>
      </w:numPr>
      <w:tabs>
        <w:tab w:val="clear" w:pos="680"/>
      </w:tabs>
    </w:pPr>
  </w:style>
  <w:style w:type="paragraph" w:styleId="Index1">
    <w:name w:val="index 1"/>
    <w:basedOn w:val="Normal"/>
    <w:next w:val="Normal"/>
    <w:semiHidden/>
    <w:rsid w:val="00AC5614"/>
    <w:pPr>
      <w:keepNext w:val="0"/>
      <w:tabs>
        <w:tab w:val="right" w:pos="4176"/>
      </w:tabs>
      <w:ind w:left="198" w:hanging="198"/>
    </w:pPr>
    <w:rPr>
      <w:rFonts w:ascii="Garamond" w:hAnsi="Garamond"/>
    </w:rPr>
  </w:style>
  <w:style w:type="paragraph" w:styleId="IndexHeading">
    <w:name w:val="index heading"/>
    <w:basedOn w:val="Normal"/>
    <w:next w:val="Index1"/>
    <w:semiHidden/>
    <w:rsid w:val="00AC5614"/>
    <w:pPr>
      <w:spacing w:before="120" w:after="120"/>
    </w:pPr>
    <w:rPr>
      <w:rFonts w:ascii="Arial" w:hAnsi="Arial"/>
      <w:b/>
      <w:color w:val="918585"/>
      <w:sz w:val="24"/>
    </w:rPr>
  </w:style>
  <w:style w:type="paragraph" w:styleId="Header">
    <w:name w:val="header"/>
    <w:basedOn w:val="Normal"/>
    <w:link w:val="HeaderChar"/>
    <w:rsid w:val="00AC56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614"/>
    <w:rPr>
      <w:rFonts w:ascii="Times New Roman" w:eastAsia="Times New Roman" w:hAnsi="Times New Roman" w:cs="Times New Roman"/>
      <w:sz w:val="16"/>
      <w:szCs w:val="20"/>
      <w:lang w:val="en-GB" w:eastAsia="en-US"/>
    </w:rPr>
  </w:style>
  <w:style w:type="paragraph" w:customStyle="1" w:styleId="Chapter">
    <w:name w:val="Chapter"/>
    <w:basedOn w:val="Normal"/>
    <w:rsid w:val="00AC5614"/>
    <w:pPr>
      <w:spacing w:before="240"/>
    </w:pPr>
    <w:rPr>
      <w:rFonts w:ascii="Times New Roman" w:hAnsi="Times New Roman"/>
      <w:smallCaps/>
      <w:spacing w:val="80"/>
      <w:sz w:val="28"/>
    </w:rPr>
  </w:style>
  <w:style w:type="paragraph" w:customStyle="1" w:styleId="InChapter">
    <w:name w:val="InChapter"/>
    <w:basedOn w:val="Heading3"/>
    <w:rsid w:val="00AC5614"/>
    <w:pPr>
      <w:spacing w:after="240"/>
      <w:outlineLvl w:val="9"/>
    </w:pPr>
    <w:rPr>
      <w:noProof/>
    </w:rPr>
  </w:style>
  <w:style w:type="paragraph" w:styleId="Index2">
    <w:name w:val="index 2"/>
    <w:basedOn w:val="Normal"/>
    <w:next w:val="Normal"/>
    <w:semiHidden/>
    <w:rsid w:val="00AC5614"/>
    <w:pPr>
      <w:tabs>
        <w:tab w:val="right" w:pos="4176"/>
      </w:tabs>
      <w:ind w:left="568" w:hanging="284"/>
    </w:pPr>
    <w:rPr>
      <w:rFonts w:ascii="Garamond" w:hAnsi="Garamond"/>
    </w:rPr>
  </w:style>
  <w:style w:type="paragraph" w:customStyle="1" w:styleId="Byline">
    <w:name w:val="Byline"/>
    <w:rsid w:val="00AC56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614"/>
    <w:pPr>
      <w:tabs>
        <w:tab w:val="clear" w:pos="3600"/>
        <w:tab w:val="clear" w:pos="3958"/>
      </w:tabs>
      <w:jc w:val="right"/>
    </w:pPr>
  </w:style>
  <w:style w:type="character" w:styleId="Emphasis">
    <w:name w:val="Emphasis"/>
    <w:basedOn w:val="DefaultParagraphFont"/>
    <w:qFormat/>
    <w:rsid w:val="00AC5614"/>
    <w:rPr>
      <w:i/>
    </w:rPr>
  </w:style>
  <w:style w:type="paragraph" w:styleId="Caption">
    <w:name w:val="caption"/>
    <w:basedOn w:val="BodyText"/>
    <w:next w:val="Normal"/>
    <w:qFormat/>
    <w:rsid w:val="00AC5614"/>
    <w:pPr>
      <w:framePr w:w="2268" w:hSpace="181" w:vSpace="181" w:wrap="around" w:vAnchor="text" w:hAnchor="page" w:x="1135" w:y="285" w:anchorLock="1"/>
    </w:pPr>
    <w:rPr>
      <w:i/>
    </w:rPr>
  </w:style>
  <w:style w:type="paragraph" w:customStyle="1" w:styleId="MiniTOCTitle">
    <w:name w:val="MiniTOCTitle"/>
    <w:basedOn w:val="Heading4"/>
    <w:rsid w:val="00AC5614"/>
    <w:pPr>
      <w:spacing w:before="240"/>
      <w:outlineLvl w:val="9"/>
    </w:pPr>
    <w:rPr>
      <w:noProof/>
      <w:sz w:val="24"/>
    </w:rPr>
  </w:style>
  <w:style w:type="paragraph" w:customStyle="1" w:styleId="MiniTOCItem">
    <w:name w:val="MiniTOCItem"/>
    <w:basedOn w:val="ListBullet"/>
    <w:rsid w:val="00AC5614"/>
    <w:pPr>
      <w:numPr>
        <w:numId w:val="0"/>
      </w:numPr>
      <w:tabs>
        <w:tab w:val="right" w:leader="dot" w:pos="6521"/>
      </w:tabs>
      <w:spacing w:before="0" w:after="0"/>
    </w:pPr>
  </w:style>
  <w:style w:type="paragraph" w:customStyle="1" w:styleId="TOFTitle">
    <w:name w:val="TOFTitle"/>
    <w:basedOn w:val="TOCTitle"/>
    <w:rsid w:val="00AC5614"/>
  </w:style>
  <w:style w:type="paragraph" w:styleId="TableofFigures">
    <w:name w:val="table of figures"/>
    <w:basedOn w:val="Normal"/>
    <w:next w:val="Normal"/>
    <w:semiHidden/>
    <w:rsid w:val="00AC5614"/>
    <w:pPr>
      <w:tabs>
        <w:tab w:val="right" w:leader="dot" w:pos="9072"/>
      </w:tabs>
      <w:ind w:left="970" w:hanging="403"/>
    </w:pPr>
    <w:rPr>
      <w:rFonts w:ascii="Times New Roman" w:hAnsi="Times New Roman"/>
      <w:b/>
    </w:rPr>
  </w:style>
  <w:style w:type="paragraph" w:styleId="ListNumber">
    <w:name w:val="List Number"/>
    <w:basedOn w:val="List"/>
    <w:rsid w:val="00AC5614"/>
    <w:pPr>
      <w:numPr>
        <w:numId w:val="10"/>
      </w:numPr>
    </w:pPr>
  </w:style>
  <w:style w:type="character" w:customStyle="1" w:styleId="WingdingSymbols">
    <w:name w:val="Wingding Symbols"/>
    <w:rsid w:val="00AC5614"/>
    <w:rPr>
      <w:rFonts w:ascii="Wingdings" w:hAnsi="Wingdings"/>
    </w:rPr>
  </w:style>
  <w:style w:type="paragraph" w:customStyle="1" w:styleId="TableHeading">
    <w:name w:val="Table Heading"/>
    <w:basedOn w:val="HeadingBase"/>
    <w:rsid w:val="00AC5614"/>
    <w:pPr>
      <w:keepLines/>
      <w:pBdr>
        <w:bottom w:val="single" w:sz="6" w:space="1" w:color="918585"/>
      </w:pBdr>
      <w:spacing w:before="240"/>
    </w:pPr>
  </w:style>
  <w:style w:type="character" w:customStyle="1" w:styleId="HotSpot">
    <w:name w:val="HotSpot"/>
    <w:rsid w:val="00AC5614"/>
    <w:rPr>
      <w:color w:val="0033CC"/>
      <w:u w:val="none"/>
    </w:rPr>
  </w:style>
  <w:style w:type="paragraph" w:customStyle="1" w:styleId="BodyTextRight">
    <w:name w:val="Body Text Right"/>
    <w:basedOn w:val="BodyText"/>
    <w:rsid w:val="00AC5614"/>
    <w:pPr>
      <w:spacing w:before="0" w:after="0"/>
      <w:jc w:val="right"/>
    </w:pPr>
  </w:style>
  <w:style w:type="paragraph" w:styleId="Index3">
    <w:name w:val="index 3"/>
    <w:basedOn w:val="ListNumber2"/>
    <w:next w:val="Normal"/>
    <w:semiHidden/>
    <w:rsid w:val="00AC5614"/>
    <w:pPr>
      <w:numPr>
        <w:numId w:val="0"/>
      </w:numPr>
      <w:tabs>
        <w:tab w:val="right" w:leader="dot" w:pos="4176"/>
      </w:tabs>
    </w:pPr>
  </w:style>
  <w:style w:type="paragraph" w:styleId="ListNumber2">
    <w:name w:val="List Number 2"/>
    <w:basedOn w:val="List2"/>
    <w:rsid w:val="00AC5614"/>
    <w:pPr>
      <w:numPr>
        <w:numId w:val="9"/>
      </w:numPr>
      <w:tabs>
        <w:tab w:val="clear" w:pos="1060"/>
      </w:tabs>
    </w:pPr>
  </w:style>
  <w:style w:type="paragraph" w:customStyle="1" w:styleId="MarginNote">
    <w:name w:val="Margin Note"/>
    <w:basedOn w:val="BodyText"/>
    <w:rsid w:val="00AC56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6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6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614"/>
    <w:rPr>
      <w:sz w:val="32"/>
    </w:rPr>
  </w:style>
  <w:style w:type="paragraph" w:customStyle="1" w:styleId="HeadingProcedure">
    <w:name w:val="Heading Procedure"/>
    <w:basedOn w:val="HeadingBase"/>
    <w:next w:val="Normal"/>
    <w:rsid w:val="00AC5614"/>
    <w:pPr>
      <w:tabs>
        <w:tab w:val="left" w:pos="0"/>
      </w:tabs>
      <w:spacing w:before="120" w:after="60"/>
    </w:pPr>
    <w:rPr>
      <w:i/>
      <w:color w:val="918585"/>
      <w:sz w:val="22"/>
    </w:rPr>
  </w:style>
  <w:style w:type="paragraph" w:customStyle="1" w:styleId="TableBodyText">
    <w:name w:val="Table Body Text"/>
    <w:basedOn w:val="BodyText"/>
    <w:rsid w:val="00AC5614"/>
    <w:pPr>
      <w:spacing w:before="60" w:after="60"/>
    </w:pPr>
  </w:style>
  <w:style w:type="paragraph" w:styleId="ListContinue">
    <w:name w:val="List Continue"/>
    <w:basedOn w:val="List"/>
    <w:rsid w:val="00AC5614"/>
    <w:pPr>
      <w:ind w:firstLine="0"/>
    </w:pPr>
  </w:style>
  <w:style w:type="paragraph" w:customStyle="1" w:styleId="ListNote">
    <w:name w:val="List Note"/>
    <w:basedOn w:val="List"/>
    <w:rsid w:val="00AC5614"/>
    <w:pPr>
      <w:pBdr>
        <w:top w:val="single" w:sz="6" w:space="2" w:color="918585"/>
        <w:bottom w:val="single" w:sz="6" w:space="2" w:color="918585"/>
      </w:pBdr>
      <w:tabs>
        <w:tab w:val="left" w:pos="1021"/>
      </w:tabs>
      <w:ind w:firstLine="0"/>
    </w:pPr>
  </w:style>
  <w:style w:type="paragraph" w:customStyle="1" w:styleId="Warning">
    <w:name w:val="Warning"/>
    <w:basedOn w:val="BodyText"/>
    <w:rsid w:val="00AC5614"/>
    <w:pPr>
      <w:shd w:val="clear" w:color="auto" w:fill="D9D9D9"/>
      <w:tabs>
        <w:tab w:val="left" w:pos="992"/>
      </w:tabs>
      <w:ind w:left="119" w:right="119"/>
    </w:pPr>
    <w:rPr>
      <w:sz w:val="20"/>
    </w:rPr>
  </w:style>
  <w:style w:type="paragraph" w:customStyle="1" w:styleId="MarginIcons">
    <w:name w:val="Margin Icons"/>
    <w:basedOn w:val="BodyText"/>
    <w:rsid w:val="00AC56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614"/>
    <w:rPr>
      <w:rFonts w:ascii="Courier New" w:hAnsi="Courier New"/>
    </w:rPr>
  </w:style>
  <w:style w:type="paragraph" w:customStyle="1" w:styleId="NoteBullet">
    <w:name w:val="Note Bullet"/>
    <w:basedOn w:val="Note"/>
    <w:rsid w:val="00AC5614"/>
    <w:pPr>
      <w:tabs>
        <w:tab w:val="clear" w:pos="680"/>
      </w:tabs>
      <w:spacing w:before="60" w:after="60"/>
    </w:pPr>
  </w:style>
  <w:style w:type="paragraph" w:customStyle="1" w:styleId="SubHeading2">
    <w:name w:val="SubHeading2"/>
    <w:basedOn w:val="HeadingBase"/>
    <w:rsid w:val="00AC5614"/>
    <w:pPr>
      <w:spacing w:before="240" w:after="60"/>
    </w:pPr>
    <w:rPr>
      <w:sz w:val="20"/>
    </w:rPr>
  </w:style>
  <w:style w:type="paragraph" w:customStyle="1" w:styleId="SubHeading1">
    <w:name w:val="SubHeading1"/>
    <w:basedOn w:val="HeadingBase"/>
    <w:rsid w:val="00AC5614"/>
    <w:pPr>
      <w:spacing w:before="240" w:after="60"/>
    </w:pPr>
    <w:rPr>
      <w:color w:val="918585"/>
      <w:sz w:val="22"/>
    </w:rPr>
  </w:style>
  <w:style w:type="paragraph" w:customStyle="1" w:styleId="SideHeading">
    <w:name w:val="Side Heading"/>
    <w:basedOn w:val="HeadingBase"/>
    <w:rsid w:val="00AC56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614"/>
    <w:pPr>
      <w:tabs>
        <w:tab w:val="num" w:pos="360"/>
      </w:tabs>
    </w:pPr>
  </w:style>
  <w:style w:type="paragraph" w:styleId="PlainText">
    <w:name w:val="Plain Text"/>
    <w:basedOn w:val="Normal"/>
    <w:link w:val="PlainTextChar"/>
    <w:rsid w:val="00AC5614"/>
    <w:rPr>
      <w:sz w:val="20"/>
    </w:rPr>
  </w:style>
  <w:style w:type="character" w:customStyle="1" w:styleId="PlainTextChar">
    <w:name w:val="Plain Text Char"/>
    <w:basedOn w:val="DefaultParagraphFont"/>
    <w:link w:val="PlainText"/>
    <w:rsid w:val="00AC5614"/>
    <w:rPr>
      <w:rFonts w:ascii="Courier New" w:eastAsia="Times New Roman" w:hAnsi="Courier New" w:cs="Times New Roman"/>
      <w:sz w:val="20"/>
      <w:szCs w:val="20"/>
      <w:lang w:eastAsia="en-US"/>
    </w:rPr>
  </w:style>
  <w:style w:type="character" w:customStyle="1" w:styleId="MenuOption">
    <w:name w:val="Menu Option"/>
    <w:basedOn w:val="DefaultParagraphFont"/>
    <w:rsid w:val="00AC5614"/>
    <w:rPr>
      <w:b/>
      <w:smallCaps/>
    </w:rPr>
  </w:style>
  <w:style w:type="paragraph" w:customStyle="1" w:styleId="TableListNumber">
    <w:name w:val="Table List Number"/>
    <w:basedOn w:val="ListNumber"/>
    <w:rsid w:val="00AC5614"/>
    <w:pPr>
      <w:numPr>
        <w:numId w:val="0"/>
      </w:numPr>
    </w:pPr>
  </w:style>
  <w:style w:type="paragraph" w:styleId="TOC4">
    <w:name w:val="toc 4"/>
    <w:basedOn w:val="TOCBase"/>
    <w:next w:val="Normal"/>
    <w:semiHidden/>
    <w:rsid w:val="00AC5614"/>
    <w:pPr>
      <w:tabs>
        <w:tab w:val="right" w:leader="dot" w:pos="9071"/>
      </w:tabs>
      <w:ind w:left="1701"/>
    </w:pPr>
  </w:style>
  <w:style w:type="paragraph" w:customStyle="1" w:styleId="ListAlpha">
    <w:name w:val="List Alpha"/>
    <w:basedOn w:val="List"/>
    <w:rsid w:val="00AC5614"/>
    <w:pPr>
      <w:numPr>
        <w:numId w:val="8"/>
      </w:numPr>
    </w:pPr>
  </w:style>
  <w:style w:type="paragraph" w:customStyle="1" w:styleId="ListAlpha2">
    <w:name w:val="List Alpha 2"/>
    <w:basedOn w:val="List2"/>
    <w:rsid w:val="00AC5614"/>
    <w:pPr>
      <w:numPr>
        <w:numId w:val="7"/>
      </w:numPr>
    </w:pPr>
  </w:style>
  <w:style w:type="paragraph" w:styleId="List2">
    <w:name w:val="List 2"/>
    <w:basedOn w:val="BodyText"/>
    <w:rsid w:val="00AC5614"/>
    <w:pPr>
      <w:tabs>
        <w:tab w:val="left" w:pos="680"/>
      </w:tabs>
      <w:spacing w:before="60" w:after="60"/>
      <w:ind w:left="680" w:hanging="340"/>
    </w:pPr>
  </w:style>
  <w:style w:type="paragraph" w:styleId="List3">
    <w:name w:val="List 3"/>
    <w:basedOn w:val="BodyText"/>
    <w:rsid w:val="00AC5614"/>
    <w:pPr>
      <w:tabs>
        <w:tab w:val="left" w:pos="1021"/>
      </w:tabs>
      <w:spacing w:before="60" w:after="60"/>
      <w:ind w:left="1020" w:hanging="340"/>
    </w:pPr>
  </w:style>
  <w:style w:type="paragraph" w:styleId="List4">
    <w:name w:val="List 4"/>
    <w:basedOn w:val="BodyText"/>
    <w:rsid w:val="00AC5614"/>
    <w:pPr>
      <w:tabs>
        <w:tab w:val="left" w:pos="1361"/>
      </w:tabs>
      <w:spacing w:before="60" w:after="60"/>
      <w:ind w:left="1361" w:hanging="340"/>
    </w:pPr>
  </w:style>
  <w:style w:type="paragraph" w:styleId="List5">
    <w:name w:val="List 5"/>
    <w:basedOn w:val="BodyText"/>
    <w:rsid w:val="00AC5614"/>
    <w:pPr>
      <w:tabs>
        <w:tab w:val="left" w:pos="1701"/>
      </w:tabs>
      <w:spacing w:before="60" w:after="60"/>
      <w:ind w:left="1701" w:hanging="340"/>
    </w:pPr>
  </w:style>
  <w:style w:type="paragraph" w:styleId="ListBullet3">
    <w:name w:val="List Bullet 3"/>
    <w:basedOn w:val="List3"/>
    <w:rsid w:val="00AC5614"/>
    <w:pPr>
      <w:numPr>
        <w:numId w:val="14"/>
      </w:numPr>
      <w:tabs>
        <w:tab w:val="clear" w:pos="1021"/>
      </w:tabs>
      <w:ind w:left="1037" w:hanging="357"/>
    </w:pPr>
  </w:style>
  <w:style w:type="paragraph" w:styleId="ListBullet4">
    <w:name w:val="List Bullet 4"/>
    <w:basedOn w:val="List4"/>
    <w:rsid w:val="00AC5614"/>
    <w:pPr>
      <w:numPr>
        <w:numId w:val="2"/>
      </w:numPr>
      <w:tabs>
        <w:tab w:val="clear" w:pos="1361"/>
      </w:tabs>
    </w:pPr>
  </w:style>
  <w:style w:type="paragraph" w:styleId="ListBullet5">
    <w:name w:val="List Bullet 5"/>
    <w:basedOn w:val="List5"/>
    <w:rsid w:val="00AC5614"/>
    <w:pPr>
      <w:numPr>
        <w:numId w:val="3"/>
      </w:numPr>
    </w:pPr>
  </w:style>
  <w:style w:type="paragraph" w:styleId="ListContinue2">
    <w:name w:val="List Continue 2"/>
    <w:basedOn w:val="List2"/>
    <w:rsid w:val="00AC5614"/>
    <w:pPr>
      <w:ind w:firstLine="0"/>
    </w:pPr>
  </w:style>
  <w:style w:type="paragraph" w:styleId="ListContinue3">
    <w:name w:val="List Continue 3"/>
    <w:basedOn w:val="List3"/>
    <w:rsid w:val="00AC5614"/>
    <w:pPr>
      <w:ind w:left="1021" w:firstLine="0"/>
    </w:pPr>
  </w:style>
  <w:style w:type="paragraph" w:styleId="ListContinue4">
    <w:name w:val="List Continue 4"/>
    <w:basedOn w:val="List4"/>
    <w:rsid w:val="00AC5614"/>
    <w:pPr>
      <w:ind w:firstLine="0"/>
    </w:pPr>
  </w:style>
  <w:style w:type="paragraph" w:styleId="ListContinue5">
    <w:name w:val="List Continue 5"/>
    <w:basedOn w:val="List5"/>
    <w:rsid w:val="00AC5614"/>
    <w:pPr>
      <w:ind w:firstLine="0"/>
    </w:pPr>
  </w:style>
  <w:style w:type="paragraph" w:styleId="ListNumber3">
    <w:name w:val="List Number 3"/>
    <w:basedOn w:val="List3"/>
    <w:rsid w:val="00AC5614"/>
    <w:pPr>
      <w:numPr>
        <w:numId w:val="4"/>
      </w:numPr>
    </w:pPr>
  </w:style>
  <w:style w:type="paragraph" w:styleId="ListNumber4">
    <w:name w:val="List Number 4"/>
    <w:basedOn w:val="List4"/>
    <w:rsid w:val="00AC5614"/>
    <w:pPr>
      <w:numPr>
        <w:numId w:val="5"/>
      </w:numPr>
    </w:pPr>
  </w:style>
  <w:style w:type="paragraph" w:styleId="ListNumber5">
    <w:name w:val="List Number 5"/>
    <w:basedOn w:val="List5"/>
    <w:rsid w:val="00AC5614"/>
    <w:pPr>
      <w:numPr>
        <w:numId w:val="6"/>
      </w:numPr>
    </w:pPr>
  </w:style>
  <w:style w:type="paragraph" w:styleId="BlockText">
    <w:name w:val="Block Text"/>
    <w:basedOn w:val="Normal"/>
    <w:rsid w:val="00AC5614"/>
    <w:pPr>
      <w:spacing w:after="120"/>
      <w:ind w:left="1440" w:right="1440"/>
    </w:pPr>
  </w:style>
  <w:style w:type="character" w:customStyle="1" w:styleId="Subscript">
    <w:name w:val="Subscript"/>
    <w:basedOn w:val="DefaultParagraphFont"/>
    <w:rsid w:val="00AC5614"/>
    <w:rPr>
      <w:sz w:val="16"/>
      <w:vertAlign w:val="subscript"/>
    </w:rPr>
  </w:style>
  <w:style w:type="character" w:customStyle="1" w:styleId="Superscript">
    <w:name w:val="Superscript"/>
    <w:basedOn w:val="DefaultParagraphFont"/>
    <w:rsid w:val="00AC5614"/>
    <w:rPr>
      <w:sz w:val="16"/>
      <w:vertAlign w:val="superscript"/>
    </w:rPr>
  </w:style>
  <w:style w:type="character" w:customStyle="1" w:styleId="Symbols">
    <w:name w:val="Symbols"/>
    <w:basedOn w:val="DefaultParagraphFont"/>
    <w:rsid w:val="00AC5614"/>
    <w:rPr>
      <w:rFonts w:ascii="Symbol" w:hAnsi="Symbol"/>
    </w:rPr>
  </w:style>
  <w:style w:type="character" w:customStyle="1" w:styleId="MenuOptions">
    <w:name w:val="Menu Options"/>
    <w:basedOn w:val="DefaultParagraphFont"/>
    <w:rsid w:val="00AC5614"/>
    <w:rPr>
      <w:rFonts w:ascii="Arial Narrow" w:hAnsi="Arial Narrow"/>
      <w:smallCaps/>
    </w:rPr>
  </w:style>
  <w:style w:type="character" w:customStyle="1" w:styleId="Buttons">
    <w:name w:val="Buttons"/>
    <w:basedOn w:val="DefaultParagraphFont"/>
    <w:rsid w:val="00AC5614"/>
    <w:rPr>
      <w:b/>
    </w:rPr>
  </w:style>
  <w:style w:type="character" w:customStyle="1" w:styleId="Underlined">
    <w:name w:val="Underlined"/>
    <w:basedOn w:val="DefaultParagraphFont"/>
    <w:rsid w:val="00AC5614"/>
    <w:rPr>
      <w:u w:val="single"/>
    </w:rPr>
  </w:style>
  <w:style w:type="paragraph" w:customStyle="1" w:styleId="TableBodyTextRight">
    <w:name w:val="Table Body Text Right"/>
    <w:basedOn w:val="TableBodyText"/>
    <w:rsid w:val="00AC5614"/>
    <w:pPr>
      <w:widowControl w:val="0"/>
      <w:autoSpaceDE w:val="0"/>
      <w:autoSpaceDN w:val="0"/>
      <w:adjustRightInd w:val="0"/>
      <w:jc w:val="right"/>
    </w:pPr>
    <w:rPr>
      <w:rFonts w:cs="Arial"/>
      <w:szCs w:val="18"/>
    </w:rPr>
  </w:style>
  <w:style w:type="paragraph" w:customStyle="1" w:styleId="CopyrightText">
    <w:name w:val="Copyright Text"/>
    <w:basedOn w:val="BodyText"/>
    <w:rsid w:val="00AC5614"/>
    <w:rPr>
      <w:sz w:val="18"/>
    </w:rPr>
  </w:style>
  <w:style w:type="paragraph" w:customStyle="1" w:styleId="BodySmallRight">
    <w:name w:val="Body Small Right"/>
    <w:basedOn w:val="BodyTextRight"/>
    <w:rsid w:val="00AC5614"/>
    <w:rPr>
      <w:sz w:val="18"/>
      <w:szCs w:val="18"/>
    </w:rPr>
  </w:style>
  <w:style w:type="paragraph" w:customStyle="1" w:styleId="MarginEdition">
    <w:name w:val="Margin Edition"/>
    <w:basedOn w:val="MarginNote"/>
    <w:rsid w:val="00AC5614"/>
    <w:pPr>
      <w:spacing w:before="0" w:after="0"/>
    </w:pPr>
    <w:rPr>
      <w:rFonts w:ascii="Times New Roman" w:hAnsi="Times New Roman"/>
      <w:color w:val="999999"/>
    </w:rPr>
  </w:style>
  <w:style w:type="paragraph" w:customStyle="1" w:styleId="Spacer">
    <w:name w:val="Spacer"/>
    <w:basedOn w:val="Normal"/>
    <w:rsid w:val="00AC5614"/>
    <w:rPr>
      <w:sz w:val="2"/>
      <w:szCs w:val="2"/>
    </w:rPr>
  </w:style>
  <w:style w:type="character" w:customStyle="1" w:styleId="Small">
    <w:name w:val="Small"/>
    <w:basedOn w:val="DefaultParagraphFont"/>
    <w:rsid w:val="00AC5614"/>
    <w:rPr>
      <w:sz w:val="16"/>
    </w:rPr>
  </w:style>
  <w:style w:type="paragraph" w:customStyle="1" w:styleId="WideTable">
    <w:name w:val="Wide Table"/>
    <w:basedOn w:val="Normal"/>
    <w:rsid w:val="00AC5614"/>
    <w:pPr>
      <w:ind w:left="-1418"/>
    </w:pPr>
    <w:rPr>
      <w:sz w:val="2"/>
      <w:szCs w:val="2"/>
    </w:rPr>
  </w:style>
  <w:style w:type="character" w:styleId="PageNumber">
    <w:name w:val="page number"/>
    <w:basedOn w:val="DefaultParagraphFont"/>
    <w:rsid w:val="00AC5614"/>
  </w:style>
  <w:style w:type="paragraph" w:styleId="Quote">
    <w:name w:val="Quote"/>
    <w:basedOn w:val="Heading1"/>
    <w:link w:val="QuoteChar"/>
    <w:qFormat/>
    <w:rsid w:val="00AC5614"/>
    <w:rPr>
      <w:b w:val="0"/>
      <w:sz w:val="72"/>
      <w:szCs w:val="72"/>
      <w:lang w:val="en-NZ"/>
    </w:rPr>
  </w:style>
  <w:style w:type="character" w:customStyle="1" w:styleId="QuoteChar">
    <w:name w:val="Quote Char"/>
    <w:basedOn w:val="DefaultParagraphFont"/>
    <w:link w:val="Quote"/>
    <w:rsid w:val="00AC56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614"/>
    <w:pPr>
      <w:pageBreakBefore/>
    </w:pPr>
  </w:style>
  <w:style w:type="paragraph" w:customStyle="1" w:styleId="Border">
    <w:name w:val="Border"/>
    <w:basedOn w:val="Normal"/>
    <w:qFormat/>
    <w:rsid w:val="00AC56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614"/>
    <w:rPr>
      <w:b/>
      <w:bCs/>
      <w:i/>
      <w:iCs/>
      <w:color w:val="auto"/>
    </w:rPr>
  </w:style>
  <w:style w:type="paragraph" w:styleId="IntenseQuote">
    <w:name w:val="Intense Quote"/>
    <w:basedOn w:val="Normal"/>
    <w:next w:val="Normal"/>
    <w:link w:val="IntenseQuoteChar"/>
    <w:uiPriority w:val="30"/>
    <w:qFormat/>
    <w:rsid w:val="00AC56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6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614"/>
    <w:rPr>
      <w:smallCaps/>
      <w:color w:val="auto"/>
      <w:u w:val="single"/>
    </w:rPr>
  </w:style>
  <w:style w:type="character" w:styleId="IntenseReference">
    <w:name w:val="Intense Reference"/>
    <w:basedOn w:val="DefaultParagraphFont"/>
    <w:uiPriority w:val="32"/>
    <w:qFormat/>
    <w:rsid w:val="00AC5614"/>
    <w:rPr>
      <w:b/>
      <w:bCs/>
      <w:smallCaps/>
      <w:color w:val="auto"/>
      <w:spacing w:val="5"/>
      <w:u w:val="single"/>
    </w:rPr>
  </w:style>
  <w:style w:type="paragraph" w:customStyle="1" w:styleId="2ColumnHeading">
    <w:name w:val="2Column Heading"/>
    <w:basedOn w:val="BodyText"/>
    <w:qFormat/>
    <w:rsid w:val="00AC5614"/>
    <w:pPr>
      <w:spacing w:after="60"/>
      <w:ind w:left="-2268"/>
    </w:pPr>
    <w:rPr>
      <w:b/>
    </w:rPr>
  </w:style>
  <w:style w:type="paragraph" w:customStyle="1" w:styleId="Heading1TOC">
    <w:name w:val="Heading1 TOC"/>
    <w:basedOn w:val="Normal"/>
    <w:qFormat/>
    <w:rsid w:val="00AC5614"/>
    <w:pPr>
      <w:spacing w:before="240" w:after="120"/>
    </w:pPr>
    <w:rPr>
      <w:rFonts w:ascii="Times New Roman" w:hAnsi="Times New Roman"/>
      <w:b/>
      <w:sz w:val="32"/>
    </w:rPr>
  </w:style>
  <w:style w:type="paragraph" w:customStyle="1" w:styleId="Heading2TOC">
    <w:name w:val="Heading2 TOC"/>
    <w:basedOn w:val="Normal"/>
    <w:qFormat/>
    <w:rsid w:val="00AC5614"/>
    <w:pPr>
      <w:spacing w:before="240" w:after="60"/>
    </w:pPr>
    <w:rPr>
      <w:rFonts w:ascii="Times New Roman" w:hAnsi="Times New Roman"/>
      <w:b/>
      <w:sz w:val="28"/>
    </w:rPr>
  </w:style>
  <w:style w:type="character" w:customStyle="1" w:styleId="Underline">
    <w:name w:val="Underline"/>
    <w:basedOn w:val="DefaultParagraphFont"/>
    <w:qFormat/>
    <w:rsid w:val="00AC5614"/>
    <w:rPr>
      <w:u w:val="single"/>
    </w:rPr>
  </w:style>
  <w:style w:type="paragraph" w:styleId="BalloonText">
    <w:name w:val="Balloon Text"/>
    <w:basedOn w:val="Normal"/>
    <w:link w:val="BalloonTextChar"/>
    <w:rsid w:val="00AC5614"/>
    <w:rPr>
      <w:rFonts w:ascii="Tahoma" w:hAnsi="Tahoma" w:cs="Tahoma"/>
      <w:sz w:val="16"/>
      <w:szCs w:val="16"/>
    </w:rPr>
  </w:style>
  <w:style w:type="character" w:customStyle="1" w:styleId="BalloonTextChar">
    <w:name w:val="Balloon Text Char"/>
    <w:basedOn w:val="DefaultParagraphFont"/>
    <w:link w:val="BalloonText"/>
    <w:rsid w:val="00AC56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6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6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614"/>
    <w:rPr>
      <w:b/>
      <w:color w:val="660033"/>
      <w:spacing w:val="0"/>
    </w:rPr>
  </w:style>
  <w:style w:type="paragraph" w:customStyle="1" w:styleId="Nameditemlist">
    <w:name w:val="Named item list"/>
    <w:basedOn w:val="BodyText"/>
    <w:qFormat/>
    <w:rsid w:val="00AC5614"/>
    <w:pPr>
      <w:tabs>
        <w:tab w:val="left" w:pos="2835"/>
      </w:tabs>
      <w:ind w:left="2835" w:hanging="2835"/>
    </w:pPr>
  </w:style>
  <w:style w:type="paragraph" w:customStyle="1" w:styleId="BodyTextnopadding">
    <w:name w:val="Body Text no padding"/>
    <w:basedOn w:val="BodyText"/>
    <w:qFormat/>
    <w:rsid w:val="00AC5614"/>
    <w:pPr>
      <w:spacing w:before="0" w:after="0"/>
    </w:pPr>
  </w:style>
  <w:style w:type="character" w:styleId="Hyperlink">
    <w:name w:val="Hyperlink"/>
    <w:basedOn w:val="DefaultParagraphFont"/>
    <w:uiPriority w:val="99"/>
    <w:unhideWhenUsed/>
    <w:rsid w:val="001A14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4721</Characters>
  <Application>Microsoft Office Word</Application>
  <DocSecurity>0</DocSecurity>
  <Lines>157</Lines>
  <Paragraphs>101</Paragraphs>
  <ScaleCrop>false</ScaleCrop>
  <Company>Author-it Software Corporation Ltd.</Company>
  <LinksUpToDate>false</LinksUpToDate>
  <CharactersWithSpaces>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AURMCA001 Manage motor sport team media liaison</dc:title>
  <dc:subject>Approved</dc:subject>
  <dc:creator>PwC’s Skills for Australia</dc:creator>
  <cp:keywords>Release: 1</cp:keywords>
  <dc:description>Review Date: 12 April 2008</dc:description>
  <cp:lastModifiedBy>HSD_TPCMSd.prod</cp:lastModifiedBy>
  <cp:revision>3</cp:revision>
  <dcterms:created xsi:type="dcterms:W3CDTF">2018-12-07T02:22:00Z</dcterms:created>
  <dcterms:modified xsi:type="dcterms:W3CDTF">2018-12-07T02:22:00Z</dcterms:modified>
</cp:coreProperties>
</file>